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6BF" w:rsidRDefault="00C646BF" w:rsidP="00C646BF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Уважаемый налогоплательщик!</w:t>
      </w:r>
    </w:p>
    <w:p w:rsidR="005C1FF7" w:rsidRPr="005C1FF7" w:rsidRDefault="00A12114" w:rsidP="00C646BF">
      <w:pPr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Информируем Вас о том, </w:t>
      </w:r>
      <w:r w:rsidR="005C1FF7" w:rsidRPr="005C1FF7">
        <w:rPr>
          <w:rFonts w:ascii="Times New Roman" w:hAnsi="Times New Roman" w:cs="Times New Roman"/>
          <w:sz w:val="20"/>
          <w:szCs w:val="20"/>
        </w:rPr>
        <w:t>что до 31.12.2021</w:t>
      </w:r>
      <w:r w:rsidR="005C1FF7">
        <w:rPr>
          <w:rFonts w:ascii="Times New Roman" w:hAnsi="Times New Roman" w:cs="Times New Roman"/>
          <w:sz w:val="20"/>
          <w:szCs w:val="20"/>
        </w:rPr>
        <w:t xml:space="preserve"> </w:t>
      </w:r>
      <w:r w:rsidR="005C1FF7" w:rsidRPr="005C1FF7">
        <w:rPr>
          <w:rFonts w:ascii="Times New Roman" w:hAnsi="Times New Roman" w:cs="Times New Roman"/>
          <w:sz w:val="20"/>
          <w:szCs w:val="20"/>
        </w:rPr>
        <w:t>Вам, на основании статьи 430 Налогового кодекса Российской Федерации, необходимо уплатить за расчетный период 2021 года страховые взносы в следующем размере:</w:t>
      </w:r>
    </w:p>
    <w:p w:rsidR="005C1FF7" w:rsidRPr="005C1FF7" w:rsidRDefault="005C1FF7" w:rsidP="00C646BF">
      <w:pPr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 xml:space="preserve">на обязательное пенсионное страхование (КБК </w:t>
      </w:r>
      <w:r w:rsidRPr="005C1FF7">
        <w:rPr>
          <w:rFonts w:ascii="Times New Roman" w:hAnsi="Times New Roman" w:cs="Times New Roman"/>
          <w:b/>
          <w:sz w:val="20"/>
          <w:szCs w:val="20"/>
        </w:rPr>
        <w:t>182 1 02 02140 06 1110 160</w:t>
      </w:r>
      <w:r w:rsidRPr="005C1FF7">
        <w:rPr>
          <w:rFonts w:ascii="Times New Roman" w:hAnsi="Times New Roman" w:cs="Times New Roman"/>
          <w:sz w:val="20"/>
          <w:szCs w:val="20"/>
        </w:rPr>
        <w:t xml:space="preserve">) – </w:t>
      </w:r>
      <w:r w:rsidRPr="005C1FF7">
        <w:rPr>
          <w:rFonts w:ascii="Times New Roman" w:hAnsi="Times New Roman" w:cs="Times New Roman"/>
          <w:b/>
          <w:sz w:val="20"/>
          <w:szCs w:val="20"/>
        </w:rPr>
        <w:t>32 448</w:t>
      </w:r>
      <w:r w:rsidRPr="005C1FF7">
        <w:rPr>
          <w:rFonts w:ascii="Times New Roman" w:hAnsi="Times New Roman" w:cs="Times New Roman"/>
          <w:sz w:val="20"/>
          <w:szCs w:val="20"/>
        </w:rPr>
        <w:t xml:space="preserve"> руб. 00 коп.</w:t>
      </w:r>
    </w:p>
    <w:p w:rsidR="005C1FF7" w:rsidRPr="005C1FF7" w:rsidRDefault="005C1FF7" w:rsidP="00C646BF">
      <w:pPr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 xml:space="preserve">на обязательное медицинское страхование (КБК </w:t>
      </w:r>
      <w:r w:rsidRPr="005C1FF7">
        <w:rPr>
          <w:rFonts w:ascii="Times New Roman" w:hAnsi="Times New Roman" w:cs="Times New Roman"/>
          <w:b/>
          <w:sz w:val="20"/>
          <w:szCs w:val="20"/>
        </w:rPr>
        <w:t>182 1 02 02103 08 1013 160</w:t>
      </w:r>
      <w:r w:rsidRPr="005C1FF7">
        <w:rPr>
          <w:rFonts w:ascii="Times New Roman" w:hAnsi="Times New Roman" w:cs="Times New Roman"/>
          <w:sz w:val="20"/>
          <w:szCs w:val="20"/>
        </w:rPr>
        <w:t xml:space="preserve">) – </w:t>
      </w:r>
      <w:r w:rsidRPr="005C1FF7">
        <w:rPr>
          <w:rFonts w:ascii="Times New Roman" w:hAnsi="Times New Roman" w:cs="Times New Roman"/>
          <w:b/>
          <w:sz w:val="20"/>
          <w:szCs w:val="20"/>
        </w:rPr>
        <w:t>8 426</w:t>
      </w:r>
      <w:r w:rsidRPr="005C1FF7">
        <w:rPr>
          <w:rFonts w:ascii="Times New Roman" w:hAnsi="Times New Roman" w:cs="Times New Roman"/>
          <w:sz w:val="20"/>
          <w:szCs w:val="20"/>
        </w:rPr>
        <w:t xml:space="preserve"> руб.00 коп.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5C1FF7">
        <w:rPr>
          <w:rFonts w:ascii="Times New Roman" w:hAnsi="Times New Roman" w:cs="Times New Roman"/>
          <w:sz w:val="20"/>
          <w:szCs w:val="20"/>
        </w:rPr>
        <w:t>Получатель: Управление Федерального казначейства по Новосибирской области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ИНН 5403174070, КПП 540301001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5C1FF7">
        <w:rPr>
          <w:rFonts w:ascii="Times New Roman" w:hAnsi="Times New Roman" w:cs="Times New Roman"/>
          <w:sz w:val="20"/>
          <w:szCs w:val="20"/>
        </w:rPr>
        <w:t>Межрайонная</w:t>
      </w:r>
      <w:proofErr w:type="gramEnd"/>
      <w:r w:rsidRPr="005C1FF7">
        <w:rPr>
          <w:rFonts w:ascii="Times New Roman" w:hAnsi="Times New Roman" w:cs="Times New Roman"/>
          <w:sz w:val="20"/>
          <w:szCs w:val="20"/>
        </w:rPr>
        <w:t xml:space="preserve"> ИФНС России № 19 по Новосибирской обл.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№ счета получателя платежа 40102810445370000043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 xml:space="preserve">наименование банка получателя платежа: </w:t>
      </w:r>
      <w:proofErr w:type="gramStart"/>
      <w:r w:rsidRPr="005C1FF7">
        <w:rPr>
          <w:rStyle w:val="FontStyle23"/>
          <w:sz w:val="20"/>
          <w:szCs w:val="20"/>
        </w:rPr>
        <w:t>СИБИРСКОЕ</w:t>
      </w:r>
      <w:proofErr w:type="gramEnd"/>
      <w:r w:rsidRPr="005C1FF7">
        <w:rPr>
          <w:rStyle w:val="FontStyle23"/>
          <w:sz w:val="20"/>
          <w:szCs w:val="20"/>
        </w:rPr>
        <w:t xml:space="preserve"> ГУ БАНКА РОССИИ//УФК по Новосибирской области</w:t>
      </w:r>
      <w:r>
        <w:rPr>
          <w:rStyle w:val="FontStyle23"/>
          <w:sz w:val="20"/>
          <w:szCs w:val="20"/>
        </w:rPr>
        <w:t>,</w:t>
      </w:r>
      <w:r w:rsidRPr="005C1FF7">
        <w:rPr>
          <w:rStyle w:val="FontStyle23"/>
          <w:sz w:val="20"/>
          <w:szCs w:val="20"/>
        </w:rPr>
        <w:t xml:space="preserve"> г. Новосибирск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БИК 015004950</w:t>
      </w:r>
    </w:p>
    <w:p w:rsid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Номер счета получателя (номер казначейского счета) 03100643000000015100</w:t>
      </w:r>
    </w:p>
    <w:p w:rsidR="005C1FF7" w:rsidRPr="005C1FF7" w:rsidRDefault="005C1FF7" w:rsidP="00C646BF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5C1FF7" w:rsidRPr="005C1FF7" w:rsidRDefault="005C1FF7" w:rsidP="00C646BF">
      <w:pPr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В случае</w:t>
      </w:r>
      <w:proofErr w:type="gramStart"/>
      <w:r w:rsidRPr="005C1FF7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5C1FF7">
        <w:rPr>
          <w:rFonts w:ascii="Times New Roman" w:hAnsi="Times New Roman" w:cs="Times New Roman"/>
          <w:sz w:val="20"/>
          <w:szCs w:val="20"/>
        </w:rPr>
        <w:t xml:space="preserve"> если величина Вашего дохода за 2021 г. превысит 300 000 рублей, Вам необходимо будет дополнительно исчислить и уплатить страховые взносы на ОПС в размере 1% от суммы дохода, превышающего 300 000 рублей за расчетный период, но не более 259 584 руб. Уплата страховых взносов должна быть произведена в срок не позднее 01.07. 2022 год.</w:t>
      </w:r>
    </w:p>
    <w:p w:rsidR="005C1FF7" w:rsidRPr="005C1FF7" w:rsidRDefault="005C1FF7" w:rsidP="00C646BF">
      <w:pPr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Обращаем Ваше внимание, что в случае, если предпринимательская, либо иная профессиональная деятельность начинается или прекращается в течение расчетного периода (календарного года), размер страховых взносов определяется пропорционально количеству календарных месяцев, начиная с  месяца начала (окончания) деятельности. За неполный месяц деятельности размер страховых взносов определяется пропорционально количеству календарных дней этого месяца.</w:t>
      </w:r>
    </w:p>
    <w:p w:rsidR="005C1FF7" w:rsidRPr="005C1FF7" w:rsidRDefault="005C1FF7" w:rsidP="00C646BF">
      <w:pPr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В случае частичной оплаты страховых взносов на ОПС и ОМС в течение 2021 года, недостающую сумму необходимо уплатить в срок не позднее 31.12.2021 года.</w:t>
      </w:r>
    </w:p>
    <w:p w:rsidR="00DC018B" w:rsidRPr="005C1FF7" w:rsidRDefault="005C1FF7" w:rsidP="00C646BF">
      <w:pPr>
        <w:jc w:val="both"/>
        <w:rPr>
          <w:rFonts w:ascii="Times New Roman" w:hAnsi="Times New Roman" w:cs="Times New Roman"/>
          <w:sz w:val="20"/>
          <w:szCs w:val="20"/>
        </w:rPr>
      </w:pPr>
      <w:r w:rsidRPr="005C1FF7">
        <w:rPr>
          <w:rFonts w:ascii="Times New Roman" w:hAnsi="Times New Roman" w:cs="Times New Roman"/>
          <w:sz w:val="20"/>
          <w:szCs w:val="20"/>
        </w:rPr>
        <w:t>Заполнить платежный документ на перечисление страховых взносов можно через сервис «Уплата налогов, страховых взносов индивидуальных предпринимателей», размещенный на сайте ФНС России (www.nalog.gov.ru).</w:t>
      </w:r>
    </w:p>
    <w:sectPr w:rsidR="00DC018B" w:rsidRPr="005C1F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FF7"/>
    <w:rsid w:val="005C1FF7"/>
    <w:rsid w:val="00A12114"/>
    <w:rsid w:val="00C646BF"/>
    <w:rsid w:val="00DC01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basedOn w:val="a0"/>
    <w:uiPriority w:val="99"/>
    <w:rsid w:val="005C1FF7"/>
    <w:rPr>
      <w:rFonts w:ascii="Times New Roman" w:hAnsi="Times New Roman" w:cs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basedOn w:val="a0"/>
    <w:uiPriority w:val="99"/>
    <w:rsid w:val="005C1FF7"/>
    <w:rPr>
      <w:rFonts w:ascii="Times New Roman" w:hAnsi="Times New Roman"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292</Words>
  <Characters>1665</Characters>
  <Application>Microsoft Office Word</Application>
  <DocSecurity>0</DocSecurity>
  <Lines>13</Lines>
  <Paragraphs>3</Paragraphs>
  <ScaleCrop>false</ScaleCrop>
  <Company/>
  <LinksUpToDate>false</LinksUpToDate>
  <CharactersWithSpaces>1954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Коробейников Артем Александрович</dc:creator>
  <cp:lastModifiedBy>Курусь Лариса Сергеевна</cp:lastModifiedBy>
  <cp:revision>3</cp:revision>
  <dcterms:created xsi:type="dcterms:W3CDTF">2021-12-02T08:05:00Z</dcterms:created>
  <dcterms:modified xsi:type="dcterms:W3CDTF">2021-12-02T10:34:00Z</dcterms:modified>
</cp:coreProperties>
</file>