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0019" w:rsidRPr="00FA7986" w:rsidRDefault="009F0019" w:rsidP="009F0019">
      <w:pPr>
        <w:spacing w:after="0" w:line="240" w:lineRule="auto"/>
        <w:rPr>
          <w:rFonts w:ascii="Times New Roman" w:eastAsia="Times New Roman" w:hAnsi="Times New Roman" w:cs="Times New Roman"/>
          <w:b/>
          <w:bCs/>
        </w:rPr>
      </w:pPr>
      <w:r>
        <w:rPr>
          <w:rFonts w:ascii="Times New Roman" w:eastAsia="Times New Roman" w:hAnsi="Times New Roman" w:cs="Times New Roman"/>
          <w:b/>
          <w:bCs/>
        </w:rPr>
        <w:t>09 ноября</w:t>
      </w:r>
      <w:r w:rsidRPr="00FA7986">
        <w:rPr>
          <w:rFonts w:ascii="Times New Roman" w:eastAsia="Times New Roman" w:hAnsi="Times New Roman" w:cs="Times New Roman"/>
          <w:b/>
          <w:bCs/>
        </w:rPr>
        <w:t xml:space="preserve">  201</w:t>
      </w:r>
      <w:r>
        <w:rPr>
          <w:rFonts w:ascii="Times New Roman" w:eastAsia="Times New Roman" w:hAnsi="Times New Roman" w:cs="Times New Roman"/>
          <w:b/>
          <w:bCs/>
        </w:rPr>
        <w:t xml:space="preserve">8 года, № 42 </w:t>
      </w:r>
      <w:r w:rsidRPr="00FA7986">
        <w:rPr>
          <w:rFonts w:ascii="Times New Roman" w:eastAsia="Times New Roman" w:hAnsi="Times New Roman" w:cs="Times New Roman"/>
          <w:b/>
          <w:bCs/>
        </w:rPr>
        <w:t>(</w:t>
      </w:r>
      <w:r>
        <w:rPr>
          <w:rFonts w:ascii="Times New Roman" w:eastAsia="Times New Roman" w:hAnsi="Times New Roman" w:cs="Times New Roman"/>
          <w:b/>
          <w:bCs/>
        </w:rPr>
        <w:t>338</w:t>
      </w:r>
      <w:r w:rsidRPr="00FA7986">
        <w:rPr>
          <w:rFonts w:ascii="Times New Roman" w:eastAsia="Times New Roman" w:hAnsi="Times New Roman" w:cs="Times New Roman"/>
          <w:b/>
          <w:bCs/>
        </w:rPr>
        <w:t xml:space="preserve">)  </w:t>
      </w:r>
    </w:p>
    <w:p w:rsidR="009F0019" w:rsidRPr="00FA7986" w:rsidRDefault="009F0019" w:rsidP="009F0019">
      <w:pPr>
        <w:pBdr>
          <w:bottom w:val="single" w:sz="12" w:space="1" w:color="auto"/>
        </w:pBdr>
        <w:spacing w:after="0" w:line="240" w:lineRule="auto"/>
        <w:jc w:val="center"/>
        <w:rPr>
          <w:rFonts w:ascii="Times New Roman" w:eastAsia="Times New Roman" w:hAnsi="Times New Roman" w:cs="Times New Roman"/>
          <w:b/>
        </w:rPr>
      </w:pPr>
      <w:r w:rsidRPr="00FA7986">
        <w:rPr>
          <w:rFonts w:ascii="Times New Roman" w:eastAsia="Times New Roman" w:hAnsi="Times New Roman" w:cs="Times New Roman"/>
          <w:b/>
        </w:rPr>
        <w:t>« НОВОЦЕЛИННЫЙ ВЕСТНИК»</w:t>
      </w:r>
    </w:p>
    <w:p w:rsidR="00F245EF" w:rsidRDefault="00F245EF" w:rsidP="009F0019">
      <w:pPr>
        <w:spacing w:after="0" w:line="240" w:lineRule="auto"/>
        <w:rPr>
          <w:rFonts w:ascii="Times New Roman" w:hAnsi="Times New Roman" w:cs="Times New Roman"/>
        </w:rPr>
      </w:pPr>
    </w:p>
    <w:p w:rsidR="00A53B22" w:rsidRPr="00A53B22" w:rsidRDefault="00A53B22" w:rsidP="00A53B22">
      <w:pPr>
        <w:spacing w:after="0" w:line="240" w:lineRule="auto"/>
        <w:jc w:val="center"/>
        <w:rPr>
          <w:rFonts w:ascii="Times New Roman" w:hAnsi="Times New Roman" w:cs="Times New Roman"/>
          <w:b/>
        </w:rPr>
      </w:pPr>
      <w:r w:rsidRPr="00A53B22">
        <w:rPr>
          <w:rFonts w:ascii="Times New Roman" w:hAnsi="Times New Roman" w:cs="Times New Roman"/>
          <w:b/>
        </w:rPr>
        <w:t xml:space="preserve">Прокурор разъясняет </w:t>
      </w:r>
    </w:p>
    <w:p w:rsidR="00A53B22" w:rsidRDefault="00A53B22" w:rsidP="00A53B22">
      <w:pPr>
        <w:spacing w:after="0" w:line="240" w:lineRule="auto"/>
        <w:jc w:val="center"/>
        <w:rPr>
          <w:rFonts w:ascii="Times New Roman" w:hAnsi="Times New Roman" w:cs="Times New Roman"/>
        </w:rPr>
      </w:pPr>
    </w:p>
    <w:p w:rsidR="000977BA" w:rsidRPr="00A53B22" w:rsidRDefault="000977BA" w:rsidP="00A53B22">
      <w:pPr>
        <w:spacing w:after="0" w:line="240" w:lineRule="auto"/>
        <w:ind w:firstLine="709"/>
        <w:jc w:val="both"/>
        <w:rPr>
          <w:rFonts w:ascii="Times New Roman" w:hAnsi="Times New Roman" w:cs="Times New Roman"/>
        </w:rPr>
      </w:pPr>
      <w:r w:rsidRPr="00A53B22">
        <w:rPr>
          <w:rFonts w:ascii="Times New Roman" w:hAnsi="Times New Roman" w:cs="Times New Roman"/>
        </w:rPr>
        <w:t xml:space="preserve">19.10.2018 прокурор Кочковского района Кислицын Д.В. принял участие  в совместном совещании с Уполномоченным по защите прав предпринимателей в Новосибирской области Вязовых В.А. </w:t>
      </w:r>
    </w:p>
    <w:p w:rsidR="000977BA" w:rsidRPr="00A53B22" w:rsidRDefault="000977BA" w:rsidP="00A53B22">
      <w:pPr>
        <w:spacing w:after="0" w:line="240" w:lineRule="auto"/>
        <w:ind w:firstLine="709"/>
        <w:jc w:val="both"/>
        <w:rPr>
          <w:rFonts w:ascii="Times New Roman" w:hAnsi="Times New Roman" w:cs="Times New Roman"/>
        </w:rPr>
      </w:pPr>
      <w:r w:rsidRPr="00A53B22">
        <w:rPr>
          <w:rFonts w:ascii="Times New Roman" w:hAnsi="Times New Roman" w:cs="Times New Roman"/>
        </w:rPr>
        <w:t>В ходе встречи  прокурором района доведены до сведения субъектам предпринимательской деятельности результаты надзора за исполнением законодательства о защите прав предпринимателей, разъяснены права и обязанности предпринимателей при проведении  проверок  контролирующими органами, об изменениях в законодательстве предоставления муниципальных услуг.</w:t>
      </w:r>
    </w:p>
    <w:p w:rsidR="000977BA" w:rsidRPr="00A53B22" w:rsidRDefault="000977BA" w:rsidP="00A53B22">
      <w:pPr>
        <w:spacing w:after="0" w:line="240" w:lineRule="auto"/>
        <w:ind w:firstLine="709"/>
        <w:jc w:val="both"/>
        <w:rPr>
          <w:rFonts w:ascii="Times New Roman" w:hAnsi="Times New Roman" w:cs="Times New Roman"/>
        </w:rPr>
      </w:pPr>
    </w:p>
    <w:p w:rsidR="000977BA" w:rsidRPr="00A53B22" w:rsidRDefault="000977BA" w:rsidP="00A53B22">
      <w:pPr>
        <w:spacing w:after="0" w:line="240" w:lineRule="auto"/>
        <w:jc w:val="both"/>
        <w:rPr>
          <w:rFonts w:ascii="Times New Roman" w:hAnsi="Times New Roman" w:cs="Times New Roman"/>
          <w:color w:val="000000" w:themeColor="text1"/>
        </w:rPr>
      </w:pPr>
      <w:r w:rsidRPr="00A53B22">
        <w:rPr>
          <w:rFonts w:ascii="Times New Roman" w:hAnsi="Times New Roman" w:cs="Times New Roman"/>
          <w:color w:val="000000" w:themeColor="text1"/>
        </w:rPr>
        <w:t>Прокурор Кочковского района</w:t>
      </w:r>
      <w:r w:rsidR="00A53B22">
        <w:rPr>
          <w:rFonts w:ascii="Times New Roman" w:hAnsi="Times New Roman" w:cs="Times New Roman"/>
          <w:color w:val="000000" w:themeColor="text1"/>
        </w:rPr>
        <w:t xml:space="preserve"> </w:t>
      </w:r>
    </w:p>
    <w:p w:rsidR="000977BA" w:rsidRPr="00A53B22" w:rsidRDefault="000977BA" w:rsidP="00A53B22">
      <w:pPr>
        <w:spacing w:after="0" w:line="240" w:lineRule="auto"/>
        <w:jc w:val="both"/>
        <w:rPr>
          <w:rFonts w:ascii="Times New Roman" w:hAnsi="Times New Roman" w:cs="Times New Roman"/>
          <w:color w:val="000000" w:themeColor="text1"/>
        </w:rPr>
      </w:pPr>
      <w:r w:rsidRPr="00A53B22">
        <w:rPr>
          <w:rFonts w:ascii="Times New Roman" w:hAnsi="Times New Roman" w:cs="Times New Roman"/>
          <w:color w:val="000000" w:themeColor="text1"/>
        </w:rPr>
        <w:t>старший советник юстиции</w:t>
      </w:r>
      <w:r w:rsidRPr="00A53B22">
        <w:rPr>
          <w:rFonts w:ascii="Times New Roman" w:hAnsi="Times New Roman" w:cs="Times New Roman"/>
          <w:color w:val="000000" w:themeColor="text1"/>
        </w:rPr>
        <w:tab/>
      </w:r>
      <w:r w:rsidRPr="00A53B22">
        <w:rPr>
          <w:rFonts w:ascii="Times New Roman" w:hAnsi="Times New Roman" w:cs="Times New Roman"/>
          <w:color w:val="000000" w:themeColor="text1"/>
        </w:rPr>
        <w:tab/>
      </w:r>
      <w:r w:rsidRPr="00A53B22">
        <w:rPr>
          <w:rFonts w:ascii="Times New Roman" w:hAnsi="Times New Roman" w:cs="Times New Roman"/>
          <w:color w:val="000000" w:themeColor="text1"/>
        </w:rPr>
        <w:tab/>
      </w:r>
      <w:r w:rsidRPr="00A53B22">
        <w:rPr>
          <w:rFonts w:ascii="Times New Roman" w:hAnsi="Times New Roman" w:cs="Times New Roman"/>
          <w:color w:val="000000" w:themeColor="text1"/>
        </w:rPr>
        <w:tab/>
      </w:r>
      <w:r w:rsidRPr="00A53B22">
        <w:rPr>
          <w:rFonts w:ascii="Times New Roman" w:hAnsi="Times New Roman" w:cs="Times New Roman"/>
          <w:color w:val="000000" w:themeColor="text1"/>
        </w:rPr>
        <w:tab/>
      </w:r>
      <w:r w:rsidRPr="00A53B22">
        <w:rPr>
          <w:rFonts w:ascii="Times New Roman" w:hAnsi="Times New Roman" w:cs="Times New Roman"/>
          <w:color w:val="000000" w:themeColor="text1"/>
        </w:rPr>
        <w:tab/>
        <w:t xml:space="preserve">      Д.В. Кислицын</w:t>
      </w:r>
    </w:p>
    <w:p w:rsidR="000977BA" w:rsidRPr="00A53B22" w:rsidRDefault="000977BA" w:rsidP="00A53B22">
      <w:pPr>
        <w:spacing w:after="0" w:line="240" w:lineRule="auto"/>
        <w:jc w:val="both"/>
        <w:rPr>
          <w:rFonts w:ascii="Times New Roman" w:hAnsi="Times New Roman" w:cs="Times New Roman"/>
          <w:color w:val="000000" w:themeColor="text1"/>
        </w:rPr>
      </w:pPr>
    </w:p>
    <w:p w:rsidR="000977BA" w:rsidRPr="00A53B22" w:rsidRDefault="000977BA" w:rsidP="00A53B22">
      <w:pPr>
        <w:spacing w:after="0" w:line="240" w:lineRule="auto"/>
        <w:ind w:firstLine="709"/>
        <w:jc w:val="center"/>
        <w:rPr>
          <w:rFonts w:ascii="Times New Roman" w:hAnsi="Times New Roman" w:cs="Times New Roman"/>
        </w:rPr>
      </w:pPr>
      <w:r w:rsidRPr="00A53B22">
        <w:rPr>
          <w:rFonts w:ascii="Times New Roman" w:hAnsi="Times New Roman" w:cs="Times New Roman"/>
        </w:rPr>
        <w:t>***</w:t>
      </w:r>
    </w:p>
    <w:p w:rsidR="000977BA" w:rsidRPr="00A53B22" w:rsidRDefault="000977BA" w:rsidP="00A53B22">
      <w:pPr>
        <w:spacing w:after="0" w:line="240" w:lineRule="auto"/>
        <w:ind w:right="-589" w:firstLine="709"/>
        <w:jc w:val="center"/>
        <w:rPr>
          <w:rFonts w:ascii="Times New Roman" w:hAnsi="Times New Roman" w:cs="Times New Roman"/>
          <w:b/>
        </w:rPr>
      </w:pPr>
      <w:r w:rsidRPr="00A53B22">
        <w:rPr>
          <w:rFonts w:ascii="Times New Roman" w:hAnsi="Times New Roman" w:cs="Times New Roman"/>
          <w:b/>
        </w:rPr>
        <w:t>Анализ состояния законности и организации прокурорского надзора в области противодействия коррупции.</w:t>
      </w:r>
    </w:p>
    <w:p w:rsidR="000977BA" w:rsidRPr="00A53B22" w:rsidRDefault="000977BA" w:rsidP="00A53B22">
      <w:pPr>
        <w:spacing w:after="0" w:line="240" w:lineRule="auto"/>
        <w:ind w:right="-589" w:firstLine="709"/>
        <w:jc w:val="both"/>
        <w:rPr>
          <w:rFonts w:ascii="Times New Roman" w:hAnsi="Times New Roman" w:cs="Times New Roman"/>
          <w:b/>
        </w:rPr>
      </w:pPr>
    </w:p>
    <w:p w:rsidR="000977BA" w:rsidRPr="00A53B22" w:rsidRDefault="000977BA" w:rsidP="00A53B22">
      <w:pPr>
        <w:spacing w:after="0" w:line="240" w:lineRule="auto"/>
        <w:ind w:right="-590" w:firstLine="709"/>
        <w:jc w:val="both"/>
        <w:rPr>
          <w:rFonts w:ascii="Times New Roman" w:hAnsi="Times New Roman" w:cs="Times New Roman"/>
        </w:rPr>
      </w:pPr>
      <w:r w:rsidRPr="00A53B22">
        <w:rPr>
          <w:rFonts w:ascii="Times New Roman" w:eastAsia="Times New Roman" w:hAnsi="Times New Roman" w:cs="Times New Roman"/>
        </w:rPr>
        <w:t>Направляю для размещения на сайте информацию следующего содержания:</w:t>
      </w:r>
    </w:p>
    <w:p w:rsidR="000977BA" w:rsidRPr="00A53B22" w:rsidRDefault="000977BA" w:rsidP="00A53B22">
      <w:pPr>
        <w:spacing w:after="0" w:line="240" w:lineRule="auto"/>
        <w:ind w:right="-590" w:firstLine="709"/>
        <w:jc w:val="both"/>
        <w:rPr>
          <w:rFonts w:ascii="Times New Roman" w:hAnsi="Times New Roman" w:cs="Times New Roman"/>
        </w:rPr>
      </w:pPr>
      <w:r w:rsidRPr="00A53B22">
        <w:rPr>
          <w:rFonts w:ascii="Times New Roman" w:hAnsi="Times New Roman" w:cs="Times New Roman"/>
        </w:rPr>
        <w:t xml:space="preserve">«За 9 месяцев 2018 года при осуществлении надзора за исполнением законодательства о противодействии коррупции прокуратурой Кочковского района Новосибирской области выявлено 52 нарушения (АППГ – 67), в том числе незаконных правовых актов – 5 (АППГ – 4). Все нарушения выявлены в исполнительных органах местного самоуправления – 52 (АППГ – 50). </w:t>
      </w:r>
    </w:p>
    <w:p w:rsidR="000977BA" w:rsidRPr="00A53B22" w:rsidRDefault="000977BA" w:rsidP="00A53B22">
      <w:pPr>
        <w:autoSpaceDE w:val="0"/>
        <w:autoSpaceDN w:val="0"/>
        <w:adjustRightInd w:val="0"/>
        <w:spacing w:after="0" w:line="240" w:lineRule="auto"/>
        <w:ind w:right="-590" w:firstLine="709"/>
        <w:jc w:val="both"/>
        <w:outlineLvl w:val="0"/>
        <w:rPr>
          <w:rFonts w:ascii="Times New Roman" w:eastAsia="Times New Roman" w:hAnsi="Times New Roman" w:cs="Times New Roman"/>
        </w:rPr>
      </w:pPr>
      <w:r w:rsidRPr="00A53B22">
        <w:rPr>
          <w:rFonts w:ascii="Times New Roman" w:hAnsi="Times New Roman" w:cs="Times New Roman"/>
        </w:rPr>
        <w:t>За 9 месяцев 2018 года по фактам выявленных нарушений прокурором района внесено 24 представления (АППГ – 20), по результатам рассмотрения которых 15 должностных лиц органов местного самоуправления привлечено к дисциплинарной ответственности (АППГ – 15), внесено 5 протестов (АППГ – 4); возбуждено 1 дело об административном правонарушении, предусмотренном ч. 2 ст. 13.27 КоАП РФ (</w:t>
      </w:r>
      <w:r w:rsidRPr="00A53B22">
        <w:rPr>
          <w:rFonts w:ascii="Times New Roman" w:hAnsi="Times New Roman" w:cs="Times New Roman"/>
          <w:bCs/>
        </w:rPr>
        <w:t xml:space="preserve">Нарушение требований к организации доступа к информации о деятельности государственных органов и органов местного самоуправления и ее размещению в сети «Интернет») </w:t>
      </w:r>
      <w:r w:rsidRPr="00A53B22">
        <w:rPr>
          <w:rFonts w:ascii="Times New Roman" w:hAnsi="Times New Roman" w:cs="Times New Roman"/>
        </w:rPr>
        <w:t xml:space="preserve">в отношении и.о. главы Кочковского сельсовета Наприенко Е.Н. судом наложен штраф в размере 3000 рублей (АППГ – 0), направленно в суд 1 уголовное дело о совершении должностным лицом коррупционного преступления (АППГ – 2). </w:t>
      </w:r>
    </w:p>
    <w:p w:rsidR="000977BA" w:rsidRPr="00A53B22" w:rsidRDefault="000977BA" w:rsidP="00A53B22">
      <w:pPr>
        <w:autoSpaceDE w:val="0"/>
        <w:autoSpaceDN w:val="0"/>
        <w:adjustRightInd w:val="0"/>
        <w:spacing w:after="0" w:line="240" w:lineRule="auto"/>
        <w:ind w:right="-590" w:firstLine="709"/>
        <w:jc w:val="both"/>
        <w:rPr>
          <w:rFonts w:ascii="Times New Roman" w:hAnsi="Times New Roman" w:cs="Times New Roman"/>
        </w:rPr>
      </w:pPr>
      <w:r w:rsidRPr="00A53B22">
        <w:rPr>
          <w:rFonts w:ascii="Times New Roman" w:eastAsia="Times New Roman" w:hAnsi="Times New Roman" w:cs="Times New Roman"/>
        </w:rPr>
        <w:t xml:space="preserve">Так, 25.10.2018 Ордынским районным судом с участием прокурора Кочковского района Кислицына Д.В. с вынесением обвинительного приговора рассмотрено уголовное дело по обвинению бывшего </w:t>
      </w:r>
      <w:r w:rsidRPr="00A53B22">
        <w:rPr>
          <w:rFonts w:ascii="Times New Roman" w:hAnsi="Times New Roman" w:cs="Times New Roman"/>
          <w:shd w:val="clear" w:color="auto" w:fill="FFFFFF"/>
        </w:rPr>
        <w:t>генерального директора АО «Кочковский лесхоз»</w:t>
      </w:r>
      <w:r w:rsidRPr="00A53B22">
        <w:rPr>
          <w:rFonts w:ascii="Times New Roman" w:eastAsia="Times New Roman" w:hAnsi="Times New Roman" w:cs="Times New Roman"/>
        </w:rPr>
        <w:t xml:space="preserve"> Киргинцева Владимира Егоровича в совершении коррупционного преступления, предусмотренного ч. 3 ст. 159 УК РФ (м</w:t>
      </w:r>
      <w:r w:rsidRPr="00A53B22">
        <w:rPr>
          <w:rFonts w:ascii="Times New Roman" w:hAnsi="Times New Roman" w:cs="Times New Roman"/>
        </w:rPr>
        <w:t>ошенничество, то есть хищение чужого имущества путем обмана или злоупотребления доверием, совершенное лицом с использованием своего служебного положения).</w:t>
      </w:r>
    </w:p>
    <w:p w:rsidR="000977BA" w:rsidRPr="00A53B22" w:rsidRDefault="000977BA" w:rsidP="00A53B22">
      <w:pPr>
        <w:spacing w:after="0" w:line="240" w:lineRule="auto"/>
        <w:ind w:right="-590" w:firstLine="709"/>
        <w:jc w:val="both"/>
        <w:rPr>
          <w:rFonts w:ascii="Times New Roman" w:eastAsia="Times New Roman" w:hAnsi="Times New Roman" w:cs="Times New Roman"/>
        </w:rPr>
      </w:pPr>
      <w:r w:rsidRPr="00A53B22">
        <w:rPr>
          <w:rFonts w:ascii="Times New Roman" w:eastAsia="Times New Roman" w:hAnsi="Times New Roman" w:cs="Times New Roman"/>
        </w:rPr>
        <w:t xml:space="preserve">Судом установлено, что </w:t>
      </w:r>
      <w:r w:rsidRPr="00A53B22">
        <w:rPr>
          <w:rFonts w:ascii="Times New Roman" w:hAnsi="Times New Roman" w:cs="Times New Roman"/>
          <w:color w:val="000000"/>
          <w:shd w:val="clear" w:color="auto" w:fill="FFFFFF"/>
        </w:rPr>
        <w:t xml:space="preserve">в мае 2016 года обвиняемый </w:t>
      </w:r>
      <w:r w:rsidRPr="00A53B22">
        <w:rPr>
          <w:rFonts w:ascii="Times New Roman" w:eastAsia="Times New Roman" w:hAnsi="Times New Roman" w:cs="Times New Roman"/>
        </w:rPr>
        <w:t>Киргинцев В.Е.</w:t>
      </w:r>
      <w:r w:rsidRPr="00A53B22">
        <w:rPr>
          <w:rFonts w:ascii="Times New Roman" w:hAnsi="Times New Roman" w:cs="Times New Roman"/>
          <w:color w:val="000000"/>
          <w:shd w:val="clear" w:color="auto" w:fill="FFFFFF"/>
        </w:rPr>
        <w:t>, являясь генеральным директором АО «Кочковский лесхоз», используя своё служебное положение, предоставил в бухгалтерию акционерного общества документы о выполнении в указанный период времени огнезащитных работ в зданиях АО «Кочковский лесхоз» стоимостью 30 тыс. руб., фактически затратив на оплату указанных работ 6 тыс. руб. Затем он получил от кассира акционерного общества в качестве оплаты за выполнение огнезащитных работ по контракту денежные средства в сумме 30 тыс. руб., тем самым, похитил путём обмана оставшиеся денежные средства в сумме 24 тыс. руб., принадлежащие АО «Кочковский лесхоз», распорядившись ими по своему усмотрению. В ходе следствия суд удовлетворил ходатайство следователя о наложении ареста на имущество обвиняемого – автомобиль «Тойота Корона», 1994 года выпуска, стоимостью 122 тыс. руб. в целях обеспечения исполнения приговора в части уголовного наказания по ч. 3 ст. 159 УК РФ в виде штрафа в размере от 100 до 500 тыс. руб. и гражданского иска АО «Кочковский лесхоз» в сумме 24 тыс. руб.</w:t>
      </w:r>
    </w:p>
    <w:p w:rsidR="000977BA" w:rsidRPr="00A53B22" w:rsidRDefault="000977BA" w:rsidP="00A53B22">
      <w:pPr>
        <w:spacing w:after="0" w:line="240" w:lineRule="auto"/>
        <w:ind w:right="-590" w:firstLine="709"/>
        <w:jc w:val="both"/>
        <w:rPr>
          <w:rFonts w:ascii="Times New Roman" w:eastAsia="Times New Roman" w:hAnsi="Times New Roman" w:cs="Times New Roman"/>
          <w:iCs/>
        </w:rPr>
      </w:pPr>
      <w:r w:rsidRPr="00A53B22">
        <w:rPr>
          <w:rFonts w:ascii="Times New Roman" w:eastAsia="Times New Roman" w:hAnsi="Times New Roman" w:cs="Times New Roman"/>
          <w:iCs/>
        </w:rPr>
        <w:t xml:space="preserve">Суд согласился с правовой позицией государственного обвинителя и назначил </w:t>
      </w:r>
      <w:r w:rsidRPr="00A53B22">
        <w:rPr>
          <w:rFonts w:ascii="Times New Roman" w:eastAsia="Times New Roman" w:hAnsi="Times New Roman" w:cs="Times New Roman"/>
        </w:rPr>
        <w:t>Киргинцеву В.Е.</w:t>
      </w:r>
      <w:r w:rsidRPr="00A53B22">
        <w:rPr>
          <w:rFonts w:ascii="Times New Roman" w:eastAsia="Times New Roman" w:hAnsi="Times New Roman" w:cs="Times New Roman"/>
          <w:iCs/>
        </w:rPr>
        <w:t xml:space="preserve"> наказание в виде лишения свободы на срок 3 года условно с испытательным сроком 3 года, с назначением </w:t>
      </w:r>
      <w:r w:rsidRPr="00A53B22">
        <w:rPr>
          <w:rFonts w:ascii="Times New Roman" w:hAnsi="Times New Roman" w:cs="Times New Roman"/>
        </w:rPr>
        <w:t xml:space="preserve">дополнительного наказания в виде лишения </w:t>
      </w:r>
      <w:r w:rsidRPr="00A53B22">
        <w:rPr>
          <w:rFonts w:ascii="Times New Roman" w:eastAsia="Times New Roman" w:hAnsi="Times New Roman" w:cs="Times New Roman"/>
        </w:rPr>
        <w:t xml:space="preserve">Киргинцева В.Е. </w:t>
      </w:r>
      <w:r w:rsidRPr="00A53B22">
        <w:rPr>
          <w:rFonts w:ascii="Times New Roman" w:hAnsi="Times New Roman" w:cs="Times New Roman"/>
        </w:rPr>
        <w:t xml:space="preserve">права занимать должности, </w:t>
      </w:r>
      <w:r w:rsidRPr="00A53B22">
        <w:rPr>
          <w:rFonts w:ascii="Times New Roman" w:hAnsi="Times New Roman" w:cs="Times New Roman"/>
        </w:rPr>
        <w:lastRenderedPageBreak/>
        <w:t>связанные с осуществлением функций представителя власти, организационно-распорядительных и (или) административно-хозяйственных полномочий в органах государственной вла</w:t>
      </w:r>
      <w:r w:rsidRPr="00A53B22">
        <w:rPr>
          <w:rFonts w:ascii="Times New Roman" w:hAnsi="Times New Roman" w:cs="Times New Roman"/>
        </w:rPr>
        <w:softHyphen/>
        <w:t>сти и местного самоуправления, и в государственных и муниципальных организациях, на срок 3 года</w:t>
      </w:r>
      <w:r w:rsidRPr="00A53B22">
        <w:rPr>
          <w:rFonts w:ascii="Times New Roman" w:eastAsia="Times New Roman" w:hAnsi="Times New Roman" w:cs="Times New Roman"/>
          <w:iCs/>
        </w:rPr>
        <w:t>.</w:t>
      </w:r>
    </w:p>
    <w:p w:rsidR="000977BA" w:rsidRPr="00A53B22" w:rsidRDefault="000977BA" w:rsidP="00A53B22">
      <w:pPr>
        <w:spacing w:after="0" w:line="240" w:lineRule="auto"/>
        <w:ind w:right="-590" w:firstLine="709"/>
        <w:jc w:val="both"/>
        <w:rPr>
          <w:rFonts w:ascii="Times New Roman" w:hAnsi="Times New Roman" w:cs="Times New Roman"/>
        </w:rPr>
      </w:pPr>
      <w:r w:rsidRPr="00A53B22">
        <w:rPr>
          <w:rFonts w:ascii="Times New Roman" w:eastAsia="Times New Roman" w:hAnsi="Times New Roman" w:cs="Times New Roman"/>
          <w:iCs/>
        </w:rPr>
        <w:t>Приговор не вступил в законную силу»</w:t>
      </w:r>
    </w:p>
    <w:p w:rsidR="000977BA" w:rsidRPr="00A53B22" w:rsidRDefault="000977BA" w:rsidP="00A53B22">
      <w:pPr>
        <w:spacing w:after="0" w:line="240" w:lineRule="auto"/>
        <w:ind w:right="-589" w:firstLine="709"/>
        <w:jc w:val="both"/>
        <w:rPr>
          <w:rFonts w:ascii="Times New Roman" w:hAnsi="Times New Roman" w:cs="Times New Roman"/>
        </w:rPr>
      </w:pPr>
    </w:p>
    <w:p w:rsidR="000977BA" w:rsidRPr="00A53B22" w:rsidRDefault="000977BA" w:rsidP="00A53B22">
      <w:pPr>
        <w:spacing w:after="0" w:line="240" w:lineRule="auto"/>
        <w:ind w:right="-589"/>
        <w:jc w:val="both"/>
        <w:rPr>
          <w:rFonts w:ascii="Times New Roman" w:hAnsi="Times New Roman" w:cs="Times New Roman"/>
        </w:rPr>
      </w:pPr>
    </w:p>
    <w:p w:rsidR="000977BA" w:rsidRPr="00A53B22" w:rsidRDefault="000977BA" w:rsidP="00A53B22">
      <w:pPr>
        <w:spacing w:after="0" w:line="240" w:lineRule="auto"/>
        <w:ind w:right="-589"/>
        <w:jc w:val="both"/>
        <w:rPr>
          <w:rFonts w:ascii="Times New Roman" w:hAnsi="Times New Roman" w:cs="Times New Roman"/>
        </w:rPr>
      </w:pPr>
      <w:r w:rsidRPr="00A53B22">
        <w:rPr>
          <w:rFonts w:ascii="Times New Roman" w:hAnsi="Times New Roman" w:cs="Times New Roman"/>
        </w:rPr>
        <w:t>Прокурор Кочковского района</w:t>
      </w:r>
    </w:p>
    <w:p w:rsidR="000977BA" w:rsidRPr="00A53B22" w:rsidRDefault="000977BA" w:rsidP="00A53B22">
      <w:pPr>
        <w:spacing w:after="0" w:line="240" w:lineRule="auto"/>
        <w:ind w:right="-589"/>
        <w:jc w:val="both"/>
        <w:rPr>
          <w:rFonts w:ascii="Times New Roman" w:hAnsi="Times New Roman" w:cs="Times New Roman"/>
        </w:rPr>
      </w:pPr>
      <w:r w:rsidRPr="00A53B22">
        <w:rPr>
          <w:rFonts w:ascii="Times New Roman" w:hAnsi="Times New Roman" w:cs="Times New Roman"/>
        </w:rPr>
        <w:t>Новосибирской области</w:t>
      </w:r>
    </w:p>
    <w:p w:rsidR="000977BA" w:rsidRPr="00A53B22" w:rsidRDefault="000977BA" w:rsidP="00A53B22">
      <w:pPr>
        <w:spacing w:after="0" w:line="240" w:lineRule="auto"/>
        <w:ind w:right="-589"/>
        <w:jc w:val="both"/>
        <w:rPr>
          <w:rFonts w:ascii="Times New Roman" w:hAnsi="Times New Roman" w:cs="Times New Roman"/>
        </w:rPr>
      </w:pPr>
    </w:p>
    <w:p w:rsidR="000977BA" w:rsidRPr="00A53B22" w:rsidRDefault="000977BA" w:rsidP="00A53B22">
      <w:pPr>
        <w:spacing w:after="0" w:line="240" w:lineRule="auto"/>
        <w:ind w:right="-589"/>
        <w:jc w:val="both"/>
        <w:rPr>
          <w:rFonts w:ascii="Times New Roman" w:hAnsi="Times New Roman" w:cs="Times New Roman"/>
        </w:rPr>
      </w:pPr>
      <w:r w:rsidRPr="00A53B22">
        <w:rPr>
          <w:rFonts w:ascii="Times New Roman" w:hAnsi="Times New Roman" w:cs="Times New Roman"/>
        </w:rPr>
        <w:t>старший советник юстиции</w:t>
      </w:r>
      <w:r w:rsidRPr="00A53B22">
        <w:rPr>
          <w:rFonts w:ascii="Times New Roman" w:hAnsi="Times New Roman" w:cs="Times New Roman"/>
        </w:rPr>
        <w:tab/>
      </w:r>
      <w:r w:rsidRPr="00A53B22">
        <w:rPr>
          <w:rFonts w:ascii="Times New Roman" w:hAnsi="Times New Roman" w:cs="Times New Roman"/>
        </w:rPr>
        <w:tab/>
      </w:r>
      <w:r w:rsidRPr="00A53B22">
        <w:rPr>
          <w:rFonts w:ascii="Times New Roman" w:hAnsi="Times New Roman" w:cs="Times New Roman"/>
        </w:rPr>
        <w:tab/>
      </w:r>
      <w:r w:rsidRPr="00A53B22">
        <w:rPr>
          <w:rFonts w:ascii="Times New Roman" w:hAnsi="Times New Roman" w:cs="Times New Roman"/>
        </w:rPr>
        <w:tab/>
      </w:r>
      <w:r w:rsidRPr="00A53B22">
        <w:rPr>
          <w:rFonts w:ascii="Times New Roman" w:hAnsi="Times New Roman" w:cs="Times New Roman"/>
        </w:rPr>
        <w:tab/>
        <w:t xml:space="preserve">                  Д.В. Кислицын</w:t>
      </w:r>
    </w:p>
    <w:p w:rsidR="000977BA" w:rsidRPr="00A53B22" w:rsidRDefault="000977BA" w:rsidP="00A53B22">
      <w:pPr>
        <w:spacing w:after="0" w:line="240" w:lineRule="auto"/>
        <w:ind w:right="-589"/>
        <w:rPr>
          <w:rFonts w:ascii="Times New Roman" w:hAnsi="Times New Roman" w:cs="Times New Roman"/>
        </w:rPr>
      </w:pPr>
    </w:p>
    <w:p w:rsidR="000977BA" w:rsidRPr="00A53B22" w:rsidRDefault="000977BA" w:rsidP="00A53B22">
      <w:pPr>
        <w:spacing w:after="0" w:line="240" w:lineRule="auto"/>
        <w:ind w:right="-589"/>
        <w:rPr>
          <w:rFonts w:ascii="Times New Roman" w:hAnsi="Times New Roman" w:cs="Times New Roman"/>
        </w:rPr>
      </w:pPr>
    </w:p>
    <w:p w:rsidR="000977BA" w:rsidRPr="00A53B22" w:rsidRDefault="000977BA" w:rsidP="00A53B22">
      <w:pPr>
        <w:spacing w:after="0" w:line="240" w:lineRule="auto"/>
        <w:ind w:right="-589"/>
        <w:jc w:val="center"/>
        <w:rPr>
          <w:rFonts w:ascii="Times New Roman" w:hAnsi="Times New Roman" w:cs="Times New Roman"/>
        </w:rPr>
      </w:pPr>
      <w:r w:rsidRPr="00A53B22">
        <w:rPr>
          <w:rFonts w:ascii="Times New Roman" w:hAnsi="Times New Roman" w:cs="Times New Roman"/>
        </w:rPr>
        <w:t>***</w:t>
      </w:r>
    </w:p>
    <w:p w:rsidR="000977BA" w:rsidRPr="00A53B22" w:rsidRDefault="000977BA" w:rsidP="00A53B22">
      <w:pPr>
        <w:spacing w:after="0" w:line="240" w:lineRule="auto"/>
        <w:ind w:right="-589"/>
        <w:rPr>
          <w:rFonts w:ascii="Times New Roman" w:hAnsi="Times New Roman" w:cs="Times New Roman"/>
        </w:rPr>
      </w:pPr>
    </w:p>
    <w:p w:rsidR="00A53B22" w:rsidRPr="00A53B22" w:rsidRDefault="00A53B22" w:rsidP="00A53B22">
      <w:pPr>
        <w:spacing w:after="0" w:line="240" w:lineRule="auto"/>
        <w:ind w:right="-610" w:firstLine="709"/>
        <w:jc w:val="both"/>
        <w:rPr>
          <w:rFonts w:ascii="Times New Roman" w:eastAsia="Times New Roman" w:hAnsi="Times New Roman" w:cs="Times New Roman"/>
        </w:rPr>
      </w:pPr>
      <w:r w:rsidRPr="00A53B22">
        <w:rPr>
          <w:rFonts w:ascii="Times New Roman" w:eastAsia="Times New Roman" w:hAnsi="Times New Roman" w:cs="Times New Roman"/>
        </w:rPr>
        <w:t>«24.10.2018 Ордынским районным судом с участием прокурора Кочковского района Кислицына Д.В. с вынесением обвинительного приговора рассмотрено уголовное дело по обвинению 44-летнего неработающего жителя с. Жуланка Кочковского района Исакова Михаила Александровича в совершении преступления, предусмотренного п. «з» ч. 2 ст. 111 УК РФ (</w:t>
      </w:r>
      <w:r w:rsidRPr="00A53B22">
        <w:rPr>
          <w:rFonts w:ascii="Times New Roman" w:hAnsi="Times New Roman" w:cs="Times New Roman"/>
        </w:rPr>
        <w:t xml:space="preserve">умышленное причинение тяжкого вреда здоровью, опасного для жизни человека, </w:t>
      </w:r>
      <w:r w:rsidRPr="00A53B22">
        <w:rPr>
          <w:rFonts w:ascii="Times New Roman" w:eastAsia="Times New Roman" w:hAnsi="Times New Roman" w:cs="Times New Roman"/>
        </w:rPr>
        <w:t xml:space="preserve">совершенное </w:t>
      </w:r>
      <w:r w:rsidRPr="00A53B22">
        <w:rPr>
          <w:rFonts w:ascii="Times New Roman" w:hAnsi="Times New Roman" w:cs="Times New Roman"/>
        </w:rPr>
        <w:t xml:space="preserve"> с применением оружия или предметов, используемых в качестве оружия).</w:t>
      </w:r>
    </w:p>
    <w:p w:rsidR="00A53B22" w:rsidRPr="00A53B22" w:rsidRDefault="00A53B22" w:rsidP="00A53B22">
      <w:pPr>
        <w:spacing w:after="0" w:line="240" w:lineRule="auto"/>
        <w:ind w:right="-610" w:firstLine="709"/>
        <w:jc w:val="both"/>
        <w:rPr>
          <w:rFonts w:ascii="Times New Roman" w:eastAsia="Times New Roman" w:hAnsi="Times New Roman" w:cs="Times New Roman"/>
        </w:rPr>
      </w:pPr>
      <w:r w:rsidRPr="00A53B22">
        <w:rPr>
          <w:rFonts w:ascii="Times New Roman" w:eastAsia="Times New Roman" w:hAnsi="Times New Roman" w:cs="Times New Roman"/>
        </w:rPr>
        <w:t xml:space="preserve">Судом установлено, что 27.08.2018 года </w:t>
      </w:r>
      <w:r w:rsidRPr="00A53B22">
        <w:rPr>
          <w:rFonts w:ascii="Times New Roman" w:hAnsi="Times New Roman" w:cs="Times New Roman"/>
        </w:rPr>
        <w:t>в ночное время суток</w:t>
      </w:r>
      <w:r w:rsidRPr="00A53B22">
        <w:rPr>
          <w:rFonts w:ascii="Times New Roman" w:eastAsia="Times New Roman" w:hAnsi="Times New Roman" w:cs="Times New Roman"/>
        </w:rPr>
        <w:t xml:space="preserve"> обвиняемый находился </w:t>
      </w:r>
      <w:r w:rsidRPr="00A53B22">
        <w:rPr>
          <w:rFonts w:ascii="Times New Roman" w:hAnsi="Times New Roman" w:cs="Times New Roman"/>
        </w:rPr>
        <w:t xml:space="preserve">в квартире по ул. Советская в с. Жуланка Кочковского района в гостях, где с другими лицами распивал алкогольные напитки. В квартире по указанному адресу у Исакова М.А. и его знакомого 26-летнего жителя </w:t>
      </w:r>
      <w:r w:rsidRPr="00A53B22">
        <w:rPr>
          <w:rFonts w:ascii="Times New Roman" w:eastAsia="Times New Roman" w:hAnsi="Times New Roman" w:cs="Times New Roman"/>
        </w:rPr>
        <w:t xml:space="preserve">с. Жуланка Кочковского района Акулинина А.С. </w:t>
      </w:r>
      <w:r w:rsidRPr="00A53B22">
        <w:rPr>
          <w:rFonts w:ascii="Times New Roman" w:hAnsi="Times New Roman" w:cs="Times New Roman"/>
        </w:rPr>
        <w:t>возник конфликт, в ходе которого Исаков М.А. применяя предмет, используемый в качестве оружия, шило, нанёс потерпевшему один удар в грудную клетку сзади, между лопаток, и 2 удара в грудную клетку спереди слева. Своими умышленными действиями Исаков М.А. причинил потерпевшему три проникающие в плевральную полость колотые раны: две – на передней поверхности грудной клетки слева, одну – на задней поверхности грудной клетки слева, осложнившиеся гемотораксом слева, которые оцениваются как тяжкий вред здоровью, так как создали непосредственную угрозу для жизни человека</w:t>
      </w:r>
      <w:r w:rsidRPr="00A53B22">
        <w:rPr>
          <w:rFonts w:ascii="Times New Roman" w:eastAsia="Times New Roman" w:hAnsi="Times New Roman" w:cs="Times New Roman"/>
        </w:rPr>
        <w:t>.</w:t>
      </w:r>
    </w:p>
    <w:p w:rsidR="00A53B22" w:rsidRPr="00A53B22" w:rsidRDefault="00A53B22" w:rsidP="00A53B22">
      <w:pPr>
        <w:spacing w:after="0" w:line="240" w:lineRule="auto"/>
        <w:ind w:right="-610" w:firstLine="709"/>
        <w:jc w:val="both"/>
        <w:rPr>
          <w:rFonts w:ascii="Times New Roman" w:eastAsia="Times New Roman" w:hAnsi="Times New Roman" w:cs="Times New Roman"/>
          <w:iCs/>
        </w:rPr>
      </w:pPr>
      <w:r w:rsidRPr="00A53B22">
        <w:rPr>
          <w:rFonts w:ascii="Times New Roman" w:eastAsia="Times New Roman" w:hAnsi="Times New Roman" w:cs="Times New Roman"/>
          <w:iCs/>
        </w:rPr>
        <w:t xml:space="preserve">Суд согласился с правовой позицией государственного обвинителя и назначил </w:t>
      </w:r>
      <w:r w:rsidRPr="00A53B22">
        <w:rPr>
          <w:rFonts w:ascii="Times New Roman" w:hAnsi="Times New Roman" w:cs="Times New Roman"/>
        </w:rPr>
        <w:t>Исакову М.А.</w:t>
      </w:r>
      <w:r w:rsidRPr="00A53B22">
        <w:rPr>
          <w:rFonts w:ascii="Times New Roman" w:eastAsia="Times New Roman" w:hAnsi="Times New Roman" w:cs="Times New Roman"/>
          <w:iCs/>
        </w:rPr>
        <w:t xml:space="preserve"> наказание в виде лишения свободы на срок 3 года с</w:t>
      </w:r>
      <w:r w:rsidRPr="00A53B22">
        <w:rPr>
          <w:rFonts w:ascii="Times New Roman" w:eastAsia="Times New Roman" w:hAnsi="Times New Roman" w:cs="Times New Roman"/>
        </w:rPr>
        <w:t xml:space="preserve"> </w:t>
      </w:r>
      <w:r w:rsidRPr="00A53B22">
        <w:rPr>
          <w:rFonts w:ascii="Times New Roman" w:eastAsia="Times New Roman" w:hAnsi="Times New Roman" w:cs="Times New Roman"/>
          <w:iCs/>
        </w:rPr>
        <w:t>отбыванием в исправительной колонии общего режима.</w:t>
      </w:r>
    </w:p>
    <w:p w:rsidR="00A53B22" w:rsidRPr="00A53B22" w:rsidRDefault="00A53B22" w:rsidP="00A53B22">
      <w:pPr>
        <w:spacing w:after="0" w:line="240" w:lineRule="auto"/>
        <w:ind w:right="-610" w:firstLine="709"/>
        <w:jc w:val="both"/>
        <w:rPr>
          <w:rFonts w:ascii="Times New Roman" w:eastAsia="Times New Roman" w:hAnsi="Times New Roman" w:cs="Times New Roman"/>
        </w:rPr>
      </w:pPr>
      <w:r w:rsidRPr="00A53B22">
        <w:rPr>
          <w:rFonts w:ascii="Times New Roman" w:eastAsia="Times New Roman" w:hAnsi="Times New Roman" w:cs="Times New Roman"/>
          <w:iCs/>
        </w:rPr>
        <w:t>Приговор не вступил в законную силу».</w:t>
      </w:r>
    </w:p>
    <w:p w:rsidR="00A53B22" w:rsidRPr="00A53B22" w:rsidRDefault="00A53B22" w:rsidP="00A53B22">
      <w:pPr>
        <w:spacing w:after="0" w:line="240" w:lineRule="auto"/>
        <w:ind w:right="-612"/>
        <w:jc w:val="both"/>
        <w:rPr>
          <w:rFonts w:ascii="Times New Roman" w:hAnsi="Times New Roman" w:cs="Times New Roman"/>
        </w:rPr>
      </w:pPr>
    </w:p>
    <w:p w:rsidR="00A53B22" w:rsidRPr="00A53B22" w:rsidRDefault="00A53B22" w:rsidP="00A53B22">
      <w:pPr>
        <w:spacing w:after="0" w:line="240" w:lineRule="auto"/>
        <w:ind w:right="-612"/>
        <w:jc w:val="both"/>
        <w:rPr>
          <w:rFonts w:ascii="Times New Roman" w:hAnsi="Times New Roman" w:cs="Times New Roman"/>
        </w:rPr>
      </w:pPr>
      <w:r w:rsidRPr="00A53B22">
        <w:rPr>
          <w:rFonts w:ascii="Times New Roman" w:hAnsi="Times New Roman" w:cs="Times New Roman"/>
        </w:rPr>
        <w:t>Прокурор Кочковского района</w:t>
      </w:r>
    </w:p>
    <w:p w:rsidR="00A53B22" w:rsidRPr="00A53B22" w:rsidRDefault="00A53B22" w:rsidP="00A53B22">
      <w:pPr>
        <w:spacing w:after="0" w:line="240" w:lineRule="auto"/>
        <w:ind w:right="-612"/>
        <w:jc w:val="both"/>
        <w:rPr>
          <w:rFonts w:ascii="Times New Roman" w:hAnsi="Times New Roman" w:cs="Times New Roman"/>
        </w:rPr>
      </w:pPr>
      <w:r w:rsidRPr="00A53B22">
        <w:rPr>
          <w:rFonts w:ascii="Times New Roman" w:hAnsi="Times New Roman" w:cs="Times New Roman"/>
        </w:rPr>
        <w:t>Новосибирской области</w:t>
      </w:r>
    </w:p>
    <w:p w:rsidR="00A53B22" w:rsidRPr="00A53B22" w:rsidRDefault="00A53B22" w:rsidP="00A53B22">
      <w:pPr>
        <w:spacing w:after="0" w:line="240" w:lineRule="auto"/>
        <w:ind w:right="-612"/>
        <w:jc w:val="both"/>
        <w:rPr>
          <w:rFonts w:ascii="Times New Roman" w:hAnsi="Times New Roman" w:cs="Times New Roman"/>
        </w:rPr>
      </w:pPr>
    </w:p>
    <w:p w:rsidR="00A53B22" w:rsidRPr="00A53B22" w:rsidRDefault="00A53B22" w:rsidP="00A53B22">
      <w:pPr>
        <w:spacing w:after="0" w:line="240" w:lineRule="auto"/>
        <w:ind w:right="-612"/>
        <w:jc w:val="both"/>
        <w:rPr>
          <w:rFonts w:ascii="Times New Roman" w:hAnsi="Times New Roman" w:cs="Times New Roman"/>
        </w:rPr>
      </w:pPr>
      <w:r w:rsidRPr="00A53B22">
        <w:rPr>
          <w:rFonts w:ascii="Times New Roman" w:hAnsi="Times New Roman" w:cs="Times New Roman"/>
        </w:rPr>
        <w:t>старший советник юстиции</w:t>
      </w:r>
      <w:r w:rsidRPr="00A53B22">
        <w:rPr>
          <w:rFonts w:ascii="Times New Roman" w:hAnsi="Times New Roman" w:cs="Times New Roman"/>
        </w:rPr>
        <w:tab/>
      </w:r>
      <w:r w:rsidRPr="00A53B22">
        <w:rPr>
          <w:rFonts w:ascii="Times New Roman" w:hAnsi="Times New Roman" w:cs="Times New Roman"/>
        </w:rPr>
        <w:tab/>
      </w:r>
      <w:r w:rsidRPr="00A53B22">
        <w:rPr>
          <w:rFonts w:ascii="Times New Roman" w:hAnsi="Times New Roman" w:cs="Times New Roman"/>
        </w:rPr>
        <w:tab/>
      </w:r>
      <w:r w:rsidRPr="00A53B22">
        <w:rPr>
          <w:rFonts w:ascii="Times New Roman" w:hAnsi="Times New Roman" w:cs="Times New Roman"/>
        </w:rPr>
        <w:tab/>
      </w:r>
      <w:r w:rsidRPr="00A53B22">
        <w:rPr>
          <w:rFonts w:ascii="Times New Roman" w:hAnsi="Times New Roman" w:cs="Times New Roman"/>
        </w:rPr>
        <w:tab/>
      </w:r>
      <w:r w:rsidRPr="00A53B22">
        <w:rPr>
          <w:rFonts w:ascii="Times New Roman" w:hAnsi="Times New Roman" w:cs="Times New Roman"/>
        </w:rPr>
        <w:tab/>
        <w:t xml:space="preserve">              Д.В. Кислицын</w:t>
      </w:r>
    </w:p>
    <w:p w:rsidR="00A53B22" w:rsidRPr="00A53B22" w:rsidRDefault="00A53B22" w:rsidP="00A53B22">
      <w:pPr>
        <w:spacing w:after="0" w:line="240" w:lineRule="auto"/>
        <w:ind w:right="-610"/>
        <w:rPr>
          <w:rFonts w:ascii="Times New Roman" w:hAnsi="Times New Roman" w:cs="Times New Roman"/>
        </w:rPr>
      </w:pPr>
    </w:p>
    <w:p w:rsidR="000977BA" w:rsidRPr="00A53B22" w:rsidRDefault="00A53B22" w:rsidP="00A53B22">
      <w:pPr>
        <w:spacing w:after="0" w:line="240" w:lineRule="auto"/>
        <w:ind w:right="-610"/>
        <w:rPr>
          <w:rFonts w:ascii="Times New Roman" w:hAnsi="Times New Roman" w:cs="Times New Roman"/>
        </w:rPr>
      </w:pPr>
      <w:r w:rsidRPr="00A53B22">
        <w:rPr>
          <w:rFonts w:ascii="Times New Roman" w:hAnsi="Times New Roman" w:cs="Times New Roman"/>
        </w:rPr>
        <w:t xml:space="preserve"> </w:t>
      </w:r>
    </w:p>
    <w:p w:rsidR="000977BA" w:rsidRPr="00A53B22" w:rsidRDefault="00A53B22" w:rsidP="00A53B22">
      <w:pPr>
        <w:spacing w:after="0" w:line="240" w:lineRule="auto"/>
        <w:ind w:right="-589"/>
        <w:jc w:val="center"/>
        <w:rPr>
          <w:rFonts w:ascii="Times New Roman" w:hAnsi="Times New Roman" w:cs="Times New Roman"/>
        </w:rPr>
      </w:pPr>
      <w:r w:rsidRPr="00A53B22">
        <w:rPr>
          <w:rFonts w:ascii="Times New Roman" w:hAnsi="Times New Roman" w:cs="Times New Roman"/>
        </w:rPr>
        <w:t>***</w:t>
      </w:r>
    </w:p>
    <w:p w:rsidR="000977BA" w:rsidRPr="00A53B22" w:rsidRDefault="000977BA" w:rsidP="00A53B22">
      <w:pPr>
        <w:spacing w:after="0" w:line="240" w:lineRule="auto"/>
        <w:ind w:right="-589"/>
        <w:rPr>
          <w:rFonts w:ascii="Times New Roman" w:hAnsi="Times New Roman" w:cs="Times New Roman"/>
        </w:rPr>
      </w:pPr>
    </w:p>
    <w:p w:rsidR="000977BA" w:rsidRPr="00A53B22" w:rsidRDefault="000977BA" w:rsidP="00A53B22">
      <w:pPr>
        <w:spacing w:after="0" w:line="240" w:lineRule="auto"/>
        <w:ind w:firstLine="709"/>
        <w:jc w:val="center"/>
        <w:rPr>
          <w:rFonts w:ascii="Times New Roman" w:hAnsi="Times New Roman" w:cs="Times New Roman"/>
          <w:b/>
        </w:rPr>
      </w:pPr>
      <w:r w:rsidRPr="00A53B22">
        <w:rPr>
          <w:rFonts w:ascii="Times New Roman" w:hAnsi="Times New Roman" w:cs="Times New Roman"/>
          <w:b/>
        </w:rPr>
        <w:t>О погребении</w:t>
      </w:r>
    </w:p>
    <w:p w:rsidR="000977BA" w:rsidRPr="00A53B22" w:rsidRDefault="000977BA" w:rsidP="00A53B22">
      <w:pPr>
        <w:spacing w:after="0" w:line="240" w:lineRule="auto"/>
        <w:ind w:firstLine="709"/>
        <w:jc w:val="center"/>
        <w:rPr>
          <w:rFonts w:ascii="Times New Roman" w:hAnsi="Times New Roman" w:cs="Times New Roman"/>
        </w:rPr>
      </w:pPr>
    </w:p>
    <w:p w:rsidR="000977BA" w:rsidRPr="00A53B22" w:rsidRDefault="000977BA" w:rsidP="00A53B22">
      <w:pPr>
        <w:spacing w:after="0" w:line="240" w:lineRule="auto"/>
        <w:ind w:firstLine="709"/>
        <w:jc w:val="both"/>
        <w:rPr>
          <w:rFonts w:ascii="Times New Roman" w:hAnsi="Times New Roman" w:cs="Times New Roman"/>
        </w:rPr>
      </w:pPr>
      <w:r w:rsidRPr="00A53B22">
        <w:rPr>
          <w:rFonts w:ascii="Times New Roman" w:hAnsi="Times New Roman" w:cs="Times New Roman"/>
        </w:rPr>
        <w:t>Согласно ст. 3 Федерального закона №8-ФЗ «О погребении и похоронном деле» от 12.01.1996 (далее – Закон № 8-ФЗ) закон определяет погребение как обрядовые действия по захоронению тела (останков) человека после его смерти в соответствии с обычаями и традициями, не противоречащими санитарным и иным требованиям.</w:t>
      </w:r>
    </w:p>
    <w:p w:rsidR="000977BA" w:rsidRPr="00A53B22" w:rsidRDefault="000977BA" w:rsidP="00A53B22">
      <w:pPr>
        <w:spacing w:after="0" w:line="240" w:lineRule="auto"/>
        <w:ind w:firstLine="709"/>
        <w:jc w:val="both"/>
        <w:rPr>
          <w:rFonts w:ascii="Times New Roman" w:hAnsi="Times New Roman" w:cs="Times New Roman"/>
        </w:rPr>
      </w:pPr>
      <w:r w:rsidRPr="00A53B22">
        <w:rPr>
          <w:rFonts w:ascii="Times New Roman" w:hAnsi="Times New Roman" w:cs="Times New Roman"/>
        </w:rPr>
        <w:t>Полномочия в рассматриваемой сфере, в основном, отнесены к вопросам местного значения.</w:t>
      </w:r>
    </w:p>
    <w:p w:rsidR="000977BA" w:rsidRPr="00A53B22" w:rsidRDefault="000977BA" w:rsidP="00A53B22">
      <w:pPr>
        <w:spacing w:after="0" w:line="240" w:lineRule="auto"/>
        <w:ind w:firstLine="709"/>
        <w:jc w:val="both"/>
        <w:rPr>
          <w:rFonts w:ascii="Times New Roman" w:hAnsi="Times New Roman" w:cs="Times New Roman"/>
        </w:rPr>
      </w:pPr>
      <w:r w:rsidRPr="00A53B22">
        <w:rPr>
          <w:rFonts w:ascii="Times New Roman" w:hAnsi="Times New Roman" w:cs="Times New Roman"/>
        </w:rPr>
        <w:t xml:space="preserve">В соответствии с п. 1 ст. 9 Закона №8-ФЗ, супругу, близким родственникам, иным родственникам, законному представителю или иному лицу, взявшему на себя обязанность осуществить погребение умершего, гарантируется оказание на безвозмездной основе следующего перечня услуг по погребению: </w:t>
      </w:r>
    </w:p>
    <w:p w:rsidR="000977BA" w:rsidRPr="00A53B22" w:rsidRDefault="000977BA" w:rsidP="00A53B22">
      <w:pPr>
        <w:spacing w:after="0" w:line="240" w:lineRule="auto"/>
        <w:ind w:firstLine="709"/>
        <w:jc w:val="both"/>
        <w:rPr>
          <w:rFonts w:ascii="Times New Roman" w:hAnsi="Times New Roman" w:cs="Times New Roman"/>
        </w:rPr>
      </w:pPr>
      <w:r w:rsidRPr="00A53B22">
        <w:rPr>
          <w:rFonts w:ascii="Times New Roman" w:hAnsi="Times New Roman" w:cs="Times New Roman"/>
        </w:rPr>
        <w:t>— оформление документов, необходимых для погребения;</w:t>
      </w:r>
    </w:p>
    <w:p w:rsidR="000977BA" w:rsidRPr="00A53B22" w:rsidRDefault="000977BA" w:rsidP="00A53B22">
      <w:pPr>
        <w:spacing w:after="0" w:line="240" w:lineRule="auto"/>
        <w:ind w:firstLine="709"/>
        <w:jc w:val="both"/>
        <w:rPr>
          <w:rFonts w:ascii="Times New Roman" w:hAnsi="Times New Roman" w:cs="Times New Roman"/>
        </w:rPr>
      </w:pPr>
      <w:r w:rsidRPr="00A53B22">
        <w:rPr>
          <w:rFonts w:ascii="Times New Roman" w:hAnsi="Times New Roman" w:cs="Times New Roman"/>
        </w:rPr>
        <w:t>— предоставление и доставка гроба и других предметов, необходимых для погребения;</w:t>
      </w:r>
    </w:p>
    <w:p w:rsidR="000977BA" w:rsidRPr="00A53B22" w:rsidRDefault="000977BA" w:rsidP="00A53B22">
      <w:pPr>
        <w:spacing w:after="0" w:line="240" w:lineRule="auto"/>
        <w:ind w:firstLine="709"/>
        <w:jc w:val="both"/>
        <w:rPr>
          <w:rFonts w:ascii="Times New Roman" w:hAnsi="Times New Roman" w:cs="Times New Roman"/>
        </w:rPr>
      </w:pPr>
      <w:r w:rsidRPr="00A53B22">
        <w:rPr>
          <w:rFonts w:ascii="Times New Roman" w:hAnsi="Times New Roman" w:cs="Times New Roman"/>
        </w:rPr>
        <w:lastRenderedPageBreak/>
        <w:t>— перевозка тела (останков) умершего на кладбище (в крематорий);</w:t>
      </w:r>
    </w:p>
    <w:p w:rsidR="000977BA" w:rsidRPr="00A53B22" w:rsidRDefault="000977BA" w:rsidP="00A53B22">
      <w:pPr>
        <w:spacing w:after="0" w:line="240" w:lineRule="auto"/>
        <w:ind w:firstLine="709"/>
        <w:jc w:val="both"/>
        <w:rPr>
          <w:rFonts w:ascii="Times New Roman" w:hAnsi="Times New Roman" w:cs="Times New Roman"/>
        </w:rPr>
      </w:pPr>
      <w:r w:rsidRPr="00A53B22">
        <w:rPr>
          <w:rFonts w:ascii="Times New Roman" w:hAnsi="Times New Roman" w:cs="Times New Roman"/>
        </w:rPr>
        <w:t>— погребение (кремация с последующей выдачей урны с прахом).</w:t>
      </w:r>
    </w:p>
    <w:p w:rsidR="000977BA" w:rsidRPr="00A53B22" w:rsidRDefault="000977BA" w:rsidP="00A53B22">
      <w:pPr>
        <w:spacing w:after="0" w:line="240" w:lineRule="auto"/>
        <w:ind w:firstLine="709"/>
        <w:jc w:val="both"/>
        <w:rPr>
          <w:rFonts w:ascii="Times New Roman" w:hAnsi="Times New Roman" w:cs="Times New Roman"/>
        </w:rPr>
      </w:pPr>
      <w:r w:rsidRPr="00A53B22">
        <w:rPr>
          <w:rFonts w:ascii="Times New Roman" w:hAnsi="Times New Roman" w:cs="Times New Roman"/>
        </w:rPr>
        <w:t>Между тем, Законом № 8-ФЗ ряд вопросов отнесен к полномочиям органов государственной власти субъектов Российской Федерации.</w:t>
      </w:r>
    </w:p>
    <w:p w:rsidR="000977BA" w:rsidRPr="00A53B22" w:rsidRDefault="000977BA" w:rsidP="00A53B22">
      <w:pPr>
        <w:spacing w:after="0" w:line="240" w:lineRule="auto"/>
        <w:ind w:firstLine="709"/>
        <w:jc w:val="both"/>
        <w:rPr>
          <w:rFonts w:ascii="Times New Roman" w:hAnsi="Times New Roman" w:cs="Times New Roman"/>
        </w:rPr>
      </w:pPr>
      <w:r w:rsidRPr="00A53B22">
        <w:rPr>
          <w:rFonts w:ascii="Times New Roman" w:hAnsi="Times New Roman" w:cs="Times New Roman"/>
        </w:rPr>
        <w:t>Так, согласно ч. 3 ст. 9 Закона № 8-ФЗ за счет средств бюджетов субъектов Российской Федерации возмещается стоимость услуг по погребению в случаях, если умерший не подлежал обязательному социальному страхованию на случай временной нетрудоспособности и в связи с материнством на день смерти и не являлся пенсионером, а также в случае рождения мертвого ребенка по истечении 154 дней беременности. Стоимость таких услуг определяется органом местного самоуправления, но по согласованию с органами государственной власти субъектов Российской Федерации.</w:t>
      </w:r>
    </w:p>
    <w:p w:rsidR="000977BA" w:rsidRPr="00A53B22" w:rsidRDefault="000977BA" w:rsidP="00A53B22">
      <w:pPr>
        <w:spacing w:after="0" w:line="240" w:lineRule="auto"/>
        <w:ind w:firstLine="709"/>
        <w:jc w:val="both"/>
        <w:rPr>
          <w:rFonts w:ascii="Times New Roman" w:hAnsi="Times New Roman" w:cs="Times New Roman"/>
        </w:rPr>
      </w:pPr>
      <w:r w:rsidRPr="00A53B22">
        <w:rPr>
          <w:rFonts w:ascii="Times New Roman" w:hAnsi="Times New Roman" w:cs="Times New Roman"/>
        </w:rPr>
        <w:t>Вышеуказанные услуги по погребению оказываются специализированной службой по вопросам похоронного дела.</w:t>
      </w:r>
    </w:p>
    <w:p w:rsidR="000977BA" w:rsidRPr="00A53B22" w:rsidRDefault="000977BA" w:rsidP="00A53B22">
      <w:pPr>
        <w:spacing w:after="0" w:line="240" w:lineRule="auto"/>
        <w:ind w:firstLine="709"/>
        <w:contextualSpacing/>
        <w:jc w:val="both"/>
        <w:rPr>
          <w:rFonts w:ascii="Times New Roman" w:hAnsi="Times New Roman" w:cs="Times New Roman"/>
        </w:rPr>
      </w:pPr>
      <w:r w:rsidRPr="00A53B22">
        <w:rPr>
          <w:rFonts w:ascii="Times New Roman" w:hAnsi="Times New Roman" w:cs="Times New Roman"/>
        </w:rPr>
        <w:t>Стоимость услуг, предоставляемых согласно гарантированному перечню услуг по погребению, определяется органами местного самоуправления по согласованию с соответствующими отделениями Пенсионного фонда Российской Федерации, Фонда социального страхования Российской Федерации, а также с органами государственной власти субъектов Российской Федерации и возмещается специализированной службе по вопросам похоронного дела в десятидневный срок со дня обращения этой службы за счет средств соответствующего бюджета.</w:t>
      </w:r>
    </w:p>
    <w:p w:rsidR="000977BA" w:rsidRPr="00A53B22" w:rsidRDefault="000977BA" w:rsidP="00A53B22">
      <w:pPr>
        <w:spacing w:after="0" w:line="240" w:lineRule="auto"/>
        <w:ind w:firstLine="709"/>
        <w:contextualSpacing/>
        <w:jc w:val="both"/>
        <w:rPr>
          <w:rFonts w:ascii="Times New Roman" w:hAnsi="Times New Roman" w:cs="Times New Roman"/>
          <w:color w:val="000000"/>
        </w:rPr>
      </w:pPr>
      <w:r w:rsidRPr="00A53B22">
        <w:rPr>
          <w:rFonts w:ascii="Times New Roman" w:hAnsi="Times New Roman" w:cs="Times New Roman"/>
          <w:color w:val="000000"/>
        </w:rPr>
        <w:t>Согласно статье 10 Закона в случае организации похорон на возмездной основе лицу, взявшему на себя обязанность осуществить погребение, выплачивается социальное пособие.</w:t>
      </w:r>
    </w:p>
    <w:p w:rsidR="000977BA" w:rsidRPr="00A53B22" w:rsidRDefault="000977BA" w:rsidP="00A53B22">
      <w:pPr>
        <w:spacing w:after="0" w:line="240" w:lineRule="auto"/>
        <w:ind w:firstLine="709"/>
        <w:contextualSpacing/>
        <w:jc w:val="both"/>
        <w:rPr>
          <w:rFonts w:ascii="Times New Roman" w:hAnsi="Times New Roman" w:cs="Times New Roman"/>
          <w:color w:val="000000"/>
        </w:rPr>
      </w:pPr>
      <w:r w:rsidRPr="00A53B22">
        <w:rPr>
          <w:rFonts w:ascii="Times New Roman" w:hAnsi="Times New Roman" w:cs="Times New Roman"/>
          <w:color w:val="000000"/>
        </w:rPr>
        <w:t>Социальное пособие на погребение по линии Пенсионного фонда выплачивается на погребение умерших пенсионеров, если на день смерти они не подлежали обязательному социальному страхованию на случай временной нетрудоспособности. Оно может быть  выплачено любому лицу, взявшему на себя организацию похорон. С 1 февраля 2018 года размер социального пособия на погребение в Новосибирской области (с учетом районного коэффициента) составляет 6 841 рубль 57 копеек.</w:t>
      </w:r>
    </w:p>
    <w:p w:rsidR="000977BA" w:rsidRPr="00A53B22" w:rsidRDefault="000977BA" w:rsidP="00A53B22">
      <w:pPr>
        <w:spacing w:after="0" w:line="240" w:lineRule="auto"/>
        <w:ind w:firstLine="709"/>
        <w:contextualSpacing/>
        <w:jc w:val="both"/>
        <w:rPr>
          <w:rFonts w:ascii="Times New Roman" w:hAnsi="Times New Roman" w:cs="Times New Roman"/>
          <w:color w:val="000000"/>
        </w:rPr>
      </w:pPr>
      <w:r w:rsidRPr="00A53B22">
        <w:rPr>
          <w:rFonts w:ascii="Times New Roman" w:hAnsi="Times New Roman" w:cs="Times New Roman"/>
          <w:color w:val="000000"/>
        </w:rPr>
        <w:t>Для того чтобы получить пособие необходимо обратиться в территориальный орган ПФР по месту получения умершим гражданином пенсии.    При себе необходимо иметь документ, удостоверяющий личность, справку о смерти умершего получателя, выданную органами ЗАГС, документ, подтверждающий факт отсутствия работы пенсионера на день его смерти.</w:t>
      </w:r>
    </w:p>
    <w:p w:rsidR="000977BA" w:rsidRPr="00A53B22" w:rsidRDefault="000977BA" w:rsidP="00A53B22">
      <w:pPr>
        <w:spacing w:after="0" w:line="240" w:lineRule="auto"/>
        <w:ind w:firstLine="709"/>
        <w:contextualSpacing/>
        <w:jc w:val="both"/>
        <w:rPr>
          <w:rFonts w:ascii="Times New Roman" w:hAnsi="Times New Roman" w:cs="Times New Roman"/>
          <w:color w:val="000000"/>
        </w:rPr>
      </w:pPr>
      <w:r w:rsidRPr="00A53B22">
        <w:rPr>
          <w:rFonts w:ascii="Times New Roman" w:hAnsi="Times New Roman" w:cs="Times New Roman"/>
          <w:color w:val="000000"/>
        </w:rPr>
        <w:t>Выплата социального  пособия на погребение умерших пенсионеров производится в день обращения. Непосредственная выплата социального пособия на погребение производится через организации почтовой связи на основании поручения, выданного заявителю специалистами территориальных органов ПФР, а также через кредитные организации путем перечисления денежных средств на счет заявителя.</w:t>
      </w:r>
    </w:p>
    <w:p w:rsidR="000977BA" w:rsidRPr="00A53B22" w:rsidRDefault="000977BA" w:rsidP="00A53B22">
      <w:pPr>
        <w:spacing w:after="0" w:line="240" w:lineRule="auto"/>
        <w:ind w:firstLine="709"/>
        <w:contextualSpacing/>
        <w:jc w:val="both"/>
        <w:rPr>
          <w:rFonts w:ascii="Times New Roman" w:hAnsi="Times New Roman" w:cs="Times New Roman"/>
          <w:color w:val="000000"/>
        </w:rPr>
      </w:pPr>
      <w:r w:rsidRPr="00A53B22">
        <w:rPr>
          <w:rFonts w:ascii="Times New Roman" w:hAnsi="Times New Roman" w:cs="Times New Roman"/>
          <w:color w:val="000000"/>
        </w:rPr>
        <w:t> Если захоронение умерших не работавших на день смерти пенсионеров  осуществлялось специализированной службой по вопросам похоронного дела, то Отделение Пенсионный фонд Российской Федерации по Новосибирской области возмещает этой службе стоимость услуг, предоставляемых согласно гарантированному перечню услуг по погребению.</w:t>
      </w:r>
    </w:p>
    <w:p w:rsidR="000977BA" w:rsidRPr="00A53B22" w:rsidRDefault="000977BA" w:rsidP="00A53B22">
      <w:pPr>
        <w:spacing w:after="0" w:line="240" w:lineRule="auto"/>
        <w:ind w:firstLine="709"/>
        <w:contextualSpacing/>
        <w:jc w:val="both"/>
        <w:rPr>
          <w:rFonts w:ascii="Times New Roman" w:hAnsi="Times New Roman" w:cs="Times New Roman"/>
          <w:color w:val="000000"/>
        </w:rPr>
      </w:pPr>
      <w:r w:rsidRPr="00A53B22">
        <w:rPr>
          <w:rFonts w:ascii="Times New Roman" w:hAnsi="Times New Roman" w:cs="Times New Roman"/>
          <w:color w:val="000000"/>
        </w:rPr>
        <w:t>Пособие на погребение не выплачивается в том случае, если обращение за ним последовало  по истечении  6 месяцев со дня смерти.</w:t>
      </w:r>
    </w:p>
    <w:p w:rsidR="000977BA" w:rsidRPr="00A53B22" w:rsidRDefault="000977BA" w:rsidP="00A53B22">
      <w:pPr>
        <w:spacing w:after="0" w:line="240" w:lineRule="auto"/>
        <w:ind w:firstLine="709"/>
        <w:contextualSpacing/>
        <w:jc w:val="both"/>
        <w:rPr>
          <w:rFonts w:ascii="Times New Roman" w:hAnsi="Times New Roman" w:cs="Times New Roman"/>
          <w:color w:val="000000"/>
        </w:rPr>
      </w:pPr>
      <w:r w:rsidRPr="00A53B22">
        <w:rPr>
          <w:rFonts w:ascii="Times New Roman" w:hAnsi="Times New Roman" w:cs="Times New Roman"/>
          <w:color w:val="000000"/>
        </w:rPr>
        <w:t>В том случае, если умерший пенсионер на день смерти являлся работающим, социальное пособие на погребение выплачивается организацией (работодателем), которая  являлась страхователем по обязательному социальному страхованию по отношению к умершему на день смерти. Если умерший на день смерти не являлся пенсионером и не работал, то социальное пособие на погребение выплачивается органами социальной защиты населения.</w:t>
      </w:r>
    </w:p>
    <w:p w:rsidR="000977BA" w:rsidRPr="00A53B22" w:rsidRDefault="000977BA" w:rsidP="00A53B22">
      <w:pPr>
        <w:spacing w:after="0" w:line="240" w:lineRule="auto"/>
        <w:contextualSpacing/>
        <w:jc w:val="both"/>
        <w:rPr>
          <w:rFonts w:ascii="Times New Roman" w:hAnsi="Times New Roman" w:cs="Times New Roman"/>
          <w:color w:val="000000"/>
        </w:rPr>
      </w:pPr>
    </w:p>
    <w:p w:rsidR="000977BA" w:rsidRPr="00A53B22" w:rsidRDefault="000977BA" w:rsidP="00A53B22">
      <w:pPr>
        <w:spacing w:after="0" w:line="240" w:lineRule="auto"/>
        <w:contextualSpacing/>
        <w:jc w:val="both"/>
        <w:rPr>
          <w:rFonts w:ascii="Times New Roman" w:hAnsi="Times New Roman" w:cs="Times New Roman"/>
          <w:color w:val="000000"/>
        </w:rPr>
      </w:pPr>
      <w:r w:rsidRPr="00A53B22">
        <w:rPr>
          <w:rFonts w:ascii="Times New Roman" w:hAnsi="Times New Roman" w:cs="Times New Roman"/>
          <w:color w:val="000000"/>
        </w:rPr>
        <w:t>Помощник прокурора Кочковского района                                      О.А. Огнева</w:t>
      </w:r>
    </w:p>
    <w:p w:rsidR="000977BA" w:rsidRPr="00A53B22" w:rsidRDefault="000977BA" w:rsidP="00A53B22">
      <w:pPr>
        <w:pStyle w:val="af3"/>
        <w:shd w:val="clear" w:color="auto" w:fill="FFFFFF"/>
        <w:spacing w:before="180" w:beforeAutospacing="0" w:after="0" w:afterAutospacing="0"/>
        <w:ind w:firstLine="709"/>
        <w:jc w:val="center"/>
        <w:rPr>
          <w:color w:val="000000"/>
          <w:sz w:val="22"/>
          <w:szCs w:val="22"/>
        </w:rPr>
      </w:pPr>
      <w:r w:rsidRPr="00A53B22">
        <w:rPr>
          <w:color w:val="000000"/>
          <w:sz w:val="22"/>
          <w:szCs w:val="22"/>
        </w:rPr>
        <w:t>***</w:t>
      </w:r>
    </w:p>
    <w:p w:rsidR="000977BA" w:rsidRPr="00A53B22" w:rsidRDefault="000977BA" w:rsidP="00A53B22">
      <w:pPr>
        <w:shd w:val="clear" w:color="auto" w:fill="FFFFFF"/>
        <w:spacing w:after="0" w:line="240" w:lineRule="auto"/>
        <w:ind w:firstLine="540"/>
        <w:jc w:val="center"/>
        <w:rPr>
          <w:rFonts w:ascii="Times New Roman" w:eastAsia="Times New Roman" w:hAnsi="Times New Roman" w:cs="Times New Roman"/>
          <w:b/>
          <w:color w:val="333333"/>
        </w:rPr>
      </w:pPr>
      <w:r w:rsidRPr="00A53B22">
        <w:rPr>
          <w:rFonts w:ascii="Times New Roman" w:eastAsia="Times New Roman" w:hAnsi="Times New Roman" w:cs="Times New Roman"/>
          <w:b/>
          <w:color w:val="333333"/>
        </w:rPr>
        <w:t>«Об изменениях трудового законодательства в 2018 году»</w:t>
      </w:r>
    </w:p>
    <w:p w:rsidR="000977BA" w:rsidRPr="00A53B22" w:rsidRDefault="000977BA" w:rsidP="00A53B22">
      <w:pPr>
        <w:shd w:val="clear" w:color="auto" w:fill="FFFFFF"/>
        <w:spacing w:after="0" w:line="240" w:lineRule="auto"/>
        <w:ind w:firstLine="540"/>
        <w:jc w:val="both"/>
        <w:rPr>
          <w:rFonts w:ascii="Times New Roman" w:eastAsia="Times New Roman" w:hAnsi="Times New Roman" w:cs="Times New Roman"/>
          <w:color w:val="333333"/>
        </w:rPr>
      </w:pPr>
      <w:r w:rsidRPr="00A53B22">
        <w:rPr>
          <w:rFonts w:ascii="Times New Roman" w:eastAsia="Times New Roman" w:hAnsi="Times New Roman" w:cs="Times New Roman"/>
          <w:color w:val="333333"/>
        </w:rPr>
        <w:t xml:space="preserve"> </w:t>
      </w:r>
    </w:p>
    <w:p w:rsidR="000977BA" w:rsidRPr="00A53B22" w:rsidRDefault="000977BA" w:rsidP="00A53B22">
      <w:pPr>
        <w:spacing w:after="0" w:line="240" w:lineRule="auto"/>
        <w:ind w:firstLine="540"/>
        <w:jc w:val="both"/>
        <w:rPr>
          <w:rFonts w:ascii="Times New Roman" w:eastAsia="Times New Roman" w:hAnsi="Times New Roman" w:cs="Times New Roman"/>
          <w:bCs/>
        </w:rPr>
      </w:pPr>
      <w:r w:rsidRPr="00A53B22">
        <w:rPr>
          <w:rFonts w:ascii="Times New Roman" w:eastAsia="Times New Roman" w:hAnsi="Times New Roman" w:cs="Times New Roman"/>
          <w:bCs/>
        </w:rPr>
        <w:t xml:space="preserve">Работникам, имеющим трех и более малолетних детей, предоставлено право выбора времени отпуска. </w:t>
      </w:r>
    </w:p>
    <w:p w:rsidR="000977BA" w:rsidRPr="00A53B22" w:rsidRDefault="000977BA" w:rsidP="00A53B22">
      <w:pPr>
        <w:spacing w:after="0" w:line="240" w:lineRule="auto"/>
        <w:ind w:firstLine="540"/>
        <w:jc w:val="both"/>
        <w:rPr>
          <w:rFonts w:ascii="Times New Roman" w:eastAsia="Times New Roman" w:hAnsi="Times New Roman" w:cs="Times New Roman"/>
        </w:rPr>
      </w:pPr>
      <w:r w:rsidRPr="00A53B22">
        <w:rPr>
          <w:rFonts w:ascii="Times New Roman" w:eastAsia="Times New Roman" w:hAnsi="Times New Roman" w:cs="Times New Roman"/>
        </w:rPr>
        <w:t>Ф</w:t>
      </w:r>
      <w:r w:rsidRPr="00A53B22">
        <w:rPr>
          <w:rFonts w:ascii="Times New Roman" w:hAnsi="Times New Roman" w:cs="Times New Roman"/>
          <w:color w:val="333333"/>
        </w:rPr>
        <w:t xml:space="preserve">едеральным законом от 11.10.2018 № 360-ФЗ «О внесении изменения в Трудовой кодекс Российской Федерации» внесены изменения в  </w:t>
      </w:r>
      <w:r w:rsidRPr="00A53B22">
        <w:rPr>
          <w:rFonts w:ascii="Times New Roman" w:eastAsia="Times New Roman" w:hAnsi="Times New Roman" w:cs="Times New Roman"/>
        </w:rPr>
        <w:t xml:space="preserve">Трудовой кодекс РФ. Трудовой кодекс РФ  </w:t>
      </w:r>
      <w:r w:rsidRPr="00A53B22">
        <w:rPr>
          <w:rFonts w:ascii="Times New Roman" w:eastAsia="Times New Roman" w:hAnsi="Times New Roman" w:cs="Times New Roman"/>
        </w:rPr>
        <w:lastRenderedPageBreak/>
        <w:t xml:space="preserve">дополнен статьей 262.2, согласно которой работникам, имеющим трех и более детей в возрасте до двенадцати лет, ежегодный оплачиваемый отпуск предоставляется по их желанию в удобное для них время. Изменения вступили в силу </w:t>
      </w:r>
      <w:r w:rsidRPr="00A53B22">
        <w:rPr>
          <w:rFonts w:ascii="Times New Roman" w:hAnsi="Times New Roman" w:cs="Times New Roman"/>
        </w:rPr>
        <w:t>22.10.2018.</w:t>
      </w:r>
    </w:p>
    <w:p w:rsidR="000977BA" w:rsidRPr="00A53B22" w:rsidRDefault="000977BA" w:rsidP="00A53B22">
      <w:pPr>
        <w:spacing w:after="0" w:line="240" w:lineRule="auto"/>
        <w:ind w:firstLine="540"/>
        <w:jc w:val="both"/>
        <w:rPr>
          <w:rFonts w:ascii="Times New Roman" w:eastAsia="Times New Roman" w:hAnsi="Times New Roman" w:cs="Times New Roman"/>
        </w:rPr>
      </w:pPr>
    </w:p>
    <w:p w:rsidR="000977BA" w:rsidRPr="00A53B22" w:rsidRDefault="000977BA" w:rsidP="00A53B22">
      <w:pPr>
        <w:spacing w:after="0" w:line="240" w:lineRule="auto"/>
        <w:ind w:firstLine="540"/>
        <w:jc w:val="both"/>
        <w:rPr>
          <w:rFonts w:ascii="Times New Roman" w:eastAsia="Times New Roman" w:hAnsi="Times New Roman" w:cs="Times New Roman"/>
        </w:rPr>
      </w:pPr>
      <w:r w:rsidRPr="00A53B22">
        <w:rPr>
          <w:rFonts w:ascii="Times New Roman" w:eastAsia="Times New Roman" w:hAnsi="Times New Roman" w:cs="Times New Roman"/>
        </w:rPr>
        <w:t>Федеральным законом от 03.08.2018 № 304-ФЗ (вступил в действие 14.08.2018)   внесены  изменения в статью 193 Трудового кодекса Российской Федерации, согласно которым у</w:t>
      </w:r>
      <w:r w:rsidRPr="00A53B22">
        <w:rPr>
          <w:rFonts w:ascii="Times New Roman" w:eastAsia="Times New Roman" w:hAnsi="Times New Roman" w:cs="Times New Roman"/>
          <w:bCs/>
        </w:rPr>
        <w:t>становлен срок давности для применения дисциплинарных взысканий за коррупционные правонарушения.</w:t>
      </w:r>
    </w:p>
    <w:p w:rsidR="000977BA" w:rsidRPr="00A53B22" w:rsidRDefault="000977BA" w:rsidP="00A53B22">
      <w:pPr>
        <w:spacing w:after="0" w:line="240" w:lineRule="auto"/>
        <w:ind w:firstLine="540"/>
        <w:jc w:val="both"/>
        <w:rPr>
          <w:rFonts w:ascii="Times New Roman" w:eastAsia="Times New Roman" w:hAnsi="Times New Roman" w:cs="Times New Roman"/>
        </w:rPr>
      </w:pPr>
      <w:r w:rsidRPr="00A53B22">
        <w:rPr>
          <w:rFonts w:ascii="Times New Roman" w:eastAsia="Times New Roman" w:hAnsi="Times New Roman" w:cs="Times New Roman"/>
        </w:rPr>
        <w:t xml:space="preserve">Согласно дополнениям, внесенным в часть четвертую статьи 193 Трудового кодекса РФ, дисциплинарное взыскание за несоблюдение ограничений и запретов, неисполнение обязанностей, установленных законодательством РФ о противодействии коррупции, не может быть применено позднее </w:t>
      </w:r>
      <w:r w:rsidRPr="00A53B22">
        <w:rPr>
          <w:rFonts w:ascii="Times New Roman" w:eastAsia="Times New Roman" w:hAnsi="Times New Roman" w:cs="Times New Roman"/>
          <w:b/>
        </w:rPr>
        <w:t>трех лет</w:t>
      </w:r>
      <w:r w:rsidRPr="00A53B22">
        <w:rPr>
          <w:rFonts w:ascii="Times New Roman" w:eastAsia="Times New Roman" w:hAnsi="Times New Roman" w:cs="Times New Roman"/>
        </w:rPr>
        <w:t xml:space="preserve"> со дня совершения проступка. Время производства по уголовному делу, как и ранее, в указанные сроки не включается.</w:t>
      </w:r>
    </w:p>
    <w:p w:rsidR="000977BA" w:rsidRPr="00A53B22" w:rsidRDefault="000977BA" w:rsidP="00A53B22">
      <w:pPr>
        <w:spacing w:after="0" w:line="240" w:lineRule="auto"/>
        <w:jc w:val="both"/>
        <w:rPr>
          <w:rFonts w:ascii="Times New Roman" w:eastAsia="Times New Roman" w:hAnsi="Times New Roman" w:cs="Times New Roman"/>
        </w:rPr>
      </w:pPr>
    </w:p>
    <w:p w:rsidR="000977BA" w:rsidRPr="00A53B22" w:rsidRDefault="000977BA" w:rsidP="00A53B22">
      <w:pPr>
        <w:spacing w:after="0" w:line="240" w:lineRule="auto"/>
        <w:jc w:val="both"/>
        <w:rPr>
          <w:rFonts w:ascii="Times New Roman" w:eastAsia="Times New Roman" w:hAnsi="Times New Roman" w:cs="Times New Roman"/>
        </w:rPr>
      </w:pPr>
      <w:r w:rsidRPr="00A53B22">
        <w:rPr>
          <w:rFonts w:ascii="Times New Roman" w:eastAsia="Times New Roman" w:hAnsi="Times New Roman" w:cs="Times New Roman"/>
        </w:rPr>
        <w:t>Помощник прокурора Кочковского района                             О.А. Огнева</w:t>
      </w:r>
    </w:p>
    <w:p w:rsidR="000977BA" w:rsidRPr="00A53B22" w:rsidRDefault="000977BA" w:rsidP="00A53B22">
      <w:pPr>
        <w:spacing w:line="240" w:lineRule="auto"/>
        <w:jc w:val="center"/>
        <w:rPr>
          <w:rFonts w:ascii="Times New Roman" w:hAnsi="Times New Roman" w:cs="Times New Roman"/>
        </w:rPr>
      </w:pPr>
    </w:p>
    <w:p w:rsidR="000977BA" w:rsidRPr="00A53B22" w:rsidRDefault="000977BA" w:rsidP="00A53B22">
      <w:pPr>
        <w:spacing w:line="240" w:lineRule="auto"/>
        <w:jc w:val="center"/>
        <w:rPr>
          <w:rFonts w:ascii="Times New Roman" w:hAnsi="Times New Roman" w:cs="Times New Roman"/>
        </w:rPr>
      </w:pPr>
      <w:r w:rsidRPr="00A53B22">
        <w:rPr>
          <w:rFonts w:ascii="Times New Roman" w:hAnsi="Times New Roman" w:cs="Times New Roman"/>
        </w:rPr>
        <w:t>***</w:t>
      </w:r>
    </w:p>
    <w:p w:rsidR="000977BA" w:rsidRPr="00A53B22" w:rsidRDefault="000977BA" w:rsidP="00A53B22">
      <w:pPr>
        <w:spacing w:line="240" w:lineRule="auto"/>
        <w:jc w:val="center"/>
        <w:rPr>
          <w:rFonts w:ascii="Times New Roman" w:hAnsi="Times New Roman" w:cs="Times New Roman"/>
          <w:b/>
          <w:color w:val="000000"/>
          <w:shd w:val="clear" w:color="auto" w:fill="FFFFFF"/>
        </w:rPr>
      </w:pPr>
      <w:r w:rsidRPr="00A53B22">
        <w:rPr>
          <w:rFonts w:ascii="Times New Roman" w:hAnsi="Times New Roman" w:cs="Times New Roman"/>
          <w:color w:val="000000"/>
          <w:spacing w:val="2"/>
          <w:shd w:val="clear" w:color="auto" w:fill="FFFFFF"/>
        </w:rPr>
        <w:t xml:space="preserve">              </w:t>
      </w:r>
      <w:r w:rsidRPr="00A53B22">
        <w:rPr>
          <w:rFonts w:ascii="Times New Roman" w:hAnsi="Times New Roman" w:cs="Times New Roman"/>
          <w:b/>
        </w:rPr>
        <w:t xml:space="preserve"> </w:t>
      </w:r>
      <w:r w:rsidRPr="00A53B22">
        <w:rPr>
          <w:rFonts w:ascii="Times New Roman" w:hAnsi="Times New Roman" w:cs="Times New Roman"/>
          <w:b/>
          <w:color w:val="000000"/>
          <w:shd w:val="clear" w:color="auto" w:fill="FFFFFF"/>
        </w:rPr>
        <w:t>«О компенсации за неиспользованный отпуск»</w:t>
      </w:r>
    </w:p>
    <w:p w:rsidR="000977BA" w:rsidRPr="00A53B22" w:rsidRDefault="000977BA" w:rsidP="00A53B22">
      <w:pPr>
        <w:spacing w:line="240" w:lineRule="auto"/>
        <w:ind w:firstLine="709"/>
        <w:jc w:val="both"/>
        <w:rPr>
          <w:rFonts w:ascii="Times New Roman" w:hAnsi="Times New Roman" w:cs="Times New Roman"/>
          <w:color w:val="000000"/>
          <w:shd w:val="clear" w:color="auto" w:fill="FFFFFF"/>
        </w:rPr>
      </w:pPr>
      <w:r w:rsidRPr="00A53B22">
        <w:rPr>
          <w:rFonts w:ascii="Times New Roman" w:hAnsi="Times New Roman" w:cs="Times New Roman"/>
          <w:color w:val="000000"/>
          <w:shd w:val="clear" w:color="auto" w:fill="FFFFFF"/>
        </w:rPr>
        <w:t xml:space="preserve">       При увольнении работник вправе требовать компенсацию за все неиспользованные отпуска, независимо от того, сколько времени прошло с окончания рабочего года. Соответствующие нормы в постановлении разъяснил Конституционный суд от 25.10.2018.</w:t>
      </w:r>
    </w:p>
    <w:p w:rsidR="000977BA" w:rsidRPr="00A53B22" w:rsidRDefault="000977BA" w:rsidP="00A53B22">
      <w:pPr>
        <w:spacing w:line="240" w:lineRule="auto"/>
        <w:ind w:firstLine="709"/>
        <w:jc w:val="both"/>
        <w:rPr>
          <w:rFonts w:ascii="Times New Roman" w:hAnsi="Times New Roman" w:cs="Times New Roman"/>
          <w:color w:val="000000"/>
          <w:spacing w:val="2"/>
          <w:shd w:val="clear" w:color="auto" w:fill="FFFFFF"/>
        </w:rPr>
      </w:pPr>
      <w:r w:rsidRPr="00A53B22">
        <w:rPr>
          <w:rFonts w:ascii="Times New Roman" w:hAnsi="Times New Roman" w:cs="Times New Roman"/>
          <w:color w:val="000000"/>
          <w:shd w:val="clear" w:color="auto" w:fill="FFFFFF"/>
        </w:rPr>
        <w:t xml:space="preserve">  Конституционный суд  РФ   </w:t>
      </w:r>
      <w:r w:rsidRPr="00A53B22">
        <w:rPr>
          <w:rFonts w:ascii="Times New Roman" w:hAnsi="Times New Roman" w:cs="Times New Roman"/>
          <w:color w:val="000000"/>
          <w:spacing w:val="2"/>
          <w:shd w:val="clear" w:color="auto" w:fill="FFFFFF"/>
        </w:rPr>
        <w:t>признал не противоречащими Конституции РФ часть первую статьи 127 и часть первую статьи 392 Трудового кодекса РФ, поскольку содержащиеся в них положения не ограничивают право работника на получение при увольнении денежной компенсации за все неиспользованные отпуска и, если данная компенсация не была выплачена работодателем непосредственно при увольнении, не лишают работника права на ее взыскание в судебном порядке независимо от времени, прошедшего с момента окончания рабочего года, за который должен был быть предоставлен тот или иной не использованный (полностью либо частично) отпуск, при условии обращения в суд с соответствующими требованиями в пределах установленного законом срока, исчисляемого с момента прекращения трудового договора.</w:t>
      </w:r>
    </w:p>
    <w:p w:rsidR="000977BA" w:rsidRPr="00A53B22" w:rsidRDefault="000977BA" w:rsidP="00A53B22">
      <w:pPr>
        <w:spacing w:line="240" w:lineRule="auto"/>
        <w:jc w:val="center"/>
        <w:rPr>
          <w:rFonts w:ascii="Times New Roman" w:hAnsi="Times New Roman" w:cs="Times New Roman"/>
        </w:rPr>
      </w:pPr>
      <w:r w:rsidRPr="00A53B22">
        <w:rPr>
          <w:rFonts w:ascii="Times New Roman" w:hAnsi="Times New Roman" w:cs="Times New Roman"/>
          <w:color w:val="000000"/>
          <w:spacing w:val="2"/>
          <w:shd w:val="clear" w:color="auto" w:fill="FFFFFF"/>
        </w:rPr>
        <w:t>Помощник прокурора Кочковского района               О.А. Огнева</w:t>
      </w:r>
      <w:r w:rsidRPr="00A53B22">
        <w:rPr>
          <w:rFonts w:ascii="Times New Roman" w:hAnsi="Times New Roman" w:cs="Times New Roman"/>
          <w:color w:val="000000"/>
          <w:spacing w:val="2"/>
        </w:rPr>
        <w:br/>
      </w:r>
    </w:p>
    <w:p w:rsidR="000977BA" w:rsidRPr="00A53B22" w:rsidRDefault="000977BA" w:rsidP="00A53B22">
      <w:pPr>
        <w:spacing w:line="240" w:lineRule="auto"/>
        <w:jc w:val="center"/>
        <w:rPr>
          <w:rFonts w:ascii="Times New Roman" w:hAnsi="Times New Roman" w:cs="Times New Roman"/>
        </w:rPr>
      </w:pPr>
    </w:p>
    <w:p w:rsidR="000977BA" w:rsidRPr="00A53B22" w:rsidRDefault="000977BA" w:rsidP="00A53B22">
      <w:pPr>
        <w:spacing w:line="240" w:lineRule="auto"/>
        <w:rPr>
          <w:rFonts w:ascii="Times New Roman" w:hAnsi="Times New Roman" w:cs="Times New Roman"/>
        </w:rPr>
      </w:pPr>
    </w:p>
    <w:p w:rsidR="000977BA" w:rsidRPr="00A53B22" w:rsidRDefault="000977BA" w:rsidP="00A53B22">
      <w:pPr>
        <w:spacing w:line="240" w:lineRule="auto"/>
        <w:rPr>
          <w:rFonts w:ascii="Times New Roman" w:hAnsi="Times New Roman" w:cs="Times New Roman"/>
        </w:rPr>
      </w:pPr>
    </w:p>
    <w:p w:rsidR="000977BA" w:rsidRPr="00A53B22" w:rsidRDefault="000977BA" w:rsidP="00A53B22">
      <w:pPr>
        <w:pStyle w:val="af3"/>
        <w:shd w:val="clear" w:color="auto" w:fill="FFFFFF"/>
        <w:spacing w:before="180" w:beforeAutospacing="0" w:after="0" w:afterAutospacing="0"/>
        <w:ind w:firstLine="709"/>
        <w:jc w:val="center"/>
        <w:rPr>
          <w:color w:val="000000"/>
          <w:sz w:val="22"/>
          <w:szCs w:val="22"/>
        </w:rPr>
      </w:pPr>
    </w:p>
    <w:p w:rsidR="000977BA" w:rsidRPr="00A53B22" w:rsidRDefault="000977BA" w:rsidP="00A53B22">
      <w:pPr>
        <w:spacing w:after="0" w:line="240" w:lineRule="auto"/>
        <w:ind w:firstLine="709"/>
        <w:jc w:val="both"/>
        <w:rPr>
          <w:rFonts w:ascii="Times New Roman" w:hAnsi="Times New Roman" w:cs="Times New Roman"/>
        </w:rPr>
      </w:pPr>
    </w:p>
    <w:p w:rsidR="009F0019" w:rsidRDefault="009F0019" w:rsidP="009F0019">
      <w:pPr>
        <w:spacing w:after="0" w:line="240" w:lineRule="auto"/>
        <w:rPr>
          <w:rFonts w:ascii="Times New Roman" w:hAnsi="Times New Roman" w:cs="Times New Roman"/>
        </w:rPr>
      </w:pPr>
    </w:p>
    <w:p w:rsidR="009F0019" w:rsidRDefault="009F0019" w:rsidP="009F0019">
      <w:pPr>
        <w:spacing w:after="0" w:line="240" w:lineRule="auto"/>
        <w:rPr>
          <w:rFonts w:ascii="Times New Roman" w:hAnsi="Times New Roman" w:cs="Times New Roman"/>
        </w:rPr>
      </w:pPr>
    </w:p>
    <w:p w:rsidR="009F0019" w:rsidRDefault="009F0019" w:rsidP="009F0019">
      <w:pPr>
        <w:spacing w:after="0" w:line="240" w:lineRule="auto"/>
        <w:rPr>
          <w:rFonts w:ascii="Times New Roman" w:hAnsi="Times New Roman" w:cs="Times New Roman"/>
        </w:rPr>
      </w:pPr>
    </w:p>
    <w:p w:rsidR="009F0019" w:rsidRPr="002A72D1" w:rsidRDefault="009F0019" w:rsidP="009F0019">
      <w:pPr>
        <w:pStyle w:val="ConsPlusNormal"/>
        <w:widowControl/>
        <w:ind w:firstLine="0"/>
        <w:jc w:val="both"/>
        <w:rPr>
          <w:rFonts w:ascii="Times New Roman" w:hAnsi="Times New Roman" w:cs="Times New Roman"/>
          <w:sz w:val="22"/>
          <w:szCs w:val="22"/>
        </w:rPr>
      </w:pPr>
      <w:r>
        <w:rPr>
          <w:rFonts w:ascii="Times New Roman" w:hAnsi="Times New Roman" w:cs="Times New Roman"/>
          <w:sz w:val="22"/>
          <w:szCs w:val="22"/>
        </w:rPr>
        <w:t>1</w:t>
      </w:r>
      <w:r w:rsidRPr="002A72D1">
        <w:rPr>
          <w:rFonts w:ascii="Times New Roman" w:hAnsi="Times New Roman" w:cs="Times New Roman"/>
          <w:sz w:val="22"/>
          <w:szCs w:val="22"/>
        </w:rPr>
        <w:t>.</w:t>
      </w:r>
      <w:r>
        <w:rPr>
          <w:rFonts w:ascii="Times New Roman" w:hAnsi="Times New Roman" w:cs="Times New Roman"/>
          <w:sz w:val="22"/>
          <w:szCs w:val="22"/>
        </w:rPr>
        <w:t xml:space="preserve"> </w:t>
      </w:r>
      <w:r w:rsidRPr="002A72D1">
        <w:rPr>
          <w:rFonts w:ascii="Times New Roman" w:hAnsi="Times New Roman" w:cs="Times New Roman"/>
          <w:sz w:val="22"/>
          <w:szCs w:val="22"/>
        </w:rPr>
        <w:t xml:space="preserve">Новоцелинный вестник                                                4.Номер выпуска </w:t>
      </w:r>
      <w:r>
        <w:rPr>
          <w:rFonts w:ascii="Times New Roman" w:hAnsi="Times New Roman" w:cs="Times New Roman"/>
          <w:sz w:val="22"/>
          <w:szCs w:val="22"/>
        </w:rPr>
        <w:t xml:space="preserve">42 </w:t>
      </w:r>
      <w:r w:rsidRPr="002A72D1">
        <w:rPr>
          <w:rFonts w:ascii="Times New Roman" w:hAnsi="Times New Roman" w:cs="Times New Roman"/>
          <w:sz w:val="22"/>
          <w:szCs w:val="22"/>
        </w:rPr>
        <w:t>(</w:t>
      </w:r>
      <w:r>
        <w:rPr>
          <w:rFonts w:ascii="Times New Roman" w:hAnsi="Times New Roman" w:cs="Times New Roman"/>
          <w:sz w:val="22"/>
          <w:szCs w:val="22"/>
        </w:rPr>
        <w:t>338</w:t>
      </w:r>
      <w:r w:rsidRPr="002A72D1">
        <w:rPr>
          <w:rFonts w:ascii="Times New Roman" w:hAnsi="Times New Roman" w:cs="Times New Roman"/>
          <w:sz w:val="22"/>
          <w:szCs w:val="22"/>
        </w:rPr>
        <w:t>)</w:t>
      </w:r>
    </w:p>
    <w:p w:rsidR="009F0019" w:rsidRPr="002A72D1" w:rsidRDefault="009F0019" w:rsidP="009F0019">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 xml:space="preserve">2.Соучредители: Совет депутатов Новоцелинного            5.Дата выпуска </w:t>
      </w:r>
      <w:r>
        <w:rPr>
          <w:rFonts w:ascii="Times New Roman" w:eastAsia="Times New Roman" w:hAnsi="Times New Roman" w:cs="Times New Roman"/>
        </w:rPr>
        <w:t xml:space="preserve">09 ноября </w:t>
      </w:r>
      <w:r w:rsidRPr="002A72D1">
        <w:rPr>
          <w:rFonts w:ascii="Times New Roman" w:eastAsia="Times New Roman" w:hAnsi="Times New Roman" w:cs="Times New Roman"/>
        </w:rPr>
        <w:t xml:space="preserve"> 201</w:t>
      </w:r>
      <w:r>
        <w:rPr>
          <w:rFonts w:ascii="Times New Roman" w:eastAsia="Times New Roman" w:hAnsi="Times New Roman" w:cs="Times New Roman"/>
        </w:rPr>
        <w:t>8</w:t>
      </w:r>
      <w:r w:rsidRPr="002A72D1">
        <w:rPr>
          <w:rFonts w:ascii="Times New Roman" w:eastAsia="Times New Roman" w:hAnsi="Times New Roman" w:cs="Times New Roman"/>
        </w:rPr>
        <w:t xml:space="preserve"> года</w:t>
      </w:r>
    </w:p>
    <w:p w:rsidR="009F0019" w:rsidRPr="002A72D1" w:rsidRDefault="009F0019" w:rsidP="009F0019">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 xml:space="preserve">сельсовета Кочковского района Новосибирской               </w:t>
      </w:r>
      <w:r>
        <w:rPr>
          <w:rFonts w:ascii="Times New Roman" w:eastAsia="Times New Roman" w:hAnsi="Times New Roman" w:cs="Times New Roman"/>
        </w:rPr>
        <w:t xml:space="preserve"> </w:t>
      </w:r>
      <w:r w:rsidRPr="002A72D1">
        <w:rPr>
          <w:rFonts w:ascii="Times New Roman" w:eastAsia="Times New Roman" w:hAnsi="Times New Roman" w:cs="Times New Roman"/>
        </w:rPr>
        <w:t xml:space="preserve">6.Тираж 50 экземпляров </w:t>
      </w:r>
    </w:p>
    <w:p w:rsidR="009F0019" w:rsidRPr="002A72D1" w:rsidRDefault="009F0019" w:rsidP="009F0019">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области, Администрация Новоцелинного сельсовета       7. «Бесплатно»</w:t>
      </w:r>
    </w:p>
    <w:p w:rsidR="009F0019" w:rsidRPr="002A72D1" w:rsidRDefault="009F0019" w:rsidP="009F0019">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Кочковского района Новосибирской области                     8.Адрес издания: 632495 Новосибирская</w:t>
      </w:r>
    </w:p>
    <w:p w:rsidR="009F0019" w:rsidRPr="002A72D1" w:rsidRDefault="009F0019" w:rsidP="009F0019">
      <w:pPr>
        <w:pStyle w:val="23"/>
        <w:spacing w:after="0" w:line="240" w:lineRule="auto"/>
        <w:rPr>
          <w:sz w:val="22"/>
          <w:szCs w:val="22"/>
        </w:rPr>
      </w:pPr>
      <w:r w:rsidRPr="002A72D1">
        <w:rPr>
          <w:sz w:val="22"/>
          <w:szCs w:val="22"/>
        </w:rPr>
        <w:t xml:space="preserve">3.Председатель редакционного совета: </w:t>
      </w:r>
      <w:r>
        <w:rPr>
          <w:sz w:val="22"/>
          <w:szCs w:val="22"/>
        </w:rPr>
        <w:t>Игнатьева</w:t>
      </w:r>
      <w:r w:rsidRPr="002A72D1">
        <w:rPr>
          <w:sz w:val="22"/>
          <w:szCs w:val="22"/>
        </w:rPr>
        <w:t xml:space="preserve">         </w:t>
      </w:r>
      <w:r>
        <w:rPr>
          <w:sz w:val="22"/>
          <w:szCs w:val="22"/>
        </w:rPr>
        <w:t xml:space="preserve">    </w:t>
      </w:r>
      <w:r w:rsidRPr="002A72D1">
        <w:rPr>
          <w:sz w:val="22"/>
          <w:szCs w:val="22"/>
        </w:rPr>
        <w:t xml:space="preserve">область, Кочковский район,   </w:t>
      </w:r>
    </w:p>
    <w:p w:rsidR="009F0019" w:rsidRPr="00950A90" w:rsidRDefault="009F0019" w:rsidP="009F0019">
      <w:pPr>
        <w:pStyle w:val="23"/>
      </w:pPr>
      <w:r>
        <w:rPr>
          <w:sz w:val="22"/>
          <w:szCs w:val="22"/>
        </w:rPr>
        <w:t xml:space="preserve">Светлана Владимировна </w:t>
      </w:r>
      <w:r w:rsidRPr="002A72D1">
        <w:rPr>
          <w:sz w:val="22"/>
          <w:szCs w:val="22"/>
        </w:rPr>
        <w:t xml:space="preserve">                                                        с.Новоцелинное, ул.Комсомольская, 9</w:t>
      </w:r>
    </w:p>
    <w:p w:rsidR="009F0019" w:rsidRPr="009F0019" w:rsidRDefault="009F0019" w:rsidP="009F0019">
      <w:pPr>
        <w:spacing w:after="0" w:line="240" w:lineRule="auto"/>
        <w:rPr>
          <w:rFonts w:ascii="Times New Roman" w:hAnsi="Times New Roman" w:cs="Times New Roman"/>
        </w:rPr>
      </w:pPr>
    </w:p>
    <w:sectPr w:rsidR="009F0019" w:rsidRPr="009F0019" w:rsidSect="00A53B22">
      <w:footerReference w:type="default" r:id="rId6"/>
      <w:pgSz w:w="11906" w:h="16838"/>
      <w:pgMar w:top="1134" w:right="85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338CD" w:rsidRDefault="00C338CD" w:rsidP="00A53B22">
      <w:pPr>
        <w:spacing w:after="0" w:line="240" w:lineRule="auto"/>
      </w:pPr>
      <w:r>
        <w:separator/>
      </w:r>
    </w:p>
  </w:endnote>
  <w:endnote w:type="continuationSeparator" w:id="0">
    <w:p w:rsidR="00C338CD" w:rsidRDefault="00C338CD" w:rsidP="00A53B2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531039"/>
      <w:docPartObj>
        <w:docPartGallery w:val="Page Numbers (Bottom of Page)"/>
        <w:docPartUnique/>
      </w:docPartObj>
    </w:sdtPr>
    <w:sdtContent>
      <w:p w:rsidR="00A53B22" w:rsidRDefault="00A53B22">
        <w:pPr>
          <w:pStyle w:val="af6"/>
          <w:jc w:val="right"/>
        </w:pPr>
        <w:fldSimple w:instr=" PAGE   \* MERGEFORMAT ">
          <w:r>
            <w:rPr>
              <w:noProof/>
            </w:rPr>
            <w:t>1</w:t>
          </w:r>
        </w:fldSimple>
      </w:p>
    </w:sdtContent>
  </w:sdt>
  <w:p w:rsidR="00A53B22" w:rsidRDefault="00A53B22">
    <w:pPr>
      <w:pStyle w:val="af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338CD" w:rsidRDefault="00C338CD" w:rsidP="00A53B22">
      <w:pPr>
        <w:spacing w:after="0" w:line="240" w:lineRule="auto"/>
      </w:pPr>
      <w:r>
        <w:separator/>
      </w:r>
    </w:p>
  </w:footnote>
  <w:footnote w:type="continuationSeparator" w:id="0">
    <w:p w:rsidR="00C338CD" w:rsidRDefault="00C338CD" w:rsidP="00A53B22">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9F0019"/>
    <w:rsid w:val="0008608D"/>
    <w:rsid w:val="00086BB7"/>
    <w:rsid w:val="000977BA"/>
    <w:rsid w:val="0037724E"/>
    <w:rsid w:val="008758D3"/>
    <w:rsid w:val="008D73CA"/>
    <w:rsid w:val="009F0019"/>
    <w:rsid w:val="00A53B22"/>
    <w:rsid w:val="00C338CD"/>
    <w:rsid w:val="00F245EF"/>
    <w:rsid w:val="00F9745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0019"/>
    <w:pPr>
      <w:spacing w:after="200" w:line="276" w:lineRule="auto"/>
    </w:pPr>
    <w:rPr>
      <w:rFonts w:asciiTheme="minorHAnsi" w:eastAsiaTheme="minorEastAsia" w:hAnsiTheme="minorHAnsi" w:cstheme="minorBidi"/>
      <w:sz w:val="22"/>
      <w:szCs w:val="22"/>
    </w:rPr>
  </w:style>
  <w:style w:type="paragraph" w:styleId="1">
    <w:name w:val="heading 1"/>
    <w:basedOn w:val="a"/>
    <w:next w:val="a"/>
    <w:link w:val="10"/>
    <w:qFormat/>
    <w:rsid w:val="00086BB7"/>
    <w:pPr>
      <w:keepNext/>
      <w:widowControl w:val="0"/>
      <w:shd w:val="clear" w:color="auto" w:fill="FFFFFF"/>
      <w:autoSpaceDE w:val="0"/>
      <w:autoSpaceDN w:val="0"/>
      <w:adjustRightInd w:val="0"/>
      <w:spacing w:before="5" w:after="0" w:line="326" w:lineRule="exact"/>
      <w:ind w:left="38"/>
      <w:jc w:val="center"/>
      <w:outlineLvl w:val="0"/>
    </w:pPr>
    <w:rPr>
      <w:rFonts w:ascii="Times New Roman" w:eastAsiaTheme="majorEastAsia" w:hAnsi="Times New Roman" w:cstheme="majorBidi"/>
      <w:b/>
      <w:bCs/>
      <w:color w:val="000000"/>
      <w:spacing w:val="-16"/>
      <w:sz w:val="28"/>
      <w:szCs w:val="29"/>
      <w:lang w:val="en-US"/>
    </w:rPr>
  </w:style>
  <w:style w:type="paragraph" w:styleId="2">
    <w:name w:val="heading 2"/>
    <w:basedOn w:val="a"/>
    <w:next w:val="a"/>
    <w:link w:val="20"/>
    <w:qFormat/>
    <w:rsid w:val="00086BB7"/>
    <w:pPr>
      <w:keepNext/>
      <w:widowControl w:val="0"/>
      <w:shd w:val="clear" w:color="auto" w:fill="FFFFFF"/>
      <w:autoSpaceDE w:val="0"/>
      <w:autoSpaceDN w:val="0"/>
      <w:adjustRightInd w:val="0"/>
      <w:spacing w:after="0" w:line="317" w:lineRule="exact"/>
      <w:ind w:left="149"/>
      <w:jc w:val="center"/>
      <w:outlineLvl w:val="1"/>
    </w:pPr>
    <w:rPr>
      <w:rFonts w:ascii="Times New Roman" w:eastAsiaTheme="majorEastAsia" w:hAnsi="Times New Roman" w:cstheme="majorBidi"/>
      <w:b/>
      <w:bCs/>
      <w:color w:val="000000"/>
      <w:spacing w:val="-6"/>
      <w:sz w:val="28"/>
      <w:szCs w:val="28"/>
      <w:lang w:val="en-US"/>
    </w:rPr>
  </w:style>
  <w:style w:type="paragraph" w:styleId="3">
    <w:name w:val="heading 3"/>
    <w:basedOn w:val="a"/>
    <w:next w:val="a"/>
    <w:link w:val="30"/>
    <w:qFormat/>
    <w:rsid w:val="00086BB7"/>
    <w:pPr>
      <w:keepNext/>
      <w:widowControl w:val="0"/>
      <w:shd w:val="clear" w:color="auto" w:fill="FFFFFF"/>
      <w:autoSpaceDE w:val="0"/>
      <w:autoSpaceDN w:val="0"/>
      <w:adjustRightInd w:val="0"/>
      <w:spacing w:after="0" w:line="360" w:lineRule="exact"/>
      <w:ind w:left="3312"/>
      <w:outlineLvl w:val="2"/>
    </w:pPr>
    <w:rPr>
      <w:rFonts w:ascii="Arial" w:eastAsiaTheme="majorEastAsia" w:hAnsi="Arial" w:cstheme="majorBidi"/>
      <w:b/>
      <w:bCs/>
      <w:color w:val="000000"/>
      <w:spacing w:val="-11"/>
      <w:w w:val="103"/>
      <w:sz w:val="28"/>
      <w:szCs w:val="32"/>
      <w:lang w:val="en-US"/>
    </w:rPr>
  </w:style>
  <w:style w:type="paragraph" w:styleId="4">
    <w:name w:val="heading 4"/>
    <w:basedOn w:val="a"/>
    <w:next w:val="a"/>
    <w:link w:val="40"/>
    <w:qFormat/>
    <w:rsid w:val="00086BB7"/>
    <w:pPr>
      <w:keepNext/>
      <w:spacing w:before="240" w:after="60" w:line="240" w:lineRule="auto"/>
      <w:outlineLvl w:val="3"/>
    </w:pPr>
    <w:rPr>
      <w:rFonts w:ascii="Times New Roman" w:eastAsiaTheme="majorEastAsia" w:hAnsi="Times New Roman" w:cstheme="majorBidi"/>
      <w:b/>
      <w:bCs/>
      <w:sz w:val="28"/>
      <w:szCs w:val="28"/>
    </w:rPr>
  </w:style>
  <w:style w:type="paragraph" w:styleId="5">
    <w:name w:val="heading 5"/>
    <w:basedOn w:val="a"/>
    <w:next w:val="a"/>
    <w:link w:val="50"/>
    <w:qFormat/>
    <w:rsid w:val="00086BB7"/>
    <w:pPr>
      <w:spacing w:before="240" w:after="60" w:line="240" w:lineRule="auto"/>
      <w:outlineLvl w:val="4"/>
    </w:pPr>
    <w:rPr>
      <w:rFonts w:ascii="Times New Roman" w:eastAsiaTheme="majorEastAsia" w:hAnsi="Times New Roman" w:cstheme="majorBidi"/>
      <w:b/>
      <w:bCs/>
      <w:i/>
      <w:iCs/>
      <w:sz w:val="26"/>
      <w:szCs w:val="26"/>
    </w:rPr>
  </w:style>
  <w:style w:type="paragraph" w:styleId="6">
    <w:name w:val="heading 6"/>
    <w:basedOn w:val="a"/>
    <w:next w:val="a"/>
    <w:link w:val="60"/>
    <w:semiHidden/>
    <w:unhideWhenUsed/>
    <w:qFormat/>
    <w:rsid w:val="008758D3"/>
    <w:pPr>
      <w:spacing w:before="240" w:after="60" w:line="240" w:lineRule="auto"/>
      <w:outlineLvl w:val="5"/>
    </w:pPr>
    <w:rPr>
      <w:b/>
      <w:bCs/>
    </w:rPr>
  </w:style>
  <w:style w:type="paragraph" w:styleId="7">
    <w:name w:val="heading 7"/>
    <w:basedOn w:val="a"/>
    <w:next w:val="a"/>
    <w:link w:val="70"/>
    <w:qFormat/>
    <w:rsid w:val="00086BB7"/>
    <w:pPr>
      <w:spacing w:before="240" w:after="60" w:line="240" w:lineRule="auto"/>
      <w:outlineLvl w:val="6"/>
    </w:pPr>
    <w:rPr>
      <w:rFonts w:ascii="Times New Roman" w:eastAsiaTheme="majorEastAsia" w:hAnsi="Times New Roman" w:cstheme="majorBidi"/>
      <w:sz w:val="24"/>
      <w:szCs w:val="24"/>
    </w:rPr>
  </w:style>
  <w:style w:type="paragraph" w:styleId="8">
    <w:name w:val="heading 8"/>
    <w:basedOn w:val="a"/>
    <w:next w:val="a"/>
    <w:link w:val="80"/>
    <w:semiHidden/>
    <w:unhideWhenUsed/>
    <w:qFormat/>
    <w:rsid w:val="008758D3"/>
    <w:pPr>
      <w:spacing w:before="240" w:after="60" w:line="240" w:lineRule="auto"/>
      <w:outlineLvl w:val="7"/>
    </w:pPr>
    <w:rPr>
      <w:i/>
      <w:iCs/>
      <w:sz w:val="24"/>
      <w:szCs w:val="24"/>
    </w:rPr>
  </w:style>
  <w:style w:type="paragraph" w:styleId="9">
    <w:name w:val="heading 9"/>
    <w:basedOn w:val="a"/>
    <w:next w:val="a"/>
    <w:link w:val="90"/>
    <w:qFormat/>
    <w:rsid w:val="00086BB7"/>
    <w:pPr>
      <w:spacing w:before="240" w:after="60" w:line="240" w:lineRule="auto"/>
      <w:outlineLvl w:val="8"/>
    </w:pPr>
    <w:rPr>
      <w:rFonts w:ascii="Arial" w:eastAsiaTheme="majorEastAsia" w:hAnsi="Arial" w:cs="Arial"/>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86BB7"/>
    <w:rPr>
      <w:rFonts w:eastAsiaTheme="majorEastAsia" w:cstheme="majorBidi"/>
      <w:b/>
      <w:bCs/>
      <w:color w:val="000000"/>
      <w:spacing w:val="-16"/>
      <w:sz w:val="28"/>
      <w:szCs w:val="29"/>
      <w:shd w:val="clear" w:color="auto" w:fill="FFFFFF"/>
      <w:lang w:val="en-US"/>
    </w:rPr>
  </w:style>
  <w:style w:type="character" w:customStyle="1" w:styleId="20">
    <w:name w:val="Заголовок 2 Знак"/>
    <w:basedOn w:val="a0"/>
    <w:link w:val="2"/>
    <w:rsid w:val="008758D3"/>
    <w:rPr>
      <w:rFonts w:eastAsiaTheme="majorEastAsia" w:cstheme="majorBidi"/>
      <w:b/>
      <w:bCs/>
      <w:color w:val="000000"/>
      <w:spacing w:val="-6"/>
      <w:sz w:val="28"/>
      <w:szCs w:val="28"/>
      <w:shd w:val="clear" w:color="auto" w:fill="FFFFFF"/>
      <w:lang w:val="en-US"/>
    </w:rPr>
  </w:style>
  <w:style w:type="character" w:customStyle="1" w:styleId="30">
    <w:name w:val="Заголовок 3 Знак"/>
    <w:basedOn w:val="a0"/>
    <w:link w:val="3"/>
    <w:rsid w:val="008758D3"/>
    <w:rPr>
      <w:rFonts w:ascii="Arial" w:eastAsiaTheme="majorEastAsia" w:hAnsi="Arial" w:cstheme="majorBidi"/>
      <w:b/>
      <w:bCs/>
      <w:color w:val="000000"/>
      <w:spacing w:val="-11"/>
      <w:w w:val="103"/>
      <w:sz w:val="28"/>
      <w:szCs w:val="32"/>
      <w:shd w:val="clear" w:color="auto" w:fill="FFFFFF"/>
      <w:lang w:val="en-US"/>
    </w:rPr>
  </w:style>
  <w:style w:type="character" w:customStyle="1" w:styleId="40">
    <w:name w:val="Заголовок 4 Знак"/>
    <w:basedOn w:val="a0"/>
    <w:link w:val="4"/>
    <w:rsid w:val="008758D3"/>
    <w:rPr>
      <w:rFonts w:eastAsiaTheme="majorEastAsia" w:cstheme="majorBidi"/>
      <w:b/>
      <w:bCs/>
      <w:sz w:val="28"/>
      <w:szCs w:val="28"/>
    </w:rPr>
  </w:style>
  <w:style w:type="character" w:customStyle="1" w:styleId="50">
    <w:name w:val="Заголовок 5 Знак"/>
    <w:basedOn w:val="a0"/>
    <w:link w:val="5"/>
    <w:rsid w:val="008758D3"/>
    <w:rPr>
      <w:rFonts w:eastAsiaTheme="majorEastAsia" w:cstheme="majorBidi"/>
      <w:b/>
      <w:bCs/>
      <w:i/>
      <w:iCs/>
      <w:sz w:val="26"/>
      <w:szCs w:val="26"/>
    </w:rPr>
  </w:style>
  <w:style w:type="character" w:customStyle="1" w:styleId="60">
    <w:name w:val="Заголовок 6 Знак"/>
    <w:basedOn w:val="a0"/>
    <w:link w:val="6"/>
    <w:semiHidden/>
    <w:rsid w:val="008758D3"/>
    <w:rPr>
      <w:rFonts w:asciiTheme="minorHAnsi" w:eastAsiaTheme="minorEastAsia" w:hAnsiTheme="minorHAnsi" w:cstheme="minorBidi"/>
      <w:b/>
      <w:bCs/>
      <w:sz w:val="22"/>
      <w:szCs w:val="22"/>
    </w:rPr>
  </w:style>
  <w:style w:type="character" w:customStyle="1" w:styleId="70">
    <w:name w:val="Заголовок 7 Знак"/>
    <w:basedOn w:val="a0"/>
    <w:link w:val="7"/>
    <w:rsid w:val="008758D3"/>
    <w:rPr>
      <w:rFonts w:eastAsiaTheme="majorEastAsia" w:cstheme="majorBidi"/>
      <w:sz w:val="24"/>
      <w:szCs w:val="24"/>
    </w:rPr>
  </w:style>
  <w:style w:type="character" w:customStyle="1" w:styleId="80">
    <w:name w:val="Заголовок 8 Знак"/>
    <w:basedOn w:val="a0"/>
    <w:link w:val="8"/>
    <w:semiHidden/>
    <w:rsid w:val="008758D3"/>
    <w:rPr>
      <w:rFonts w:asciiTheme="minorHAnsi" w:eastAsiaTheme="minorEastAsia" w:hAnsiTheme="minorHAnsi" w:cstheme="minorBidi"/>
      <w:i/>
      <w:iCs/>
      <w:sz w:val="24"/>
      <w:szCs w:val="24"/>
    </w:rPr>
  </w:style>
  <w:style w:type="character" w:customStyle="1" w:styleId="90">
    <w:name w:val="Заголовок 9 Знак"/>
    <w:basedOn w:val="a0"/>
    <w:link w:val="9"/>
    <w:rsid w:val="008758D3"/>
    <w:rPr>
      <w:rFonts w:ascii="Arial" w:eastAsiaTheme="majorEastAsia" w:hAnsi="Arial" w:cs="Arial"/>
      <w:sz w:val="22"/>
      <w:szCs w:val="22"/>
    </w:rPr>
  </w:style>
  <w:style w:type="paragraph" w:styleId="a3">
    <w:name w:val="Title"/>
    <w:basedOn w:val="a"/>
    <w:link w:val="a4"/>
    <w:qFormat/>
    <w:rsid w:val="00086BB7"/>
    <w:pPr>
      <w:shd w:val="clear" w:color="auto" w:fill="FFFFFF"/>
      <w:spacing w:after="0" w:line="240" w:lineRule="auto"/>
      <w:ind w:firstLine="6"/>
      <w:jc w:val="center"/>
    </w:pPr>
    <w:rPr>
      <w:rFonts w:ascii="Times New Roman" w:eastAsiaTheme="majorEastAsia" w:hAnsi="Times New Roman" w:cstheme="majorBidi"/>
      <w:b/>
      <w:sz w:val="28"/>
      <w:szCs w:val="20"/>
    </w:rPr>
  </w:style>
  <w:style w:type="character" w:customStyle="1" w:styleId="a4">
    <w:name w:val="Название Знак"/>
    <w:link w:val="a3"/>
    <w:rsid w:val="00086BB7"/>
    <w:rPr>
      <w:rFonts w:eastAsiaTheme="majorEastAsia" w:cstheme="majorBidi"/>
      <w:b/>
      <w:sz w:val="28"/>
      <w:shd w:val="clear" w:color="auto" w:fill="FFFFFF"/>
    </w:rPr>
  </w:style>
  <w:style w:type="paragraph" w:styleId="a5">
    <w:name w:val="Subtitle"/>
    <w:basedOn w:val="a"/>
    <w:next w:val="a"/>
    <w:link w:val="a6"/>
    <w:qFormat/>
    <w:rsid w:val="008758D3"/>
    <w:pPr>
      <w:spacing w:after="60" w:line="240" w:lineRule="auto"/>
      <w:jc w:val="center"/>
      <w:outlineLvl w:val="1"/>
    </w:pPr>
    <w:rPr>
      <w:rFonts w:asciiTheme="majorHAnsi" w:eastAsiaTheme="majorEastAsia" w:hAnsiTheme="majorHAnsi" w:cstheme="majorBidi"/>
      <w:sz w:val="24"/>
      <w:szCs w:val="24"/>
    </w:rPr>
  </w:style>
  <w:style w:type="character" w:customStyle="1" w:styleId="a6">
    <w:name w:val="Подзаголовок Знак"/>
    <w:basedOn w:val="a0"/>
    <w:link w:val="a5"/>
    <w:rsid w:val="008758D3"/>
    <w:rPr>
      <w:rFonts w:asciiTheme="majorHAnsi" w:eastAsiaTheme="majorEastAsia" w:hAnsiTheme="majorHAnsi" w:cstheme="majorBidi"/>
      <w:sz w:val="24"/>
      <w:szCs w:val="24"/>
    </w:rPr>
  </w:style>
  <w:style w:type="character" w:styleId="a7">
    <w:name w:val="Strong"/>
    <w:qFormat/>
    <w:rsid w:val="00086BB7"/>
    <w:rPr>
      <w:b/>
      <w:bCs/>
    </w:rPr>
  </w:style>
  <w:style w:type="character" w:styleId="a8">
    <w:name w:val="Emphasis"/>
    <w:qFormat/>
    <w:rsid w:val="008758D3"/>
    <w:rPr>
      <w:i/>
      <w:iCs/>
    </w:rPr>
  </w:style>
  <w:style w:type="paragraph" w:styleId="a9">
    <w:name w:val="No Spacing"/>
    <w:qFormat/>
    <w:rsid w:val="00086BB7"/>
    <w:pPr>
      <w:widowControl w:val="0"/>
      <w:autoSpaceDE w:val="0"/>
      <w:autoSpaceDN w:val="0"/>
      <w:adjustRightInd w:val="0"/>
    </w:pPr>
  </w:style>
  <w:style w:type="paragraph" w:styleId="aa">
    <w:name w:val="List Paragraph"/>
    <w:basedOn w:val="a"/>
    <w:qFormat/>
    <w:rsid w:val="00086BB7"/>
    <w:pPr>
      <w:ind w:left="720"/>
      <w:contextualSpacing/>
    </w:pPr>
    <w:rPr>
      <w:rFonts w:ascii="Calibri" w:eastAsia="Calibri" w:hAnsi="Calibri" w:cs="Times New Roman"/>
      <w:lang w:eastAsia="en-US"/>
    </w:rPr>
  </w:style>
  <w:style w:type="paragraph" w:styleId="21">
    <w:name w:val="Quote"/>
    <w:basedOn w:val="a"/>
    <w:next w:val="a"/>
    <w:link w:val="22"/>
    <w:uiPriority w:val="29"/>
    <w:qFormat/>
    <w:rsid w:val="008758D3"/>
    <w:pPr>
      <w:spacing w:after="0" w:line="240" w:lineRule="auto"/>
    </w:pPr>
    <w:rPr>
      <w:rFonts w:ascii="Times New Roman" w:eastAsia="Times New Roman" w:hAnsi="Times New Roman" w:cs="Times New Roman"/>
      <w:i/>
      <w:iCs/>
      <w:color w:val="000000" w:themeColor="text1"/>
      <w:sz w:val="24"/>
      <w:szCs w:val="24"/>
    </w:rPr>
  </w:style>
  <w:style w:type="character" w:customStyle="1" w:styleId="22">
    <w:name w:val="Цитата 2 Знак"/>
    <w:basedOn w:val="a0"/>
    <w:link w:val="21"/>
    <w:uiPriority w:val="29"/>
    <w:rsid w:val="008758D3"/>
    <w:rPr>
      <w:i/>
      <w:iCs/>
      <w:color w:val="000000" w:themeColor="text1"/>
      <w:sz w:val="24"/>
      <w:szCs w:val="24"/>
    </w:rPr>
  </w:style>
  <w:style w:type="paragraph" w:styleId="ab">
    <w:name w:val="Intense Quote"/>
    <w:basedOn w:val="a"/>
    <w:next w:val="a"/>
    <w:link w:val="ac"/>
    <w:uiPriority w:val="30"/>
    <w:qFormat/>
    <w:rsid w:val="008758D3"/>
    <w:pPr>
      <w:pBdr>
        <w:bottom w:val="single" w:sz="4" w:space="4" w:color="4F81BD" w:themeColor="accent1"/>
      </w:pBdr>
      <w:spacing w:before="200" w:after="280" w:line="240" w:lineRule="auto"/>
      <w:ind w:left="936" w:right="936"/>
    </w:pPr>
    <w:rPr>
      <w:rFonts w:ascii="Times New Roman" w:eastAsia="Times New Roman" w:hAnsi="Times New Roman" w:cs="Times New Roman"/>
      <w:b/>
      <w:bCs/>
      <w:i/>
      <w:iCs/>
      <w:color w:val="4F81BD" w:themeColor="accent1"/>
      <w:sz w:val="24"/>
      <w:szCs w:val="24"/>
    </w:rPr>
  </w:style>
  <w:style w:type="character" w:customStyle="1" w:styleId="ac">
    <w:name w:val="Выделенная цитата Знак"/>
    <w:basedOn w:val="a0"/>
    <w:link w:val="ab"/>
    <w:uiPriority w:val="30"/>
    <w:rsid w:val="008758D3"/>
    <w:rPr>
      <w:b/>
      <w:bCs/>
      <w:i/>
      <w:iCs/>
      <w:color w:val="4F81BD" w:themeColor="accent1"/>
      <w:sz w:val="24"/>
      <w:szCs w:val="24"/>
    </w:rPr>
  </w:style>
  <w:style w:type="character" w:styleId="ad">
    <w:name w:val="Subtle Emphasis"/>
    <w:uiPriority w:val="19"/>
    <w:qFormat/>
    <w:rsid w:val="008758D3"/>
    <w:rPr>
      <w:i/>
      <w:iCs/>
      <w:color w:val="808080" w:themeColor="text1" w:themeTint="7F"/>
    </w:rPr>
  </w:style>
  <w:style w:type="character" w:styleId="ae">
    <w:name w:val="Intense Emphasis"/>
    <w:uiPriority w:val="21"/>
    <w:qFormat/>
    <w:rsid w:val="008758D3"/>
    <w:rPr>
      <w:b/>
      <w:bCs/>
      <w:i/>
      <w:iCs/>
      <w:color w:val="4F81BD" w:themeColor="accent1"/>
    </w:rPr>
  </w:style>
  <w:style w:type="character" w:styleId="af">
    <w:name w:val="Subtle Reference"/>
    <w:uiPriority w:val="31"/>
    <w:qFormat/>
    <w:rsid w:val="008758D3"/>
    <w:rPr>
      <w:smallCaps/>
      <w:color w:val="C0504D" w:themeColor="accent2"/>
      <w:u w:val="single"/>
    </w:rPr>
  </w:style>
  <w:style w:type="character" w:styleId="af0">
    <w:name w:val="Intense Reference"/>
    <w:uiPriority w:val="32"/>
    <w:qFormat/>
    <w:rsid w:val="008758D3"/>
    <w:rPr>
      <w:b/>
      <w:bCs/>
      <w:smallCaps/>
      <w:color w:val="C0504D" w:themeColor="accent2"/>
      <w:spacing w:val="5"/>
      <w:u w:val="single"/>
    </w:rPr>
  </w:style>
  <w:style w:type="character" w:styleId="af1">
    <w:name w:val="Book Title"/>
    <w:uiPriority w:val="33"/>
    <w:qFormat/>
    <w:rsid w:val="008758D3"/>
    <w:rPr>
      <w:b/>
      <w:bCs/>
      <w:smallCaps/>
      <w:spacing w:val="5"/>
    </w:rPr>
  </w:style>
  <w:style w:type="paragraph" w:styleId="af2">
    <w:name w:val="TOC Heading"/>
    <w:basedOn w:val="1"/>
    <w:next w:val="a"/>
    <w:uiPriority w:val="39"/>
    <w:semiHidden/>
    <w:unhideWhenUsed/>
    <w:qFormat/>
    <w:rsid w:val="008758D3"/>
    <w:pPr>
      <w:widowControl/>
      <w:shd w:val="clear" w:color="auto" w:fill="auto"/>
      <w:autoSpaceDE/>
      <w:autoSpaceDN/>
      <w:adjustRightInd/>
      <w:spacing w:before="240" w:after="60" w:line="240" w:lineRule="auto"/>
      <w:ind w:left="0"/>
      <w:jc w:val="left"/>
      <w:outlineLvl w:val="9"/>
    </w:pPr>
    <w:rPr>
      <w:rFonts w:asciiTheme="majorHAnsi" w:hAnsiTheme="majorHAnsi"/>
      <w:color w:val="auto"/>
      <w:spacing w:val="0"/>
      <w:kern w:val="32"/>
      <w:sz w:val="32"/>
      <w:szCs w:val="32"/>
      <w:lang w:val="ru-RU"/>
    </w:rPr>
  </w:style>
  <w:style w:type="character" w:customStyle="1" w:styleId="210">
    <w:name w:val="Заголовок 2 Знак1"/>
    <w:rsid w:val="00086BB7"/>
    <w:rPr>
      <w:b/>
      <w:bCs/>
      <w:color w:val="000000"/>
      <w:spacing w:val="-6"/>
      <w:sz w:val="28"/>
      <w:szCs w:val="28"/>
      <w:lang w:val="en-US" w:eastAsia="ru-RU" w:bidi="ar-SA"/>
    </w:rPr>
  </w:style>
  <w:style w:type="paragraph" w:customStyle="1" w:styleId="ConsPlusNormal">
    <w:name w:val="ConsPlusNormal"/>
    <w:link w:val="ConsPlusNormal0"/>
    <w:rsid w:val="009F0019"/>
    <w:pPr>
      <w:widowControl w:val="0"/>
      <w:autoSpaceDE w:val="0"/>
      <w:autoSpaceDN w:val="0"/>
      <w:adjustRightInd w:val="0"/>
      <w:ind w:firstLine="720"/>
    </w:pPr>
    <w:rPr>
      <w:rFonts w:ascii="Arial" w:hAnsi="Arial" w:cs="Arial"/>
    </w:rPr>
  </w:style>
  <w:style w:type="character" w:customStyle="1" w:styleId="ConsPlusNormal0">
    <w:name w:val="ConsPlusNormal Знак"/>
    <w:link w:val="ConsPlusNormal"/>
    <w:locked/>
    <w:rsid w:val="009F0019"/>
    <w:rPr>
      <w:rFonts w:ascii="Arial" w:hAnsi="Arial" w:cs="Arial"/>
    </w:rPr>
  </w:style>
  <w:style w:type="paragraph" w:styleId="23">
    <w:name w:val="Body Text 2"/>
    <w:basedOn w:val="a"/>
    <w:link w:val="24"/>
    <w:uiPriority w:val="99"/>
    <w:rsid w:val="009F0019"/>
    <w:pPr>
      <w:spacing w:after="120" w:line="480" w:lineRule="auto"/>
    </w:pPr>
    <w:rPr>
      <w:rFonts w:ascii="Times New Roman" w:eastAsia="Times New Roman" w:hAnsi="Times New Roman" w:cs="Times New Roman"/>
      <w:sz w:val="24"/>
      <w:szCs w:val="24"/>
    </w:rPr>
  </w:style>
  <w:style w:type="character" w:customStyle="1" w:styleId="24">
    <w:name w:val="Основной текст 2 Знак"/>
    <w:basedOn w:val="a0"/>
    <w:link w:val="23"/>
    <w:uiPriority w:val="99"/>
    <w:rsid w:val="009F0019"/>
    <w:rPr>
      <w:sz w:val="24"/>
      <w:szCs w:val="24"/>
    </w:rPr>
  </w:style>
  <w:style w:type="paragraph" w:styleId="af3">
    <w:name w:val="Normal (Web)"/>
    <w:basedOn w:val="a"/>
    <w:uiPriority w:val="99"/>
    <w:semiHidden/>
    <w:unhideWhenUsed/>
    <w:rsid w:val="000977BA"/>
    <w:pPr>
      <w:spacing w:before="100" w:beforeAutospacing="1" w:after="100" w:afterAutospacing="1" w:line="240" w:lineRule="auto"/>
    </w:pPr>
    <w:rPr>
      <w:rFonts w:ascii="Times New Roman" w:eastAsia="Times New Roman" w:hAnsi="Times New Roman" w:cs="Times New Roman"/>
      <w:sz w:val="24"/>
      <w:szCs w:val="24"/>
    </w:rPr>
  </w:style>
  <w:style w:type="paragraph" w:styleId="af4">
    <w:name w:val="header"/>
    <w:basedOn w:val="a"/>
    <w:link w:val="af5"/>
    <w:uiPriority w:val="99"/>
    <w:semiHidden/>
    <w:unhideWhenUsed/>
    <w:rsid w:val="00A53B22"/>
    <w:pPr>
      <w:tabs>
        <w:tab w:val="center" w:pos="4677"/>
        <w:tab w:val="right" w:pos="9355"/>
      </w:tabs>
      <w:spacing w:after="0" w:line="240" w:lineRule="auto"/>
    </w:pPr>
  </w:style>
  <w:style w:type="character" w:customStyle="1" w:styleId="af5">
    <w:name w:val="Верхний колонтитул Знак"/>
    <w:basedOn w:val="a0"/>
    <w:link w:val="af4"/>
    <w:uiPriority w:val="99"/>
    <w:semiHidden/>
    <w:rsid w:val="00A53B22"/>
    <w:rPr>
      <w:rFonts w:asciiTheme="minorHAnsi" w:eastAsiaTheme="minorEastAsia" w:hAnsiTheme="minorHAnsi" w:cstheme="minorBidi"/>
      <w:sz w:val="22"/>
      <w:szCs w:val="22"/>
    </w:rPr>
  </w:style>
  <w:style w:type="paragraph" w:styleId="af6">
    <w:name w:val="footer"/>
    <w:basedOn w:val="a"/>
    <w:link w:val="af7"/>
    <w:uiPriority w:val="99"/>
    <w:unhideWhenUsed/>
    <w:rsid w:val="00A53B22"/>
    <w:pPr>
      <w:tabs>
        <w:tab w:val="center" w:pos="4677"/>
        <w:tab w:val="right" w:pos="9355"/>
      </w:tabs>
      <w:spacing w:after="0" w:line="240" w:lineRule="auto"/>
    </w:pPr>
  </w:style>
  <w:style w:type="character" w:customStyle="1" w:styleId="af7">
    <w:name w:val="Нижний колонтитул Знак"/>
    <w:basedOn w:val="a0"/>
    <w:link w:val="af6"/>
    <w:uiPriority w:val="99"/>
    <w:rsid w:val="00A53B22"/>
    <w:rPr>
      <w:rFonts w:asciiTheme="minorHAnsi" w:eastAsiaTheme="minorEastAsia" w:hAnsiTheme="minorHAnsi" w:cstheme="minorBidi"/>
      <w:sz w:val="22"/>
      <w:szCs w:val="2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4</Pages>
  <Words>2031</Words>
  <Characters>11580</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13584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dcterms:created xsi:type="dcterms:W3CDTF">2018-11-09T04:52:00Z</dcterms:created>
  <dcterms:modified xsi:type="dcterms:W3CDTF">2018-11-09T05:12:00Z</dcterms:modified>
</cp:coreProperties>
</file>