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2C8F" w:rsidRPr="00027762" w:rsidRDefault="003D2C8F" w:rsidP="003D2C8F">
      <w:pPr>
        <w:rPr>
          <w:b/>
          <w:bCs/>
          <w:sz w:val="22"/>
          <w:szCs w:val="22"/>
        </w:rPr>
      </w:pPr>
      <w:r>
        <w:rPr>
          <w:b/>
          <w:bCs/>
          <w:sz w:val="22"/>
          <w:szCs w:val="22"/>
        </w:rPr>
        <w:t>26</w:t>
      </w:r>
      <w:r w:rsidRPr="00027762">
        <w:rPr>
          <w:b/>
          <w:bCs/>
          <w:sz w:val="22"/>
          <w:szCs w:val="22"/>
        </w:rPr>
        <w:t xml:space="preserve"> </w:t>
      </w:r>
      <w:r>
        <w:rPr>
          <w:b/>
          <w:bCs/>
          <w:sz w:val="22"/>
          <w:szCs w:val="22"/>
        </w:rPr>
        <w:t>июля</w:t>
      </w:r>
      <w:r w:rsidRPr="00027762">
        <w:rPr>
          <w:b/>
          <w:bCs/>
          <w:sz w:val="22"/>
          <w:szCs w:val="22"/>
        </w:rPr>
        <w:t xml:space="preserve">  2019 года, № </w:t>
      </w:r>
      <w:r>
        <w:rPr>
          <w:b/>
          <w:bCs/>
          <w:sz w:val="22"/>
          <w:szCs w:val="22"/>
        </w:rPr>
        <w:t>36</w:t>
      </w:r>
      <w:r w:rsidRPr="00027762">
        <w:rPr>
          <w:b/>
          <w:bCs/>
          <w:sz w:val="22"/>
          <w:szCs w:val="22"/>
        </w:rPr>
        <w:t xml:space="preserve"> (3</w:t>
      </w:r>
      <w:r>
        <w:rPr>
          <w:b/>
          <w:bCs/>
          <w:sz w:val="22"/>
          <w:szCs w:val="22"/>
        </w:rPr>
        <w:t>83</w:t>
      </w:r>
      <w:r w:rsidRPr="00027762">
        <w:rPr>
          <w:b/>
          <w:bCs/>
          <w:sz w:val="22"/>
          <w:szCs w:val="22"/>
        </w:rPr>
        <w:t xml:space="preserve">)  </w:t>
      </w:r>
    </w:p>
    <w:p w:rsidR="003D2C8F" w:rsidRPr="00027762" w:rsidRDefault="003D2C8F" w:rsidP="003D2C8F">
      <w:pPr>
        <w:pBdr>
          <w:bottom w:val="single" w:sz="12" w:space="1" w:color="auto"/>
        </w:pBdr>
        <w:jc w:val="center"/>
        <w:rPr>
          <w:b/>
          <w:sz w:val="22"/>
          <w:szCs w:val="22"/>
        </w:rPr>
      </w:pPr>
      <w:r w:rsidRPr="00027762">
        <w:rPr>
          <w:b/>
          <w:sz w:val="22"/>
          <w:szCs w:val="22"/>
        </w:rPr>
        <w:t>« НОВОЦЕЛИННЫЙ ВЕСТНИК»</w:t>
      </w:r>
    </w:p>
    <w:p w:rsidR="00F245EF" w:rsidRDefault="00F245EF">
      <w:pPr>
        <w:rPr>
          <w:sz w:val="22"/>
          <w:szCs w:val="22"/>
        </w:rPr>
      </w:pPr>
    </w:p>
    <w:p w:rsidR="00417504" w:rsidRPr="007C4009" w:rsidRDefault="00417504" w:rsidP="00417504">
      <w:pPr>
        <w:pStyle w:val="afd"/>
        <w:spacing w:after="0"/>
        <w:jc w:val="center"/>
        <w:rPr>
          <w:b/>
        </w:rPr>
      </w:pPr>
      <w:r w:rsidRPr="007C4009">
        <w:rPr>
          <w:b/>
        </w:rPr>
        <w:t>Рекомендации</w:t>
      </w:r>
    </w:p>
    <w:p w:rsidR="00417504" w:rsidRPr="007C4009" w:rsidRDefault="00417504" w:rsidP="00417504">
      <w:pPr>
        <w:pStyle w:val="afd"/>
        <w:spacing w:after="0"/>
        <w:jc w:val="center"/>
        <w:rPr>
          <w:b/>
        </w:rPr>
      </w:pPr>
      <w:r w:rsidRPr="007C4009">
        <w:rPr>
          <w:b/>
        </w:rPr>
        <w:t xml:space="preserve">публичных слушаний, состоявшихся </w:t>
      </w:r>
      <w:r>
        <w:rPr>
          <w:b/>
        </w:rPr>
        <w:t>23</w:t>
      </w:r>
      <w:r w:rsidRPr="007C4009">
        <w:rPr>
          <w:b/>
        </w:rPr>
        <w:t xml:space="preserve"> </w:t>
      </w:r>
      <w:r>
        <w:rPr>
          <w:b/>
        </w:rPr>
        <w:t>июля</w:t>
      </w:r>
      <w:r w:rsidRPr="007C4009">
        <w:rPr>
          <w:b/>
        </w:rPr>
        <w:t xml:space="preserve"> 201</w:t>
      </w:r>
      <w:r>
        <w:rPr>
          <w:b/>
        </w:rPr>
        <w:t>9</w:t>
      </w:r>
      <w:r w:rsidRPr="007C4009">
        <w:rPr>
          <w:b/>
        </w:rPr>
        <w:t xml:space="preserve"> года</w:t>
      </w:r>
    </w:p>
    <w:p w:rsidR="00417504" w:rsidRDefault="00417504" w:rsidP="00417504">
      <w:pPr>
        <w:pStyle w:val="afd"/>
        <w:spacing w:after="0"/>
        <w:jc w:val="center"/>
        <w:rPr>
          <w:b/>
        </w:rPr>
      </w:pPr>
      <w:r w:rsidRPr="007C4009">
        <w:rPr>
          <w:b/>
        </w:rPr>
        <w:t>в Совете депутатов Новоцелинного сельсовета</w:t>
      </w:r>
    </w:p>
    <w:p w:rsidR="00417504" w:rsidRPr="007C4009" w:rsidRDefault="00417504" w:rsidP="00417504">
      <w:pPr>
        <w:pStyle w:val="afd"/>
        <w:spacing w:after="0"/>
        <w:jc w:val="center"/>
        <w:rPr>
          <w:b/>
          <w:bCs/>
        </w:rPr>
      </w:pPr>
    </w:p>
    <w:p w:rsidR="00417504" w:rsidRPr="00FB71F2" w:rsidRDefault="00417504" w:rsidP="00417504">
      <w:pPr>
        <w:pStyle w:val="afc"/>
        <w:spacing w:before="0" w:beforeAutospacing="0" w:after="0" w:afterAutospacing="0"/>
        <w:jc w:val="both"/>
        <w:rPr>
          <w:rFonts w:eastAsia="MS Mincho"/>
          <w:sz w:val="22"/>
          <w:szCs w:val="22"/>
          <w:lang w:eastAsia="en-US"/>
        </w:rPr>
      </w:pPr>
      <w:r w:rsidRPr="00FB71F2">
        <w:rPr>
          <w:sz w:val="22"/>
          <w:szCs w:val="22"/>
        </w:rPr>
        <w:t xml:space="preserve">по вопросу «О проекте решения </w:t>
      </w:r>
      <w:r w:rsidRPr="00FB71F2">
        <w:rPr>
          <w:rFonts w:eastAsia="Calibri"/>
          <w:color w:val="000000"/>
          <w:sz w:val="22"/>
          <w:szCs w:val="22"/>
          <w:lang w:eastAsia="en-US"/>
        </w:rPr>
        <w:t xml:space="preserve">«О внесении изменений в решение Совета депутатов Новоцелинного сельсовета Кочковского района Новосибирской области от 31.10.2018 № 4 «Об утверждении  </w:t>
      </w:r>
      <w:r w:rsidRPr="00FB71F2">
        <w:rPr>
          <w:rFonts w:eastAsia="MS Mincho"/>
          <w:sz w:val="22"/>
          <w:szCs w:val="22"/>
          <w:lang w:eastAsia="en-US"/>
        </w:rPr>
        <w:t>Правил благоустройства</w:t>
      </w:r>
      <w:r w:rsidRPr="00FB71F2">
        <w:rPr>
          <w:rFonts w:eastAsia="MS Mincho" w:cs="Courier New"/>
          <w:sz w:val="22"/>
          <w:szCs w:val="22"/>
          <w:lang w:eastAsia="en-US"/>
        </w:rPr>
        <w:t xml:space="preserve">  территории Новоцелинного сельсовета Кочковского района Новосибирской области»»:</w:t>
      </w:r>
    </w:p>
    <w:p w:rsidR="00417504" w:rsidRPr="007C4009" w:rsidRDefault="00417504" w:rsidP="00417504">
      <w:pPr>
        <w:pStyle w:val="afd"/>
        <w:spacing w:after="0"/>
        <w:rPr>
          <w:b/>
          <w:bCs/>
        </w:rPr>
      </w:pPr>
      <w:r w:rsidRPr="007C4009">
        <w:t xml:space="preserve"> </w:t>
      </w:r>
    </w:p>
    <w:p w:rsidR="00417504" w:rsidRPr="00FB71F2" w:rsidRDefault="00417504" w:rsidP="00417504">
      <w:pPr>
        <w:pStyle w:val="afd"/>
        <w:numPr>
          <w:ilvl w:val="1"/>
          <w:numId w:val="7"/>
        </w:numPr>
        <w:tabs>
          <w:tab w:val="clear" w:pos="1440"/>
        </w:tabs>
        <w:spacing w:after="0"/>
        <w:ind w:left="1260" w:hanging="540"/>
        <w:jc w:val="both"/>
        <w:rPr>
          <w:b/>
        </w:rPr>
      </w:pPr>
      <w:r w:rsidRPr="007C4009">
        <w:t>Одобрить проект решения «</w:t>
      </w:r>
      <w:r w:rsidRPr="00FB71F2">
        <w:rPr>
          <w:rFonts w:eastAsia="Calibri"/>
          <w:color w:val="000000"/>
          <w:lang w:eastAsia="en-US"/>
        </w:rPr>
        <w:t xml:space="preserve">О внесении изменений в решение Совета депутатов Новоцелинного сельсовета Кочковского района Новосибирской области от 31.10.2018 № 4 «Об утверждении  </w:t>
      </w:r>
      <w:r w:rsidRPr="00FB71F2">
        <w:rPr>
          <w:rFonts w:eastAsia="MS Mincho"/>
          <w:lang w:eastAsia="en-US"/>
        </w:rPr>
        <w:t>Правил благоустройства  территории Новоцелинного сельсовета Кочковского района Новосибирской области</w:t>
      </w:r>
      <w:r w:rsidRPr="00FB71F2">
        <w:t>».</w:t>
      </w:r>
    </w:p>
    <w:p w:rsidR="00417504" w:rsidRPr="007C4009" w:rsidRDefault="00417504" w:rsidP="00417504">
      <w:pPr>
        <w:pStyle w:val="afd"/>
        <w:numPr>
          <w:ilvl w:val="1"/>
          <w:numId w:val="7"/>
        </w:numPr>
        <w:tabs>
          <w:tab w:val="clear" w:pos="1440"/>
          <w:tab w:val="num" w:pos="1260"/>
        </w:tabs>
        <w:spacing w:after="0"/>
        <w:ind w:left="1260" w:hanging="540"/>
        <w:jc w:val="both"/>
        <w:rPr>
          <w:b/>
        </w:rPr>
      </w:pPr>
      <w:r w:rsidRPr="007C4009">
        <w:t>Рекомендовать Совету депутатов Новоцелинного сельсовета на очередной сессии утвердить проект решения по данному вопросу.</w:t>
      </w:r>
    </w:p>
    <w:p w:rsidR="00417504" w:rsidRPr="007C4009" w:rsidRDefault="00417504" w:rsidP="00417504">
      <w:pPr>
        <w:pStyle w:val="afd"/>
        <w:spacing w:after="0"/>
        <w:jc w:val="both"/>
        <w:rPr>
          <w:b/>
          <w:bCs/>
        </w:rPr>
      </w:pPr>
    </w:p>
    <w:p w:rsidR="00417504" w:rsidRPr="007C4009" w:rsidRDefault="00417504" w:rsidP="00417504">
      <w:pPr>
        <w:pStyle w:val="afd"/>
        <w:spacing w:after="0"/>
        <w:jc w:val="both"/>
        <w:rPr>
          <w:b/>
          <w:bCs/>
        </w:rPr>
      </w:pPr>
      <w:r w:rsidRPr="007C4009">
        <w:t xml:space="preserve">       Председатель Совета депутатов                                                   Н.С. Грибовская</w:t>
      </w:r>
    </w:p>
    <w:p w:rsidR="00417504" w:rsidRDefault="00417504">
      <w:pPr>
        <w:rPr>
          <w:sz w:val="22"/>
          <w:szCs w:val="22"/>
        </w:rPr>
      </w:pPr>
    </w:p>
    <w:p w:rsidR="003D2C8F" w:rsidRPr="003D2C8F" w:rsidRDefault="003D2C8F" w:rsidP="003D2C8F">
      <w:pPr>
        <w:shd w:val="clear" w:color="auto" w:fill="FFFFFF"/>
        <w:jc w:val="center"/>
        <w:rPr>
          <w:b/>
          <w:sz w:val="22"/>
          <w:szCs w:val="22"/>
        </w:rPr>
      </w:pPr>
      <w:bookmarkStart w:id="0" w:name="Par37"/>
      <w:bookmarkEnd w:id="0"/>
      <w:r w:rsidRPr="003D2C8F">
        <w:rPr>
          <w:b/>
          <w:snapToGrid w:val="0"/>
          <w:sz w:val="22"/>
          <w:szCs w:val="22"/>
        </w:rPr>
        <w:t>АДМИНИСТРАЦИЯ</w:t>
      </w:r>
      <w:r w:rsidRPr="003D2C8F">
        <w:rPr>
          <w:b/>
          <w:sz w:val="22"/>
          <w:szCs w:val="22"/>
        </w:rPr>
        <w:t xml:space="preserve"> </w:t>
      </w:r>
      <w:r w:rsidRPr="003D2C8F">
        <w:rPr>
          <w:b/>
          <w:snapToGrid w:val="0"/>
          <w:sz w:val="22"/>
          <w:szCs w:val="22"/>
        </w:rPr>
        <w:t xml:space="preserve">НОВОЦЕЛИННОГО СЕЛЬСОВЕТА </w:t>
      </w:r>
    </w:p>
    <w:p w:rsidR="003D2C8F" w:rsidRPr="003D2C8F" w:rsidRDefault="003D2C8F" w:rsidP="003D2C8F">
      <w:pPr>
        <w:shd w:val="clear" w:color="auto" w:fill="FFFFFF"/>
        <w:jc w:val="center"/>
        <w:rPr>
          <w:b/>
          <w:snapToGrid w:val="0"/>
          <w:sz w:val="22"/>
          <w:szCs w:val="22"/>
        </w:rPr>
      </w:pPr>
      <w:r w:rsidRPr="003D2C8F">
        <w:rPr>
          <w:b/>
          <w:sz w:val="22"/>
          <w:szCs w:val="22"/>
        </w:rPr>
        <w:t xml:space="preserve">КОЧКОВСКОГО  РАЙОНА </w:t>
      </w:r>
      <w:r w:rsidRPr="003D2C8F">
        <w:rPr>
          <w:b/>
          <w:snapToGrid w:val="0"/>
          <w:sz w:val="22"/>
          <w:szCs w:val="22"/>
        </w:rPr>
        <w:t>НОВОСИБИРСКОЙ ОБЛАСТИ</w:t>
      </w:r>
    </w:p>
    <w:p w:rsidR="003D2C8F" w:rsidRPr="003D2C8F" w:rsidRDefault="003D2C8F" w:rsidP="003D2C8F">
      <w:pPr>
        <w:shd w:val="clear" w:color="auto" w:fill="FFFFFF"/>
        <w:jc w:val="center"/>
        <w:rPr>
          <w:b/>
          <w:snapToGrid w:val="0"/>
          <w:sz w:val="22"/>
          <w:szCs w:val="22"/>
        </w:rPr>
      </w:pPr>
    </w:p>
    <w:p w:rsidR="003D2C8F" w:rsidRPr="003D2C8F" w:rsidRDefault="003D2C8F" w:rsidP="003D2C8F">
      <w:pPr>
        <w:shd w:val="clear" w:color="auto" w:fill="FFFFFF"/>
        <w:jc w:val="center"/>
        <w:rPr>
          <w:b/>
          <w:snapToGrid w:val="0"/>
          <w:sz w:val="22"/>
          <w:szCs w:val="22"/>
        </w:rPr>
      </w:pPr>
      <w:r w:rsidRPr="003D2C8F">
        <w:rPr>
          <w:b/>
          <w:snapToGrid w:val="0"/>
          <w:sz w:val="22"/>
          <w:szCs w:val="22"/>
        </w:rPr>
        <w:t> ПОСТАНОВЛЕНИЕ</w:t>
      </w:r>
    </w:p>
    <w:p w:rsidR="003D2C8F" w:rsidRPr="003D2C8F" w:rsidRDefault="003D2C8F" w:rsidP="003D2C8F">
      <w:pPr>
        <w:shd w:val="clear" w:color="auto" w:fill="FFFFFF"/>
        <w:jc w:val="center"/>
        <w:rPr>
          <w:b/>
          <w:sz w:val="22"/>
          <w:szCs w:val="22"/>
        </w:rPr>
      </w:pPr>
    </w:p>
    <w:tbl>
      <w:tblPr>
        <w:tblW w:w="0" w:type="auto"/>
        <w:jc w:val="center"/>
        <w:tblLayout w:type="fixed"/>
        <w:tblCellMar>
          <w:left w:w="105" w:type="dxa"/>
          <w:right w:w="105" w:type="dxa"/>
        </w:tblCellMar>
        <w:tblLook w:val="04A0"/>
      </w:tblPr>
      <w:tblGrid>
        <w:gridCol w:w="8080"/>
      </w:tblGrid>
      <w:tr w:rsidR="003D2C8F" w:rsidRPr="003D2C8F" w:rsidTr="00066920">
        <w:trPr>
          <w:jc w:val="center"/>
        </w:trPr>
        <w:tc>
          <w:tcPr>
            <w:tcW w:w="8080" w:type="dxa"/>
          </w:tcPr>
          <w:p w:rsidR="003D2C8F" w:rsidRPr="003D2C8F" w:rsidRDefault="003D2C8F" w:rsidP="003D2C8F">
            <w:pPr>
              <w:jc w:val="center"/>
              <w:rPr>
                <w:b/>
                <w:sz w:val="22"/>
                <w:szCs w:val="22"/>
              </w:rPr>
            </w:pPr>
            <w:r w:rsidRPr="003D2C8F">
              <w:rPr>
                <w:b/>
                <w:snapToGrid w:val="0"/>
                <w:sz w:val="22"/>
                <w:szCs w:val="22"/>
              </w:rPr>
              <w:t>от 24.07 </w:t>
            </w:r>
            <w:r w:rsidRPr="003D2C8F">
              <w:rPr>
                <w:b/>
                <w:sz w:val="22"/>
                <w:szCs w:val="22"/>
              </w:rPr>
              <w:t>.2019                                                                       № 61</w:t>
            </w:r>
          </w:p>
          <w:p w:rsidR="003D2C8F" w:rsidRPr="003D2C8F" w:rsidRDefault="003D2C8F" w:rsidP="003D2C8F">
            <w:pPr>
              <w:rPr>
                <w:b/>
                <w:sz w:val="22"/>
                <w:szCs w:val="22"/>
              </w:rPr>
            </w:pPr>
          </w:p>
          <w:p w:rsidR="003D2C8F" w:rsidRPr="003D2C8F" w:rsidRDefault="003D2C8F" w:rsidP="003D2C8F">
            <w:pPr>
              <w:jc w:val="center"/>
              <w:rPr>
                <w:sz w:val="22"/>
                <w:szCs w:val="22"/>
              </w:rPr>
            </w:pPr>
            <w:r w:rsidRPr="003D2C8F">
              <w:rPr>
                <w:b/>
                <w:sz w:val="22"/>
                <w:szCs w:val="22"/>
              </w:rPr>
              <w:t>Об утверждении Административного регламента п</w:t>
            </w:r>
            <w:r w:rsidRPr="003D2C8F">
              <w:rPr>
                <w:b/>
                <w:bCs/>
                <w:sz w:val="22"/>
                <w:szCs w:val="22"/>
              </w:rPr>
              <w:t xml:space="preserve">редоставления муниципальной услуги по </w:t>
            </w:r>
            <w:r w:rsidRPr="003D2C8F">
              <w:rPr>
                <w:b/>
                <w:sz w:val="22"/>
                <w:szCs w:val="22"/>
              </w:rPr>
              <w:t>присвоению,  аннулированию адреса объекту адресации</w:t>
            </w:r>
          </w:p>
          <w:p w:rsidR="003D2C8F" w:rsidRPr="003D2C8F" w:rsidRDefault="003D2C8F" w:rsidP="003D2C8F">
            <w:pPr>
              <w:rPr>
                <w:b/>
                <w:bCs/>
                <w:sz w:val="22"/>
                <w:szCs w:val="22"/>
              </w:rPr>
            </w:pPr>
          </w:p>
          <w:p w:rsidR="003D2C8F" w:rsidRPr="003D2C8F" w:rsidRDefault="003D2C8F" w:rsidP="003D2C8F">
            <w:pPr>
              <w:ind w:firstLine="540"/>
              <w:jc w:val="both"/>
              <w:rPr>
                <w:sz w:val="22"/>
                <w:szCs w:val="22"/>
              </w:rPr>
            </w:pPr>
          </w:p>
        </w:tc>
      </w:tr>
    </w:tbl>
    <w:p w:rsidR="003D2C8F" w:rsidRPr="003D2C8F" w:rsidRDefault="003D2C8F" w:rsidP="003D2C8F">
      <w:pPr>
        <w:shd w:val="clear" w:color="auto" w:fill="FFFFFF"/>
        <w:ind w:firstLine="540"/>
        <w:jc w:val="both"/>
        <w:rPr>
          <w:sz w:val="22"/>
          <w:szCs w:val="22"/>
        </w:rPr>
      </w:pPr>
      <w:r w:rsidRPr="003D2C8F">
        <w:rPr>
          <w:sz w:val="22"/>
          <w:szCs w:val="22"/>
        </w:rPr>
        <w:t xml:space="preserve">  В соответствии с Федеральным законом от 27.07.2010 № 210-ФЗ «Об организации предоставления государственных и муниципальных услуг», Федеральным законом от 06.10.2003 №131-ФЗ "Об общих принципах организации местного самоуправления в Российской Федерации",  Уставом Новоцелинного сельсовета Кочковского района Новосибирской области </w:t>
      </w:r>
    </w:p>
    <w:p w:rsidR="003D2C8F" w:rsidRPr="003D2C8F" w:rsidRDefault="003D2C8F" w:rsidP="003D2C8F">
      <w:pPr>
        <w:shd w:val="clear" w:color="auto" w:fill="FFFFFF"/>
        <w:rPr>
          <w:b/>
          <w:sz w:val="22"/>
          <w:szCs w:val="22"/>
        </w:rPr>
      </w:pPr>
      <w:r w:rsidRPr="003D2C8F">
        <w:rPr>
          <w:b/>
          <w:sz w:val="22"/>
          <w:szCs w:val="22"/>
        </w:rPr>
        <w:t>ПОСТАНОВЛЯЮ:</w:t>
      </w:r>
    </w:p>
    <w:p w:rsidR="003D2C8F" w:rsidRPr="003D2C8F" w:rsidRDefault="003D2C8F" w:rsidP="003D2C8F">
      <w:pPr>
        <w:jc w:val="both"/>
        <w:rPr>
          <w:b/>
          <w:bCs/>
          <w:sz w:val="22"/>
          <w:szCs w:val="22"/>
        </w:rPr>
      </w:pPr>
      <w:r w:rsidRPr="003D2C8F">
        <w:rPr>
          <w:sz w:val="22"/>
          <w:szCs w:val="22"/>
        </w:rPr>
        <w:t xml:space="preserve">1.Утвердить Административный регламент </w:t>
      </w:r>
      <w:r w:rsidRPr="003D2C8F">
        <w:rPr>
          <w:bCs/>
          <w:sz w:val="22"/>
          <w:szCs w:val="22"/>
        </w:rPr>
        <w:t xml:space="preserve">предоставления муниципальной услуги по </w:t>
      </w:r>
      <w:r w:rsidRPr="003D2C8F">
        <w:rPr>
          <w:sz w:val="22"/>
          <w:szCs w:val="22"/>
        </w:rPr>
        <w:t>присвоению, аннулированию адреса объекту адресации.</w:t>
      </w:r>
    </w:p>
    <w:p w:rsidR="003D2C8F" w:rsidRPr="003D2C8F" w:rsidRDefault="003D2C8F" w:rsidP="003D2C8F">
      <w:pPr>
        <w:shd w:val="clear" w:color="auto" w:fill="FFFFFF"/>
        <w:jc w:val="both"/>
        <w:rPr>
          <w:sz w:val="22"/>
          <w:szCs w:val="22"/>
        </w:rPr>
      </w:pPr>
      <w:r w:rsidRPr="003D2C8F">
        <w:rPr>
          <w:sz w:val="22"/>
          <w:szCs w:val="22"/>
        </w:rPr>
        <w:t>2. Считать утратившими силу :</w:t>
      </w:r>
    </w:p>
    <w:p w:rsidR="003D2C8F" w:rsidRPr="003D2C8F" w:rsidRDefault="003D2C8F" w:rsidP="003D2C8F">
      <w:pPr>
        <w:shd w:val="clear" w:color="auto" w:fill="FFFFFF"/>
        <w:jc w:val="both"/>
        <w:rPr>
          <w:sz w:val="22"/>
          <w:szCs w:val="22"/>
        </w:rPr>
      </w:pPr>
      <w:r w:rsidRPr="003D2C8F">
        <w:rPr>
          <w:sz w:val="22"/>
          <w:szCs w:val="22"/>
        </w:rPr>
        <w:t>1) Постановление администрации Новоцелинного сельсовета Кочковского района Новосибирской области от 26.04.2013 года № 62 «Об утверждении Административного регламента предоставления муниципальной услуги по присвоению, изменению и аннулированию адресов объектов недвижимости»;</w:t>
      </w:r>
    </w:p>
    <w:p w:rsidR="003D2C8F" w:rsidRPr="003D2C8F" w:rsidRDefault="003D2C8F" w:rsidP="003D2C8F">
      <w:pPr>
        <w:shd w:val="clear" w:color="auto" w:fill="FFFFFF"/>
        <w:jc w:val="both"/>
        <w:rPr>
          <w:sz w:val="22"/>
          <w:szCs w:val="22"/>
        </w:rPr>
      </w:pPr>
      <w:r w:rsidRPr="003D2C8F">
        <w:rPr>
          <w:sz w:val="22"/>
          <w:szCs w:val="22"/>
        </w:rPr>
        <w:t>2)  Постановление администрации Новоцелинного сельсовета Кочковского района Новосибирской области  от 06.11.2013 года № 104 «О внесении изменений в постановление от 26.04.2013 года № 62 «Об утверждении Административного регламента предоставления муниципальной услуги по присвоению, изменению и аннулированию адресов объектов недвижимости»»;</w:t>
      </w:r>
    </w:p>
    <w:p w:rsidR="003D2C8F" w:rsidRPr="003D2C8F" w:rsidRDefault="003D2C8F" w:rsidP="003D2C8F">
      <w:pPr>
        <w:shd w:val="clear" w:color="auto" w:fill="FFFFFF"/>
        <w:jc w:val="both"/>
        <w:rPr>
          <w:sz w:val="22"/>
          <w:szCs w:val="22"/>
        </w:rPr>
      </w:pPr>
      <w:r w:rsidRPr="003D2C8F">
        <w:rPr>
          <w:sz w:val="22"/>
          <w:szCs w:val="22"/>
        </w:rPr>
        <w:t>3) Постановление администрации Новоцелинного сельсовета Кочковского района Новосибирской области  от 25.02.2014 года № 31 «О внесении изменений в постановление от 26.04.2013 года № 62 «Об утверждении Административного регламента предоставления муниципальной услуги по присвоению, изменению и аннулированию адресов объектов недвижимости»»;</w:t>
      </w:r>
    </w:p>
    <w:p w:rsidR="003D2C8F" w:rsidRPr="003D2C8F" w:rsidRDefault="003D2C8F" w:rsidP="003D2C8F">
      <w:pPr>
        <w:shd w:val="clear" w:color="auto" w:fill="FFFFFF"/>
        <w:jc w:val="both"/>
        <w:rPr>
          <w:sz w:val="22"/>
          <w:szCs w:val="22"/>
        </w:rPr>
      </w:pPr>
      <w:r w:rsidRPr="003D2C8F">
        <w:rPr>
          <w:sz w:val="22"/>
          <w:szCs w:val="22"/>
        </w:rPr>
        <w:lastRenderedPageBreak/>
        <w:t>4) Постановление администрации Новоцелинного сельсовета Кочковского района Новосибирской области  от 05.10.2016 года № 63 «О внесении изменений в постановление от 26.04.2013 года № 62 «Об утверждении Административного регламента предоставления муниципальной услуги по присвоению, изменению и аннулированию адресов объектов недвижимости»»;</w:t>
      </w:r>
    </w:p>
    <w:p w:rsidR="003D2C8F" w:rsidRPr="003D2C8F" w:rsidRDefault="003D2C8F" w:rsidP="003D2C8F">
      <w:pPr>
        <w:shd w:val="clear" w:color="auto" w:fill="FFFFFF"/>
        <w:jc w:val="both"/>
        <w:rPr>
          <w:sz w:val="22"/>
          <w:szCs w:val="22"/>
        </w:rPr>
      </w:pPr>
      <w:r w:rsidRPr="003D2C8F">
        <w:rPr>
          <w:sz w:val="22"/>
          <w:szCs w:val="22"/>
        </w:rPr>
        <w:t>3.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3D2C8F" w:rsidRPr="003D2C8F" w:rsidRDefault="003D2C8F" w:rsidP="003D2C8F">
      <w:pPr>
        <w:shd w:val="clear" w:color="auto" w:fill="FFFFFF"/>
        <w:jc w:val="both"/>
        <w:rPr>
          <w:sz w:val="22"/>
          <w:szCs w:val="22"/>
        </w:rPr>
      </w:pPr>
      <w:r w:rsidRPr="003D2C8F">
        <w:rPr>
          <w:sz w:val="22"/>
          <w:szCs w:val="22"/>
        </w:rPr>
        <w:t xml:space="preserve">4. Настоящее постановление вступает в силу со дня его </w:t>
      </w:r>
      <w:r w:rsidRPr="003D2C8F">
        <w:rPr>
          <w:spacing w:val="4"/>
          <w:sz w:val="22"/>
          <w:szCs w:val="22"/>
          <w:lang w:eastAsia="ar-SA"/>
        </w:rPr>
        <w:t>официального опубликования</w:t>
      </w:r>
      <w:r w:rsidRPr="003D2C8F">
        <w:rPr>
          <w:sz w:val="22"/>
          <w:szCs w:val="22"/>
        </w:rPr>
        <w:t>.</w:t>
      </w:r>
    </w:p>
    <w:p w:rsidR="003D2C8F" w:rsidRPr="003D2C8F" w:rsidRDefault="003D2C8F" w:rsidP="003D2C8F">
      <w:pPr>
        <w:shd w:val="clear" w:color="auto" w:fill="FFFFFF"/>
        <w:jc w:val="both"/>
        <w:rPr>
          <w:sz w:val="22"/>
          <w:szCs w:val="22"/>
        </w:rPr>
      </w:pPr>
      <w:r w:rsidRPr="003D2C8F">
        <w:rPr>
          <w:sz w:val="22"/>
          <w:szCs w:val="22"/>
        </w:rPr>
        <w:t>5. Контроль за исполнением настоящего постановления оставляю за собой. </w:t>
      </w:r>
    </w:p>
    <w:p w:rsidR="003D2C8F" w:rsidRPr="003D2C8F" w:rsidRDefault="003D2C8F" w:rsidP="003D2C8F">
      <w:pPr>
        <w:shd w:val="clear" w:color="auto" w:fill="FFFFFF"/>
        <w:rPr>
          <w:sz w:val="22"/>
          <w:szCs w:val="22"/>
        </w:rPr>
      </w:pPr>
      <w:r w:rsidRPr="003D2C8F">
        <w:rPr>
          <w:sz w:val="22"/>
          <w:szCs w:val="22"/>
        </w:rPr>
        <w:t> </w:t>
      </w:r>
    </w:p>
    <w:p w:rsidR="003D2C8F" w:rsidRPr="003D2C8F" w:rsidRDefault="003D2C8F" w:rsidP="003D2C8F">
      <w:pPr>
        <w:shd w:val="clear" w:color="auto" w:fill="FFFFFF"/>
        <w:rPr>
          <w:sz w:val="22"/>
          <w:szCs w:val="22"/>
        </w:rPr>
      </w:pPr>
    </w:p>
    <w:p w:rsidR="003D2C8F" w:rsidRPr="003D2C8F" w:rsidRDefault="003D2C8F" w:rsidP="003D2C8F">
      <w:pPr>
        <w:shd w:val="clear" w:color="auto" w:fill="FFFFFF"/>
        <w:rPr>
          <w:sz w:val="22"/>
          <w:szCs w:val="22"/>
        </w:rPr>
      </w:pPr>
      <w:r w:rsidRPr="003D2C8F">
        <w:rPr>
          <w:sz w:val="22"/>
          <w:szCs w:val="22"/>
        </w:rPr>
        <w:t>Глава Новоцелинного  сельсовета</w:t>
      </w:r>
    </w:p>
    <w:p w:rsidR="003D2C8F" w:rsidRPr="003D2C8F" w:rsidRDefault="003D2C8F" w:rsidP="003D2C8F">
      <w:pPr>
        <w:shd w:val="clear" w:color="auto" w:fill="FFFFFF"/>
        <w:rPr>
          <w:sz w:val="22"/>
          <w:szCs w:val="22"/>
        </w:rPr>
      </w:pPr>
      <w:r w:rsidRPr="003D2C8F">
        <w:rPr>
          <w:sz w:val="22"/>
          <w:szCs w:val="22"/>
        </w:rPr>
        <w:t>Кочковского района Новосибирской</w:t>
      </w:r>
    </w:p>
    <w:p w:rsidR="003D2C8F" w:rsidRPr="003D2C8F" w:rsidRDefault="003D2C8F" w:rsidP="003D2C8F">
      <w:pPr>
        <w:shd w:val="clear" w:color="auto" w:fill="FFFFFF"/>
        <w:rPr>
          <w:sz w:val="22"/>
          <w:szCs w:val="22"/>
        </w:rPr>
      </w:pPr>
      <w:r w:rsidRPr="003D2C8F">
        <w:rPr>
          <w:sz w:val="22"/>
          <w:szCs w:val="22"/>
        </w:rPr>
        <w:t>области                                                                                               С.В.Игнатьева</w:t>
      </w:r>
    </w:p>
    <w:p w:rsidR="003D2C8F" w:rsidRPr="003D2C8F" w:rsidRDefault="003D2C8F" w:rsidP="003D2C8F">
      <w:pPr>
        <w:shd w:val="clear" w:color="auto" w:fill="FFFFFF"/>
        <w:rPr>
          <w:sz w:val="22"/>
          <w:szCs w:val="22"/>
        </w:rPr>
      </w:pPr>
    </w:p>
    <w:p w:rsidR="003D2C8F" w:rsidRPr="003D2C8F" w:rsidRDefault="003D2C8F" w:rsidP="003D2C8F">
      <w:pPr>
        <w:jc w:val="right"/>
        <w:rPr>
          <w:sz w:val="22"/>
          <w:szCs w:val="22"/>
        </w:rPr>
      </w:pPr>
      <w:r w:rsidRPr="003D2C8F">
        <w:rPr>
          <w:sz w:val="22"/>
          <w:szCs w:val="22"/>
          <w:lang w:bidi="ru-RU"/>
        </w:rPr>
        <w:t>Утвержден</w:t>
      </w:r>
    </w:p>
    <w:p w:rsidR="003D2C8F" w:rsidRPr="003D2C8F" w:rsidRDefault="003D2C8F" w:rsidP="003D2C8F">
      <w:pPr>
        <w:jc w:val="right"/>
        <w:rPr>
          <w:sz w:val="22"/>
          <w:szCs w:val="22"/>
          <w:lang w:bidi="ru-RU"/>
        </w:rPr>
      </w:pPr>
      <w:r w:rsidRPr="003D2C8F">
        <w:rPr>
          <w:sz w:val="22"/>
          <w:szCs w:val="22"/>
          <w:lang w:bidi="ru-RU"/>
        </w:rPr>
        <w:t xml:space="preserve">постановлением администрации </w:t>
      </w:r>
    </w:p>
    <w:p w:rsidR="003D2C8F" w:rsidRPr="003D2C8F" w:rsidRDefault="003D2C8F" w:rsidP="003D2C8F">
      <w:pPr>
        <w:jc w:val="right"/>
        <w:rPr>
          <w:sz w:val="22"/>
          <w:szCs w:val="22"/>
          <w:lang w:bidi="ru-RU"/>
        </w:rPr>
      </w:pPr>
      <w:r w:rsidRPr="003D2C8F">
        <w:rPr>
          <w:sz w:val="22"/>
          <w:szCs w:val="22"/>
          <w:lang w:bidi="ru-RU"/>
        </w:rPr>
        <w:t>Новоцелинного сельсовета</w:t>
      </w:r>
    </w:p>
    <w:p w:rsidR="003D2C8F" w:rsidRPr="003D2C8F" w:rsidRDefault="003D2C8F" w:rsidP="003D2C8F">
      <w:pPr>
        <w:jc w:val="right"/>
        <w:rPr>
          <w:sz w:val="22"/>
          <w:szCs w:val="22"/>
          <w:lang w:bidi="ru-RU"/>
        </w:rPr>
      </w:pPr>
      <w:r w:rsidRPr="003D2C8F">
        <w:rPr>
          <w:sz w:val="22"/>
          <w:szCs w:val="22"/>
          <w:lang w:bidi="ru-RU"/>
        </w:rPr>
        <w:t xml:space="preserve">Кочковского района </w:t>
      </w:r>
    </w:p>
    <w:p w:rsidR="003D2C8F" w:rsidRPr="003D2C8F" w:rsidRDefault="003D2C8F" w:rsidP="003D2C8F">
      <w:pPr>
        <w:jc w:val="right"/>
        <w:rPr>
          <w:sz w:val="22"/>
          <w:szCs w:val="22"/>
        </w:rPr>
      </w:pPr>
      <w:r w:rsidRPr="003D2C8F">
        <w:rPr>
          <w:sz w:val="22"/>
          <w:szCs w:val="22"/>
          <w:lang w:bidi="ru-RU"/>
        </w:rPr>
        <w:t>Новосибирской области</w:t>
      </w:r>
    </w:p>
    <w:p w:rsidR="003D2C8F" w:rsidRPr="003D2C8F" w:rsidRDefault="003D2C8F" w:rsidP="003D2C8F">
      <w:pPr>
        <w:jc w:val="right"/>
        <w:rPr>
          <w:sz w:val="22"/>
          <w:szCs w:val="22"/>
        </w:rPr>
      </w:pPr>
      <w:r w:rsidRPr="003D2C8F">
        <w:rPr>
          <w:sz w:val="22"/>
          <w:szCs w:val="22"/>
          <w:lang w:bidi="ru-RU"/>
        </w:rPr>
        <w:t>От 24.07..2019 № 61</w:t>
      </w:r>
    </w:p>
    <w:p w:rsidR="003D2C8F" w:rsidRPr="003D2C8F" w:rsidRDefault="003D2C8F" w:rsidP="003D2C8F">
      <w:pPr>
        <w:jc w:val="center"/>
        <w:rPr>
          <w:b/>
          <w:bCs/>
          <w:sz w:val="22"/>
          <w:szCs w:val="22"/>
        </w:rPr>
      </w:pPr>
    </w:p>
    <w:p w:rsidR="003D2C8F" w:rsidRPr="003D2C8F" w:rsidRDefault="003D2C8F" w:rsidP="003D2C8F">
      <w:pPr>
        <w:jc w:val="center"/>
        <w:rPr>
          <w:b/>
          <w:bCs/>
          <w:sz w:val="22"/>
          <w:szCs w:val="22"/>
        </w:rPr>
      </w:pPr>
    </w:p>
    <w:p w:rsidR="003D2C8F" w:rsidRPr="003D2C8F" w:rsidRDefault="003D2C8F" w:rsidP="003D2C8F">
      <w:pPr>
        <w:jc w:val="center"/>
        <w:rPr>
          <w:b/>
          <w:bCs/>
          <w:sz w:val="22"/>
          <w:szCs w:val="22"/>
        </w:rPr>
      </w:pPr>
      <w:r w:rsidRPr="003D2C8F">
        <w:rPr>
          <w:b/>
          <w:bCs/>
          <w:sz w:val="22"/>
          <w:szCs w:val="22"/>
        </w:rPr>
        <w:t>АДМИНИСТРАТИВНЫЙ</w:t>
      </w:r>
      <w:r w:rsidRPr="003D2C8F">
        <w:rPr>
          <w:sz w:val="22"/>
          <w:szCs w:val="22"/>
        </w:rPr>
        <w:t xml:space="preserve"> </w:t>
      </w:r>
      <w:r w:rsidRPr="003D2C8F">
        <w:rPr>
          <w:b/>
          <w:bCs/>
          <w:sz w:val="22"/>
          <w:szCs w:val="22"/>
        </w:rPr>
        <w:t>РЕГЛАМЕНТ</w:t>
      </w:r>
    </w:p>
    <w:p w:rsidR="003D2C8F" w:rsidRPr="003D2C8F" w:rsidRDefault="003D2C8F" w:rsidP="003D2C8F">
      <w:pPr>
        <w:ind w:firstLine="540"/>
        <w:jc w:val="center"/>
        <w:rPr>
          <w:sz w:val="22"/>
          <w:szCs w:val="22"/>
        </w:rPr>
      </w:pPr>
      <w:r w:rsidRPr="003D2C8F">
        <w:rPr>
          <w:b/>
          <w:bCs/>
          <w:sz w:val="22"/>
          <w:szCs w:val="22"/>
        </w:rPr>
        <w:t>предоставления муниципальной услуги по</w:t>
      </w:r>
      <w:r w:rsidRPr="003D2C8F">
        <w:rPr>
          <w:sz w:val="22"/>
          <w:szCs w:val="22"/>
        </w:rPr>
        <w:t xml:space="preserve"> </w:t>
      </w:r>
      <w:r w:rsidRPr="003D2C8F">
        <w:rPr>
          <w:b/>
          <w:sz w:val="22"/>
          <w:szCs w:val="22"/>
        </w:rPr>
        <w:t>присвоению, аннулированию адреса объекту адресации</w:t>
      </w:r>
    </w:p>
    <w:p w:rsidR="003D2C8F" w:rsidRPr="003D2C8F" w:rsidRDefault="003D2C8F" w:rsidP="003D2C8F">
      <w:pPr>
        <w:pStyle w:val="ConsPlusNormal"/>
        <w:jc w:val="center"/>
        <w:outlineLvl w:val="1"/>
        <w:rPr>
          <w:rFonts w:ascii="Times New Roman" w:hAnsi="Times New Roman" w:cs="Times New Roman"/>
          <w:sz w:val="22"/>
          <w:szCs w:val="22"/>
        </w:rPr>
      </w:pPr>
    </w:p>
    <w:p w:rsidR="003D2C8F" w:rsidRPr="003D2C8F" w:rsidRDefault="003D2C8F" w:rsidP="003D2C8F">
      <w:pPr>
        <w:pStyle w:val="ConsPlusNormal"/>
        <w:jc w:val="center"/>
        <w:outlineLvl w:val="1"/>
        <w:rPr>
          <w:rFonts w:ascii="Times New Roman" w:hAnsi="Times New Roman" w:cs="Times New Roman"/>
          <w:sz w:val="22"/>
          <w:szCs w:val="22"/>
        </w:rPr>
      </w:pPr>
      <w:r w:rsidRPr="003D2C8F">
        <w:rPr>
          <w:rFonts w:ascii="Times New Roman" w:hAnsi="Times New Roman" w:cs="Times New Roman"/>
          <w:sz w:val="22"/>
          <w:szCs w:val="22"/>
        </w:rPr>
        <w:t>Раздел I. Общие положения</w:t>
      </w:r>
    </w:p>
    <w:p w:rsidR="003D2C8F" w:rsidRPr="003D2C8F" w:rsidRDefault="003D2C8F" w:rsidP="003D2C8F">
      <w:pPr>
        <w:pStyle w:val="ConsPlusNormal"/>
        <w:jc w:val="center"/>
        <w:rPr>
          <w:rFonts w:ascii="Times New Roman" w:hAnsi="Times New Roman" w:cs="Times New Roman"/>
          <w:sz w:val="22"/>
          <w:szCs w:val="22"/>
        </w:rPr>
      </w:pPr>
    </w:p>
    <w:p w:rsidR="003D2C8F" w:rsidRPr="003D2C8F" w:rsidRDefault="003D2C8F" w:rsidP="003D2C8F">
      <w:pPr>
        <w:pStyle w:val="ConsPlusNormal"/>
        <w:numPr>
          <w:ilvl w:val="1"/>
          <w:numId w:val="2"/>
        </w:numPr>
        <w:jc w:val="both"/>
        <w:outlineLvl w:val="2"/>
        <w:rPr>
          <w:rFonts w:ascii="Times New Roman" w:hAnsi="Times New Roman" w:cs="Times New Roman"/>
          <w:sz w:val="22"/>
          <w:szCs w:val="22"/>
        </w:rPr>
      </w:pPr>
      <w:bookmarkStart w:id="1" w:name="Par39"/>
      <w:bookmarkEnd w:id="1"/>
      <w:r w:rsidRPr="003D2C8F">
        <w:rPr>
          <w:rFonts w:ascii="Times New Roman" w:hAnsi="Times New Roman" w:cs="Times New Roman"/>
          <w:sz w:val="22"/>
          <w:szCs w:val="22"/>
        </w:rPr>
        <w:t xml:space="preserve"> Предмет регулирования административного регламента</w:t>
      </w:r>
    </w:p>
    <w:p w:rsidR="003D2C8F" w:rsidRPr="003D2C8F" w:rsidRDefault="003D2C8F" w:rsidP="003D2C8F">
      <w:pPr>
        <w:pStyle w:val="ConsPlusNormal"/>
        <w:jc w:val="center"/>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Административный регламент предоставления муниципальной услуги "Присвоение, аннулирование адреса объекту адресации" (далее – Административный регламент, муниципальная услуга) разработан в целях повышения качества и доступности предоставления муниципальной услуги по присвоению, аннулированию адреса объекта адресации, создания благоприятных условий для получателей муниципальной услуги.</w:t>
      </w:r>
    </w:p>
    <w:p w:rsidR="003D2C8F" w:rsidRPr="003D2C8F" w:rsidRDefault="003D2C8F" w:rsidP="003D2C8F">
      <w:pPr>
        <w:pStyle w:val="ConsPlusNormal"/>
        <w:outlineLvl w:val="2"/>
        <w:rPr>
          <w:rFonts w:ascii="Times New Roman" w:hAnsi="Times New Roman" w:cs="Times New Roman"/>
          <w:sz w:val="22"/>
          <w:szCs w:val="22"/>
        </w:rPr>
      </w:pPr>
      <w:bookmarkStart w:id="2" w:name="Par45"/>
      <w:bookmarkEnd w:id="2"/>
    </w:p>
    <w:p w:rsidR="003D2C8F" w:rsidRPr="003D2C8F" w:rsidRDefault="003D2C8F" w:rsidP="003D2C8F">
      <w:pPr>
        <w:pStyle w:val="ConsPlusNormal"/>
        <w:jc w:val="both"/>
        <w:outlineLvl w:val="2"/>
        <w:rPr>
          <w:rFonts w:ascii="Times New Roman" w:hAnsi="Times New Roman" w:cs="Times New Roman"/>
          <w:sz w:val="22"/>
          <w:szCs w:val="22"/>
        </w:rPr>
      </w:pPr>
      <w:r w:rsidRPr="003D2C8F">
        <w:rPr>
          <w:rFonts w:ascii="Times New Roman" w:hAnsi="Times New Roman" w:cs="Times New Roman"/>
          <w:sz w:val="22"/>
          <w:szCs w:val="22"/>
        </w:rPr>
        <w:t>1.2. Круг заявителей:</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bookmarkStart w:id="3" w:name="Par47"/>
      <w:bookmarkEnd w:id="3"/>
      <w:r w:rsidRPr="003D2C8F">
        <w:rPr>
          <w:rFonts w:ascii="Times New Roman" w:hAnsi="Times New Roman" w:cs="Times New Roman"/>
          <w:sz w:val="22"/>
          <w:szCs w:val="22"/>
        </w:rPr>
        <w:t>Заявителями являются юридические и физические лица (далее – заявитель).</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Заявление о присвоении объекту адресации адреса или аннулировании адреса объекта недвижимости (далее – заявление) подается собственником объекта адресации по собственной инициативе либо лицом, обладающим одним из следующих вещных прав на объект адресации: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право хозяйственного ведения;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право оперативного управления;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 право пожизненно наследуемого владения;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 право постоянного (бессрочного) пользования.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С заявлением вправе обратиться </w:t>
      </w:r>
      <w:hyperlink r:id="rId7" w:history="1">
        <w:r w:rsidRPr="003D2C8F">
          <w:rPr>
            <w:rFonts w:ascii="Times New Roman" w:hAnsi="Times New Roman" w:cs="Times New Roman"/>
            <w:sz w:val="22"/>
            <w:szCs w:val="22"/>
          </w:rPr>
          <w:t>представители</w:t>
        </w:r>
      </w:hyperlink>
      <w:r w:rsidRPr="003D2C8F">
        <w:rPr>
          <w:rFonts w:ascii="Times New Roman" w:hAnsi="Times New Roman" w:cs="Times New Roman"/>
          <w:sz w:val="22"/>
          <w:szCs w:val="22"/>
        </w:rPr>
        <w:t xml:space="preserve"> заявителя, действующие в силу полномочий, основанных на оформленной в установленном гражданским законодательством Российской Федерации порядке доверенности (далее – представитель заявителя).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От имени собственников помещений в многоквартирном доме с заявлением вправе обратиться представитель таких собственников, уполномоченный на подачу такого заявления принятым в установленном </w:t>
      </w:r>
      <w:hyperlink r:id="rId8" w:history="1">
        <w:r w:rsidRPr="003D2C8F">
          <w:rPr>
            <w:rFonts w:ascii="Times New Roman" w:hAnsi="Times New Roman" w:cs="Times New Roman"/>
            <w:sz w:val="22"/>
            <w:szCs w:val="22"/>
          </w:rPr>
          <w:t>законодательством</w:t>
        </w:r>
      </w:hyperlink>
      <w:r w:rsidRPr="003D2C8F">
        <w:rPr>
          <w:rFonts w:ascii="Times New Roman" w:hAnsi="Times New Roman" w:cs="Times New Roman"/>
          <w:sz w:val="22"/>
          <w:szCs w:val="22"/>
        </w:rPr>
        <w:t xml:space="preserve"> Российской Федерации порядке решением общего собрания указанных собственников.</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От имени членов садоводческого, огороднического и (или) дачного некоммерческого объединения граждан с заявлением вправе обратиться представитель указанных членов некоммерческих объединений, уполномоченный на подачу такого заявления принятым в </w:t>
      </w:r>
      <w:r w:rsidRPr="003D2C8F">
        <w:rPr>
          <w:rFonts w:ascii="Times New Roman" w:hAnsi="Times New Roman" w:cs="Times New Roman"/>
          <w:sz w:val="22"/>
          <w:szCs w:val="22"/>
        </w:rPr>
        <w:lastRenderedPageBreak/>
        <w:t xml:space="preserve">установленном </w:t>
      </w:r>
      <w:hyperlink r:id="rId9" w:history="1">
        <w:r w:rsidRPr="003D2C8F">
          <w:rPr>
            <w:rFonts w:ascii="Times New Roman" w:hAnsi="Times New Roman" w:cs="Times New Roman"/>
            <w:sz w:val="22"/>
            <w:szCs w:val="22"/>
          </w:rPr>
          <w:t>законодательством</w:t>
        </w:r>
      </w:hyperlink>
      <w:r w:rsidRPr="003D2C8F">
        <w:rPr>
          <w:rFonts w:ascii="Times New Roman" w:hAnsi="Times New Roman" w:cs="Times New Roman"/>
          <w:sz w:val="22"/>
          <w:szCs w:val="22"/>
        </w:rPr>
        <w:t xml:space="preserve"> Российской Федерации порядке решением общего собрания членов такого некоммерческого объединения.</w:t>
      </w:r>
    </w:p>
    <w:p w:rsidR="003D2C8F" w:rsidRPr="003D2C8F" w:rsidRDefault="003D2C8F" w:rsidP="003D2C8F">
      <w:pPr>
        <w:pStyle w:val="ConsPlusNormal"/>
        <w:ind w:firstLine="709"/>
        <w:jc w:val="both"/>
        <w:rPr>
          <w:rFonts w:ascii="Times New Roman" w:hAnsi="Times New Roman" w:cs="Times New Roman"/>
          <w:sz w:val="22"/>
          <w:szCs w:val="22"/>
        </w:rPr>
      </w:pPr>
    </w:p>
    <w:p w:rsidR="003D2C8F" w:rsidRPr="003D2C8F" w:rsidRDefault="003D2C8F" w:rsidP="003D2C8F">
      <w:pPr>
        <w:pStyle w:val="ConsPlusNormal"/>
        <w:jc w:val="both"/>
        <w:outlineLvl w:val="2"/>
        <w:rPr>
          <w:rFonts w:ascii="Times New Roman" w:hAnsi="Times New Roman" w:cs="Times New Roman"/>
          <w:sz w:val="22"/>
          <w:szCs w:val="22"/>
        </w:rPr>
      </w:pPr>
      <w:bookmarkStart w:id="4" w:name="Par69"/>
      <w:bookmarkEnd w:id="4"/>
      <w:r w:rsidRPr="003D2C8F">
        <w:rPr>
          <w:rFonts w:ascii="Times New Roman" w:hAnsi="Times New Roman" w:cs="Times New Roman"/>
          <w:sz w:val="22"/>
          <w:szCs w:val="22"/>
        </w:rPr>
        <w:t>1.3. Требования к порядку информирования о предоставлении муниципальной услуги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ind w:firstLine="709"/>
        <w:jc w:val="both"/>
        <w:rPr>
          <w:sz w:val="22"/>
          <w:szCs w:val="22"/>
        </w:rPr>
      </w:pPr>
      <w:bookmarkStart w:id="5" w:name="Par101"/>
      <w:bookmarkEnd w:id="5"/>
      <w:r w:rsidRPr="003D2C8F">
        <w:rPr>
          <w:sz w:val="22"/>
          <w:szCs w:val="22"/>
        </w:rPr>
        <w:t xml:space="preserve">1.3.1.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3D2C8F">
        <w:rPr>
          <w:sz w:val="22"/>
          <w:szCs w:val="22"/>
          <w:lang w:val="en-US"/>
        </w:rPr>
        <w:t>http</w:t>
      </w:r>
      <w:r w:rsidRPr="003D2C8F">
        <w:rPr>
          <w:sz w:val="22"/>
          <w:szCs w:val="22"/>
        </w:rPr>
        <w:t>://</w:t>
      </w:r>
      <w:r w:rsidRPr="003D2C8F">
        <w:rPr>
          <w:sz w:val="22"/>
          <w:szCs w:val="22"/>
          <w:lang w:val="en-US"/>
        </w:rPr>
        <w:t>novocelinnoe</w:t>
      </w:r>
      <w:r w:rsidRPr="003D2C8F">
        <w:rPr>
          <w:sz w:val="22"/>
          <w:szCs w:val="22"/>
        </w:rPr>
        <w:t>.</w:t>
      </w:r>
      <w:r w:rsidRPr="003D2C8F">
        <w:rPr>
          <w:sz w:val="22"/>
          <w:szCs w:val="22"/>
          <w:lang w:val="en-US"/>
        </w:rPr>
        <w:t>nso</w:t>
      </w:r>
      <w:r w:rsidRPr="003D2C8F">
        <w:rPr>
          <w:sz w:val="22"/>
          <w:szCs w:val="22"/>
        </w:rPr>
        <w:t>.</w:t>
      </w:r>
      <w:r w:rsidRPr="003D2C8F">
        <w:rPr>
          <w:sz w:val="22"/>
          <w:szCs w:val="22"/>
          <w:lang w:val="en-US"/>
        </w:rPr>
        <w:t>ru</w:t>
      </w:r>
      <w:r w:rsidRPr="003D2C8F">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3D2C8F">
        <w:rPr>
          <w:b/>
          <w:bCs/>
          <w:color w:val="4F81BD"/>
          <w:sz w:val="22"/>
          <w:szCs w:val="22"/>
        </w:rPr>
        <w:t xml:space="preserve"> (</w:t>
      </w:r>
      <w:hyperlink r:id="rId10" w:history="1">
        <w:r w:rsidRPr="003D2C8F">
          <w:rPr>
            <w:b/>
            <w:bCs/>
            <w:color w:val="4F81BD"/>
            <w:sz w:val="22"/>
            <w:szCs w:val="22"/>
          </w:rPr>
          <w:t>www.gosuslugi.ru</w:t>
        </w:r>
      </w:hyperlink>
      <w:r w:rsidRPr="003D2C8F">
        <w:rPr>
          <w:b/>
          <w:bCs/>
          <w:color w:val="4F81BD"/>
          <w:sz w:val="22"/>
          <w:szCs w:val="22"/>
        </w:rPr>
        <w:t>)</w:t>
      </w:r>
      <w:r w:rsidRPr="003D2C8F">
        <w:rPr>
          <w:sz w:val="22"/>
          <w:szCs w:val="22"/>
        </w:rPr>
        <w:t>.</w:t>
      </w:r>
    </w:p>
    <w:p w:rsidR="003D2C8F" w:rsidRPr="003D2C8F" w:rsidRDefault="003D2C8F" w:rsidP="003D2C8F">
      <w:pPr>
        <w:pStyle w:val="Default"/>
        <w:autoSpaceDE/>
        <w:autoSpaceDN/>
        <w:adjustRightInd/>
        <w:ind w:firstLine="709"/>
        <w:jc w:val="both"/>
        <w:rPr>
          <w:color w:val="auto"/>
          <w:sz w:val="22"/>
          <w:szCs w:val="22"/>
        </w:rPr>
      </w:pPr>
      <w:r w:rsidRPr="003D2C8F">
        <w:rPr>
          <w:color w:val="auto"/>
          <w:sz w:val="22"/>
          <w:szCs w:val="22"/>
        </w:rPr>
        <w:t>1.3.2.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3D2C8F" w:rsidRPr="003D2C8F" w:rsidRDefault="003D2C8F" w:rsidP="003D2C8F">
      <w:pPr>
        <w:pStyle w:val="Default"/>
        <w:ind w:firstLine="709"/>
        <w:jc w:val="both"/>
        <w:rPr>
          <w:color w:val="auto"/>
          <w:sz w:val="22"/>
          <w:szCs w:val="22"/>
        </w:rPr>
      </w:pPr>
      <w:r w:rsidRPr="003D2C8F">
        <w:rPr>
          <w:color w:val="auto"/>
          <w:sz w:val="22"/>
          <w:szCs w:val="22"/>
        </w:rPr>
        <w:t xml:space="preserve">Время ожидания ответа при устном информировании заявителя не может превышать 15 (пятнадцать) минут. </w:t>
      </w:r>
    </w:p>
    <w:p w:rsidR="003D2C8F" w:rsidRPr="003D2C8F" w:rsidRDefault="003D2C8F" w:rsidP="003D2C8F">
      <w:pPr>
        <w:pStyle w:val="Default"/>
        <w:ind w:firstLine="709"/>
        <w:jc w:val="both"/>
        <w:rPr>
          <w:color w:val="auto"/>
          <w:sz w:val="22"/>
          <w:szCs w:val="22"/>
        </w:rPr>
      </w:pPr>
      <w:r w:rsidRPr="003D2C8F">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3D2C8F" w:rsidRPr="003D2C8F" w:rsidRDefault="003D2C8F" w:rsidP="003D2C8F">
      <w:pPr>
        <w:pStyle w:val="Default"/>
        <w:ind w:firstLine="709"/>
        <w:jc w:val="both"/>
        <w:rPr>
          <w:color w:val="auto"/>
          <w:sz w:val="22"/>
          <w:szCs w:val="22"/>
        </w:rPr>
      </w:pPr>
      <w:r w:rsidRPr="003D2C8F">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3D2C8F" w:rsidRPr="003D2C8F" w:rsidRDefault="003D2C8F" w:rsidP="003D2C8F">
      <w:pPr>
        <w:pStyle w:val="Default"/>
        <w:ind w:firstLine="709"/>
        <w:jc w:val="both"/>
        <w:rPr>
          <w:color w:val="auto"/>
          <w:sz w:val="22"/>
          <w:szCs w:val="22"/>
        </w:rPr>
      </w:pPr>
      <w:r w:rsidRPr="003D2C8F">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3D2C8F" w:rsidRPr="003D2C8F" w:rsidRDefault="003D2C8F" w:rsidP="003D2C8F">
      <w:pPr>
        <w:pStyle w:val="Default"/>
        <w:ind w:firstLine="709"/>
        <w:jc w:val="both"/>
        <w:rPr>
          <w:color w:val="auto"/>
          <w:sz w:val="22"/>
          <w:szCs w:val="22"/>
        </w:rPr>
      </w:pPr>
      <w:r w:rsidRPr="003D2C8F">
        <w:rPr>
          <w:color w:val="auto"/>
          <w:sz w:val="22"/>
          <w:szCs w:val="22"/>
        </w:rPr>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3D2C8F" w:rsidRPr="003D2C8F" w:rsidRDefault="003D2C8F" w:rsidP="003D2C8F">
      <w:pPr>
        <w:pStyle w:val="Default"/>
        <w:autoSpaceDE/>
        <w:autoSpaceDN/>
        <w:adjustRightInd/>
        <w:ind w:firstLine="709"/>
        <w:jc w:val="both"/>
        <w:rPr>
          <w:color w:val="auto"/>
          <w:sz w:val="22"/>
          <w:szCs w:val="22"/>
        </w:rPr>
      </w:pPr>
      <w:r w:rsidRPr="003D2C8F">
        <w:rPr>
          <w:color w:val="auto"/>
          <w:sz w:val="22"/>
          <w:szCs w:val="22"/>
        </w:rPr>
        <w:t xml:space="preserve">1.3.3.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3D2C8F" w:rsidRPr="003D2C8F" w:rsidRDefault="003D2C8F" w:rsidP="003D2C8F">
      <w:pPr>
        <w:pStyle w:val="afc"/>
        <w:spacing w:before="0" w:beforeAutospacing="0" w:after="0" w:afterAutospacing="0"/>
        <w:ind w:firstLine="709"/>
        <w:jc w:val="both"/>
        <w:rPr>
          <w:sz w:val="22"/>
          <w:szCs w:val="22"/>
        </w:rPr>
      </w:pPr>
      <w:r w:rsidRPr="003D2C8F">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3D2C8F" w:rsidRPr="003D2C8F" w:rsidRDefault="003D2C8F" w:rsidP="003D2C8F">
      <w:pPr>
        <w:ind w:firstLine="709"/>
        <w:jc w:val="both"/>
        <w:rPr>
          <w:sz w:val="22"/>
          <w:szCs w:val="22"/>
        </w:rPr>
      </w:pPr>
      <w:r w:rsidRPr="003D2C8F">
        <w:rPr>
          <w:sz w:val="22"/>
          <w:szCs w:val="22"/>
        </w:rPr>
        <w:t>1.3.4.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3D2C8F" w:rsidRPr="003D2C8F" w:rsidRDefault="003D2C8F" w:rsidP="003D2C8F">
      <w:pPr>
        <w:pStyle w:val="afc"/>
        <w:spacing w:before="0" w:beforeAutospacing="0" w:after="0" w:afterAutospacing="0"/>
        <w:ind w:firstLine="709"/>
        <w:jc w:val="both"/>
        <w:rPr>
          <w:sz w:val="22"/>
          <w:szCs w:val="22"/>
        </w:rPr>
      </w:pPr>
      <w:r w:rsidRPr="003D2C8F">
        <w:rPr>
          <w:sz w:val="22"/>
          <w:szCs w:val="22"/>
        </w:rPr>
        <w:t>Также вся информация о муниципальной услуге доступна на официальном сайте Администрации.</w:t>
      </w:r>
    </w:p>
    <w:p w:rsidR="003D2C8F" w:rsidRPr="003D2C8F" w:rsidRDefault="003D2C8F" w:rsidP="003D2C8F">
      <w:pPr>
        <w:pStyle w:val="Style5"/>
        <w:widowControl/>
        <w:spacing w:line="240" w:lineRule="auto"/>
        <w:ind w:firstLine="709"/>
        <w:rPr>
          <w:rStyle w:val="FontStyle15"/>
          <w:sz w:val="22"/>
          <w:szCs w:val="22"/>
        </w:rPr>
      </w:pPr>
      <w:r w:rsidRPr="003D2C8F">
        <w:rPr>
          <w:sz w:val="22"/>
          <w:szCs w:val="22"/>
        </w:rPr>
        <w:t xml:space="preserve">1.3.5. </w:t>
      </w:r>
      <w:r w:rsidRPr="003D2C8F">
        <w:rPr>
          <w:rStyle w:val="FontStyle15"/>
          <w:sz w:val="22"/>
          <w:szCs w:val="22"/>
        </w:rPr>
        <w:t>На Едином портале государственных и муниципальных услуг (далее – ЕПГУ) размещается следующая информация:</w:t>
      </w:r>
    </w:p>
    <w:p w:rsidR="003D2C8F" w:rsidRPr="003D2C8F" w:rsidRDefault="003D2C8F" w:rsidP="003D2C8F">
      <w:pPr>
        <w:pStyle w:val="Style6"/>
        <w:widowControl/>
        <w:tabs>
          <w:tab w:val="left" w:pos="1277"/>
        </w:tabs>
        <w:spacing w:line="240" w:lineRule="auto"/>
        <w:ind w:firstLine="709"/>
        <w:rPr>
          <w:rStyle w:val="FontStyle15"/>
          <w:sz w:val="22"/>
          <w:szCs w:val="22"/>
        </w:rPr>
      </w:pPr>
      <w:r w:rsidRPr="003D2C8F">
        <w:rPr>
          <w:rStyle w:val="FontStyle15"/>
          <w:sz w:val="22"/>
          <w:szCs w:val="22"/>
        </w:rPr>
        <w:t>1)</w:t>
      </w:r>
      <w:r w:rsidRPr="003D2C8F">
        <w:rPr>
          <w:rStyle w:val="FontStyle15"/>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D2C8F" w:rsidRPr="003D2C8F" w:rsidRDefault="003D2C8F" w:rsidP="003D2C8F">
      <w:pPr>
        <w:pStyle w:val="Style6"/>
        <w:widowControl/>
        <w:numPr>
          <w:ilvl w:val="0"/>
          <w:numId w:val="3"/>
        </w:numPr>
        <w:tabs>
          <w:tab w:val="left" w:pos="1138"/>
          <w:tab w:val="left" w:pos="1277"/>
        </w:tabs>
        <w:spacing w:line="240" w:lineRule="auto"/>
        <w:ind w:firstLine="709"/>
        <w:jc w:val="left"/>
        <w:rPr>
          <w:rStyle w:val="FontStyle15"/>
          <w:sz w:val="22"/>
          <w:szCs w:val="22"/>
        </w:rPr>
      </w:pPr>
      <w:r w:rsidRPr="003D2C8F">
        <w:rPr>
          <w:rStyle w:val="FontStyle15"/>
          <w:sz w:val="22"/>
          <w:szCs w:val="22"/>
        </w:rPr>
        <w:t>круг заявителей;</w:t>
      </w:r>
    </w:p>
    <w:p w:rsidR="003D2C8F" w:rsidRPr="003D2C8F" w:rsidRDefault="003D2C8F" w:rsidP="003D2C8F">
      <w:pPr>
        <w:pStyle w:val="Style6"/>
        <w:widowControl/>
        <w:numPr>
          <w:ilvl w:val="0"/>
          <w:numId w:val="3"/>
        </w:numPr>
        <w:tabs>
          <w:tab w:val="left" w:pos="1138"/>
          <w:tab w:val="left" w:pos="1277"/>
        </w:tabs>
        <w:spacing w:line="240" w:lineRule="auto"/>
        <w:ind w:firstLine="709"/>
        <w:jc w:val="left"/>
        <w:rPr>
          <w:rStyle w:val="FontStyle15"/>
          <w:sz w:val="22"/>
          <w:szCs w:val="22"/>
        </w:rPr>
      </w:pPr>
      <w:r w:rsidRPr="003D2C8F">
        <w:rPr>
          <w:rStyle w:val="FontStyle15"/>
          <w:sz w:val="22"/>
          <w:szCs w:val="22"/>
        </w:rPr>
        <w:t>срок предоставления муниципальной услуги;</w:t>
      </w:r>
    </w:p>
    <w:p w:rsidR="003D2C8F" w:rsidRPr="003D2C8F" w:rsidRDefault="003D2C8F" w:rsidP="003D2C8F">
      <w:pPr>
        <w:pStyle w:val="Style6"/>
        <w:widowControl/>
        <w:numPr>
          <w:ilvl w:val="0"/>
          <w:numId w:val="4"/>
        </w:numPr>
        <w:tabs>
          <w:tab w:val="left" w:pos="1214"/>
          <w:tab w:val="left" w:pos="1277"/>
        </w:tabs>
        <w:spacing w:line="240" w:lineRule="auto"/>
        <w:ind w:firstLine="709"/>
        <w:rPr>
          <w:rStyle w:val="FontStyle15"/>
          <w:sz w:val="22"/>
          <w:szCs w:val="22"/>
        </w:rPr>
      </w:pPr>
      <w:r w:rsidRPr="003D2C8F">
        <w:rPr>
          <w:rStyle w:val="FontStyle15"/>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D2C8F" w:rsidRPr="003D2C8F" w:rsidRDefault="003D2C8F" w:rsidP="003D2C8F">
      <w:pPr>
        <w:pStyle w:val="Style6"/>
        <w:widowControl/>
        <w:tabs>
          <w:tab w:val="left" w:pos="1277"/>
          <w:tab w:val="left" w:pos="1435"/>
        </w:tabs>
        <w:spacing w:line="240" w:lineRule="auto"/>
        <w:ind w:firstLine="709"/>
        <w:rPr>
          <w:rStyle w:val="FontStyle15"/>
          <w:sz w:val="22"/>
          <w:szCs w:val="22"/>
        </w:rPr>
      </w:pPr>
      <w:r w:rsidRPr="003D2C8F">
        <w:rPr>
          <w:rStyle w:val="FontStyle15"/>
          <w:sz w:val="22"/>
          <w:szCs w:val="22"/>
        </w:rPr>
        <w:t>5)</w:t>
      </w:r>
      <w:r w:rsidRPr="003D2C8F">
        <w:rPr>
          <w:rStyle w:val="FontStyle15"/>
          <w:sz w:val="22"/>
          <w:szCs w:val="22"/>
        </w:rPr>
        <w:tab/>
        <w:t>размер государственной пошлины, взимаемой за предоставление</w:t>
      </w:r>
      <w:r w:rsidRPr="003D2C8F">
        <w:rPr>
          <w:rStyle w:val="FontStyle15"/>
          <w:sz w:val="22"/>
          <w:szCs w:val="22"/>
        </w:rPr>
        <w:br/>
        <w:t>муниципальной услуги;</w:t>
      </w:r>
    </w:p>
    <w:p w:rsidR="003D2C8F" w:rsidRPr="003D2C8F" w:rsidRDefault="003D2C8F" w:rsidP="003D2C8F">
      <w:pPr>
        <w:pStyle w:val="Style6"/>
        <w:widowControl/>
        <w:numPr>
          <w:ilvl w:val="0"/>
          <w:numId w:val="5"/>
        </w:numPr>
        <w:tabs>
          <w:tab w:val="left" w:pos="1277"/>
        </w:tabs>
        <w:spacing w:line="240" w:lineRule="auto"/>
        <w:ind w:firstLine="709"/>
        <w:rPr>
          <w:rStyle w:val="FontStyle15"/>
          <w:sz w:val="22"/>
          <w:szCs w:val="22"/>
        </w:rPr>
      </w:pPr>
      <w:r w:rsidRPr="003D2C8F">
        <w:rPr>
          <w:rStyle w:val="FontStyle15"/>
          <w:sz w:val="22"/>
          <w:szCs w:val="22"/>
        </w:rPr>
        <w:lastRenderedPageBreak/>
        <w:t>исчерпывающий перечень оснований для приостановления или отказа в предоставлении муниципальной услуги;</w:t>
      </w:r>
    </w:p>
    <w:p w:rsidR="003D2C8F" w:rsidRPr="003D2C8F" w:rsidRDefault="003D2C8F" w:rsidP="003D2C8F">
      <w:pPr>
        <w:pStyle w:val="Style6"/>
        <w:widowControl/>
        <w:numPr>
          <w:ilvl w:val="0"/>
          <w:numId w:val="5"/>
        </w:numPr>
        <w:tabs>
          <w:tab w:val="left" w:pos="1277"/>
        </w:tabs>
        <w:spacing w:line="240" w:lineRule="auto"/>
        <w:ind w:firstLine="709"/>
        <w:rPr>
          <w:rStyle w:val="FontStyle15"/>
          <w:sz w:val="22"/>
          <w:szCs w:val="22"/>
        </w:rPr>
      </w:pPr>
      <w:r w:rsidRPr="003D2C8F">
        <w:rPr>
          <w:rStyle w:val="FontStyle15"/>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3D2C8F" w:rsidRPr="003D2C8F" w:rsidRDefault="003D2C8F" w:rsidP="003D2C8F">
      <w:pPr>
        <w:pStyle w:val="Style5"/>
        <w:widowControl/>
        <w:tabs>
          <w:tab w:val="left" w:pos="1277"/>
        </w:tabs>
        <w:spacing w:line="240" w:lineRule="auto"/>
        <w:ind w:firstLine="709"/>
        <w:rPr>
          <w:rStyle w:val="FontStyle15"/>
          <w:sz w:val="22"/>
          <w:szCs w:val="22"/>
        </w:rPr>
      </w:pPr>
      <w:r w:rsidRPr="003D2C8F">
        <w:rPr>
          <w:rStyle w:val="FontStyle15"/>
          <w:sz w:val="22"/>
          <w:szCs w:val="22"/>
        </w:rPr>
        <w:t>8) формы заявлений (уведомлений, сообщений), используемые при предоставлении муниципальной услуги.</w:t>
      </w:r>
    </w:p>
    <w:p w:rsidR="003D2C8F" w:rsidRPr="003D2C8F" w:rsidRDefault="003D2C8F" w:rsidP="003D2C8F">
      <w:pPr>
        <w:pStyle w:val="Style5"/>
        <w:widowControl/>
        <w:tabs>
          <w:tab w:val="left" w:pos="1277"/>
        </w:tabs>
        <w:spacing w:line="240" w:lineRule="auto"/>
        <w:ind w:firstLine="709"/>
        <w:rPr>
          <w:rStyle w:val="FontStyle15"/>
          <w:sz w:val="22"/>
          <w:szCs w:val="22"/>
        </w:rPr>
      </w:pPr>
      <w:r w:rsidRPr="003D2C8F">
        <w:rPr>
          <w:rStyle w:val="FontStyle15"/>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3D2C8F" w:rsidRPr="003D2C8F" w:rsidRDefault="003D2C8F" w:rsidP="003D2C8F">
      <w:pPr>
        <w:pStyle w:val="Default"/>
        <w:autoSpaceDE/>
        <w:autoSpaceDN/>
        <w:adjustRightInd/>
        <w:ind w:firstLine="709"/>
        <w:jc w:val="both"/>
        <w:rPr>
          <w:i/>
          <w:color w:val="auto"/>
          <w:sz w:val="22"/>
          <w:szCs w:val="22"/>
        </w:rPr>
      </w:pPr>
      <w:r w:rsidRPr="003D2C8F">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3D2C8F" w:rsidRPr="003D2C8F" w:rsidRDefault="003D2C8F" w:rsidP="003D2C8F">
      <w:pPr>
        <w:pStyle w:val="Default"/>
        <w:autoSpaceDE/>
        <w:autoSpaceDN/>
        <w:adjustRightInd/>
        <w:ind w:firstLine="709"/>
        <w:jc w:val="both"/>
        <w:rPr>
          <w:color w:val="auto"/>
          <w:sz w:val="22"/>
          <w:szCs w:val="22"/>
        </w:rPr>
      </w:pPr>
      <w:r w:rsidRPr="003D2C8F">
        <w:rPr>
          <w:color w:val="auto"/>
          <w:sz w:val="22"/>
          <w:szCs w:val="22"/>
        </w:rPr>
        <w:t xml:space="preserve">1.3.6.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3D2C8F">
        <w:rPr>
          <w:color w:val="auto"/>
          <w:sz w:val="22"/>
          <w:szCs w:val="22"/>
          <w:lang w:val="en-US"/>
        </w:rPr>
        <w:t>call</w:t>
      </w:r>
      <w:r w:rsidRPr="003D2C8F">
        <w:rPr>
          <w:color w:val="auto"/>
          <w:sz w:val="22"/>
          <w:szCs w:val="22"/>
        </w:rPr>
        <w:t xml:space="preserve">-центра МФЦ и </w:t>
      </w:r>
      <w:r w:rsidRPr="003D2C8F">
        <w:rPr>
          <w:color w:val="auto"/>
          <w:sz w:val="22"/>
          <w:szCs w:val="22"/>
          <w:lang w:val="en-US"/>
        </w:rPr>
        <w:t>sms</w:t>
      </w:r>
      <w:r w:rsidRPr="003D2C8F">
        <w:rPr>
          <w:color w:val="auto"/>
          <w:sz w:val="22"/>
          <w:szCs w:val="22"/>
        </w:rPr>
        <w:t>-информирования.</w:t>
      </w:r>
    </w:p>
    <w:p w:rsidR="003D2C8F" w:rsidRPr="003D2C8F" w:rsidRDefault="003D2C8F" w:rsidP="003D2C8F">
      <w:pPr>
        <w:pStyle w:val="Default"/>
        <w:ind w:firstLine="709"/>
        <w:jc w:val="both"/>
        <w:rPr>
          <w:color w:val="auto"/>
          <w:sz w:val="22"/>
          <w:szCs w:val="22"/>
        </w:rPr>
      </w:pPr>
      <w:r w:rsidRPr="003D2C8F">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11" w:history="1">
        <w:r w:rsidRPr="003D2C8F">
          <w:rPr>
            <w:rStyle w:val="af7"/>
            <w:color w:val="auto"/>
            <w:sz w:val="22"/>
            <w:szCs w:val="22"/>
          </w:rPr>
          <w:t>http://www.mfc-nso.ru</w:t>
        </w:r>
      </w:hyperlink>
      <w:r w:rsidRPr="003D2C8F">
        <w:rPr>
          <w:color w:val="auto"/>
          <w:sz w:val="22"/>
          <w:szCs w:val="22"/>
        </w:rPr>
        <w:t>.</w:t>
      </w:r>
    </w:p>
    <w:p w:rsidR="003D2C8F" w:rsidRPr="003D2C8F" w:rsidRDefault="003D2C8F" w:rsidP="003D2C8F">
      <w:pPr>
        <w:pStyle w:val="Default"/>
        <w:autoSpaceDE/>
        <w:autoSpaceDN/>
        <w:adjustRightInd/>
        <w:ind w:firstLine="709"/>
        <w:jc w:val="both"/>
        <w:rPr>
          <w:color w:val="auto"/>
          <w:sz w:val="22"/>
          <w:szCs w:val="22"/>
        </w:rPr>
      </w:pPr>
      <w:r w:rsidRPr="003D2C8F">
        <w:rPr>
          <w:color w:val="auto"/>
          <w:sz w:val="22"/>
          <w:szCs w:val="22"/>
        </w:rPr>
        <w:t>1.3.7.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3D2C8F" w:rsidRPr="003D2C8F" w:rsidRDefault="003D2C8F" w:rsidP="003D2C8F">
      <w:pPr>
        <w:pStyle w:val="Default"/>
        <w:autoSpaceDE/>
        <w:autoSpaceDN/>
        <w:adjustRightInd/>
        <w:ind w:firstLine="709"/>
        <w:jc w:val="both"/>
        <w:rPr>
          <w:color w:val="auto"/>
          <w:sz w:val="22"/>
          <w:szCs w:val="22"/>
        </w:rPr>
      </w:pPr>
      <w:r w:rsidRPr="003D2C8F">
        <w:rPr>
          <w:color w:val="auto"/>
          <w:sz w:val="22"/>
          <w:szCs w:val="22"/>
        </w:rPr>
        <w:t>1.3.7.1.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3D2C8F" w:rsidRPr="003D2C8F" w:rsidRDefault="003D2C8F" w:rsidP="003D2C8F">
      <w:pPr>
        <w:pStyle w:val="Default"/>
        <w:ind w:firstLine="709"/>
        <w:jc w:val="both"/>
        <w:rPr>
          <w:color w:val="auto"/>
          <w:sz w:val="22"/>
          <w:szCs w:val="22"/>
        </w:rPr>
      </w:pPr>
      <w:r w:rsidRPr="003D2C8F">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3D2C8F" w:rsidRPr="003D2C8F" w:rsidRDefault="003D2C8F" w:rsidP="003D2C8F">
      <w:pPr>
        <w:pStyle w:val="Default"/>
        <w:autoSpaceDE/>
        <w:autoSpaceDN/>
        <w:adjustRightInd/>
        <w:ind w:firstLine="709"/>
        <w:jc w:val="both"/>
        <w:rPr>
          <w:color w:val="auto"/>
          <w:sz w:val="22"/>
          <w:szCs w:val="22"/>
        </w:rPr>
      </w:pPr>
      <w:r w:rsidRPr="003D2C8F">
        <w:rPr>
          <w:color w:val="auto"/>
          <w:sz w:val="22"/>
          <w:szCs w:val="22"/>
        </w:rPr>
        <w:t>1.3.7.2.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3D2C8F">
        <w:rPr>
          <w:color w:val="auto"/>
          <w:sz w:val="22"/>
          <w:szCs w:val="22"/>
          <w:lang w:val="en-US"/>
        </w:rPr>
        <w:t>doc</w:t>
      </w:r>
      <w:r w:rsidRPr="003D2C8F">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3D2C8F" w:rsidRPr="003D2C8F" w:rsidRDefault="003D2C8F" w:rsidP="003D2C8F">
      <w:pPr>
        <w:ind w:firstLine="709"/>
        <w:jc w:val="both"/>
        <w:rPr>
          <w:sz w:val="22"/>
          <w:szCs w:val="22"/>
        </w:rPr>
      </w:pPr>
      <w:r w:rsidRPr="003D2C8F">
        <w:rPr>
          <w:sz w:val="22"/>
          <w:szCs w:val="22"/>
        </w:rPr>
        <w:t>1.4. Условия оказания имущественной поддержки СМиСП, организациям, образующим инфраструктуру поддержки СМиСП, а также организациям, созданным общероссийскими общественными объединениями инвалидов:</w:t>
      </w:r>
    </w:p>
    <w:p w:rsidR="003D2C8F" w:rsidRPr="003D2C8F" w:rsidRDefault="003D2C8F" w:rsidP="003D2C8F">
      <w:pPr>
        <w:ind w:firstLine="709"/>
        <w:jc w:val="both"/>
        <w:rPr>
          <w:sz w:val="22"/>
          <w:szCs w:val="22"/>
        </w:rPr>
      </w:pPr>
      <w:r w:rsidRPr="003D2C8F">
        <w:rPr>
          <w:sz w:val="22"/>
          <w:szCs w:val="22"/>
        </w:rPr>
        <w:t>отсутствие задолженности по начисленным налогам, сборам и иным обязательным платежам в бюджеты всех уровней и государственные внебюджетные фонды, в том числе по арендной плате за муниципальное имущество;</w:t>
      </w:r>
    </w:p>
    <w:p w:rsidR="003D2C8F" w:rsidRPr="003D2C8F" w:rsidRDefault="003D2C8F" w:rsidP="003D2C8F">
      <w:pPr>
        <w:ind w:firstLine="709"/>
        <w:jc w:val="both"/>
        <w:rPr>
          <w:sz w:val="22"/>
          <w:szCs w:val="22"/>
        </w:rPr>
      </w:pPr>
      <w:r w:rsidRPr="003D2C8F">
        <w:rPr>
          <w:sz w:val="22"/>
          <w:szCs w:val="22"/>
        </w:rPr>
        <w:t>осуществление деятельности по оказанию юридических и консалтинговых услуг СМиСП (для организаций, образующих инфраструктуру поддержки СМиСП).</w:t>
      </w:r>
    </w:p>
    <w:p w:rsidR="003D2C8F" w:rsidRPr="003D2C8F" w:rsidRDefault="003D2C8F" w:rsidP="003D2C8F">
      <w:pPr>
        <w:pStyle w:val="ConsPlusNormal"/>
        <w:jc w:val="center"/>
        <w:outlineLvl w:val="1"/>
        <w:rPr>
          <w:rFonts w:ascii="Times New Roman" w:hAnsi="Times New Roman" w:cs="Times New Roman"/>
          <w:sz w:val="22"/>
          <w:szCs w:val="22"/>
        </w:rPr>
      </w:pPr>
    </w:p>
    <w:p w:rsidR="003D2C8F" w:rsidRPr="003D2C8F" w:rsidRDefault="003D2C8F" w:rsidP="003D2C8F">
      <w:pPr>
        <w:pStyle w:val="ConsPlusNormal"/>
        <w:jc w:val="center"/>
        <w:outlineLvl w:val="1"/>
        <w:rPr>
          <w:rFonts w:ascii="Times New Roman" w:hAnsi="Times New Roman" w:cs="Times New Roman"/>
          <w:sz w:val="22"/>
          <w:szCs w:val="22"/>
        </w:rPr>
      </w:pPr>
      <w:r w:rsidRPr="003D2C8F">
        <w:rPr>
          <w:rFonts w:ascii="Times New Roman" w:hAnsi="Times New Roman" w:cs="Times New Roman"/>
          <w:sz w:val="22"/>
          <w:szCs w:val="22"/>
        </w:rPr>
        <w:t>Раздел II. Стандарт предоставления муниципальной услуги</w:t>
      </w:r>
    </w:p>
    <w:p w:rsidR="003D2C8F" w:rsidRPr="003D2C8F" w:rsidRDefault="003D2C8F" w:rsidP="003D2C8F">
      <w:pPr>
        <w:pStyle w:val="ConsPlusNormal"/>
        <w:jc w:val="center"/>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6" w:name="Par103"/>
      <w:bookmarkEnd w:id="6"/>
      <w:r w:rsidRPr="003D2C8F">
        <w:rPr>
          <w:rFonts w:ascii="Times New Roman" w:hAnsi="Times New Roman" w:cs="Times New Roman"/>
          <w:sz w:val="22"/>
          <w:szCs w:val="22"/>
        </w:rPr>
        <w:t>2.1. Наименование муниципальной услуги -  "Присвоение, аннулирование адреса объекту адресации".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7" w:name="Par107"/>
      <w:bookmarkEnd w:id="7"/>
      <w:r w:rsidRPr="003D2C8F">
        <w:rPr>
          <w:rFonts w:ascii="Times New Roman" w:hAnsi="Times New Roman" w:cs="Times New Roman"/>
          <w:sz w:val="22"/>
          <w:szCs w:val="22"/>
        </w:rPr>
        <w:t>2.2. Наименование органа, предоставляющего муниципальную услугу:</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2.2.1. Муниципальная услуга предоставляется Администрацией Новоцелинного сельсовета Кочковского района Новосибирской области (далее – администрация Новоцелинного сельсовета).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При предоставлении муниципальной услуги осуществляется межведомственное информационное взаимодействие с Управлением Федеральной службы государственной регистрации, кадастра и картографии по Новосибирской области и Управлением Федеральной </w:t>
      </w:r>
      <w:r w:rsidRPr="003D2C8F">
        <w:rPr>
          <w:rFonts w:ascii="Times New Roman" w:hAnsi="Times New Roman" w:cs="Times New Roman"/>
          <w:sz w:val="22"/>
          <w:szCs w:val="22"/>
        </w:rPr>
        <w:lastRenderedPageBreak/>
        <w:t>налоговой службы по Новосибирской области</w:t>
      </w:r>
      <w:r w:rsidRPr="003D2C8F">
        <w:rPr>
          <w:rFonts w:ascii="Times New Roman" w:hAnsi="Times New Roman" w:cs="Times New Roman"/>
          <w:bCs/>
          <w:sz w:val="22"/>
          <w:szCs w:val="22"/>
        </w:rPr>
        <w:t>.</w:t>
      </w:r>
    </w:p>
    <w:p w:rsidR="003D2C8F" w:rsidRPr="003D2C8F" w:rsidRDefault="003D2C8F" w:rsidP="003D2C8F">
      <w:pPr>
        <w:pStyle w:val="ConsPlusNormal"/>
        <w:jc w:val="both"/>
        <w:rPr>
          <w:rFonts w:ascii="Times New Roman" w:hAnsi="Times New Roman" w:cs="Times New Roman"/>
          <w:sz w:val="22"/>
          <w:szCs w:val="22"/>
        </w:rPr>
      </w:pPr>
      <w:r w:rsidRPr="003D2C8F">
        <w:rPr>
          <w:rFonts w:ascii="Times New Roman" w:hAnsi="Times New Roman" w:cs="Times New Roman"/>
          <w:sz w:val="22"/>
          <w:szCs w:val="22"/>
        </w:rPr>
        <w:t xml:space="preserve">         При предоставлении муниципальной услуги специалистам, ответственным за предоставление муниципальной услуги,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и предоставляются организациями, участвующими в предоставлении муниципальных услуг, в отношении услуг, оказываемых в целях предоставления муниципальных услуг, утвержденный Советом депутатов Новоцелинного сельсовета Кочковского района Новосибирской области.</w:t>
      </w:r>
    </w:p>
    <w:p w:rsidR="003D2C8F" w:rsidRPr="003D2C8F" w:rsidRDefault="003D2C8F" w:rsidP="003D2C8F">
      <w:pPr>
        <w:pStyle w:val="ConsPlusNormal"/>
        <w:ind w:firstLine="709"/>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8" w:name="Par114"/>
      <w:bookmarkEnd w:id="8"/>
      <w:r w:rsidRPr="003D2C8F">
        <w:rPr>
          <w:rFonts w:ascii="Times New Roman" w:hAnsi="Times New Roman" w:cs="Times New Roman"/>
          <w:sz w:val="22"/>
          <w:szCs w:val="22"/>
        </w:rPr>
        <w:t xml:space="preserve">2.3. Результат предоставления муниципальной услуги: </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2.3.1. Результатом предоставления муниципальной услуги является: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решение о присвоении, аннулировании адреса объекту недвижимости;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решение об отказе в присвоении, аннулировании адреса объекту адресации.</w:t>
      </w:r>
    </w:p>
    <w:p w:rsidR="003D2C8F" w:rsidRPr="003D2C8F" w:rsidRDefault="003D2C8F" w:rsidP="003D2C8F">
      <w:pPr>
        <w:pStyle w:val="ConsPlusNormal"/>
        <w:jc w:val="center"/>
        <w:outlineLvl w:val="2"/>
        <w:rPr>
          <w:rFonts w:ascii="Times New Roman" w:hAnsi="Times New Roman" w:cs="Times New Roman"/>
          <w:sz w:val="22"/>
          <w:szCs w:val="22"/>
        </w:rPr>
      </w:pPr>
      <w:bookmarkStart w:id="9" w:name="Par121"/>
      <w:bookmarkEnd w:id="9"/>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2.4. Сроки предоставления муниципальной услуги: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2.4.1. Муниципальная услуга предоставляется в следующие сроки:</w:t>
      </w:r>
    </w:p>
    <w:p w:rsidR="003D2C8F" w:rsidRPr="003D2C8F" w:rsidRDefault="003D2C8F" w:rsidP="003D2C8F">
      <w:pPr>
        <w:jc w:val="both"/>
        <w:rPr>
          <w:sz w:val="22"/>
          <w:szCs w:val="22"/>
        </w:rPr>
      </w:pPr>
      <w:r w:rsidRPr="003D2C8F">
        <w:rPr>
          <w:sz w:val="22"/>
          <w:szCs w:val="22"/>
        </w:rPr>
        <w:t xml:space="preserve">1) решение о присвоении, аннулировании адреса объекту недвижимости, а также решение об отказе в таком присвоении, аннулировании принимаются в срок не более чем 18 рабочих дней со дня поступления заявления; </w:t>
      </w:r>
    </w:p>
    <w:p w:rsidR="003D2C8F" w:rsidRPr="003D2C8F" w:rsidRDefault="003D2C8F" w:rsidP="003D2C8F">
      <w:pPr>
        <w:pStyle w:val="ConsPlusNormal"/>
        <w:jc w:val="both"/>
        <w:rPr>
          <w:rFonts w:ascii="Times New Roman" w:hAnsi="Times New Roman" w:cs="Times New Roman"/>
          <w:sz w:val="22"/>
          <w:szCs w:val="22"/>
        </w:rPr>
      </w:pPr>
      <w:r w:rsidRPr="003D2C8F">
        <w:rPr>
          <w:rFonts w:ascii="Times New Roman" w:hAnsi="Times New Roman" w:cs="Times New Roman"/>
          <w:sz w:val="22"/>
          <w:szCs w:val="22"/>
        </w:rPr>
        <w:t xml:space="preserve">2) в случае представления заявления через МФЦ срок, указанный в </w:t>
      </w:r>
      <w:hyperlink w:anchor="Par153" w:history="1">
        <w:r w:rsidRPr="003D2C8F">
          <w:rPr>
            <w:rFonts w:ascii="Times New Roman" w:hAnsi="Times New Roman" w:cs="Times New Roman"/>
            <w:sz w:val="22"/>
            <w:szCs w:val="22"/>
          </w:rPr>
          <w:t>подпункте 1</w:t>
        </w:r>
      </w:hyperlink>
      <w:r w:rsidRPr="003D2C8F">
        <w:rPr>
          <w:rFonts w:ascii="Times New Roman" w:hAnsi="Times New Roman" w:cs="Times New Roman"/>
          <w:sz w:val="22"/>
          <w:szCs w:val="22"/>
        </w:rPr>
        <w:t xml:space="preserve"> пункта 2.4.1., исчисляется со дня передачи МФЦ заявления и документов в Администрацию.</w:t>
      </w:r>
    </w:p>
    <w:p w:rsidR="003D2C8F" w:rsidRPr="003D2C8F" w:rsidRDefault="003D2C8F" w:rsidP="003D2C8F">
      <w:pPr>
        <w:pStyle w:val="ConsPlusNormal"/>
        <w:ind w:firstLine="709"/>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2.5. Правовые основания для предоставления муниципальной услуги: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jc w:val="both"/>
        <w:rPr>
          <w:sz w:val="22"/>
          <w:szCs w:val="22"/>
        </w:rPr>
      </w:pPr>
      <w:r w:rsidRPr="003D2C8F">
        <w:rPr>
          <w:sz w:val="22"/>
          <w:szCs w:val="22"/>
        </w:rPr>
        <w:t xml:space="preserve">2.5.1. 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12" w:history="1">
        <w:r w:rsidRPr="003D2C8F">
          <w:rPr>
            <w:rStyle w:val="af7"/>
            <w:rFonts w:eastAsiaTheme="minorEastAsia"/>
            <w:sz w:val="22"/>
            <w:szCs w:val="22"/>
          </w:rPr>
          <w:t>http://</w:t>
        </w:r>
        <w:r w:rsidRPr="003D2C8F">
          <w:rPr>
            <w:rStyle w:val="af7"/>
            <w:rFonts w:eastAsiaTheme="minorEastAsia"/>
            <w:sz w:val="22"/>
            <w:szCs w:val="22"/>
            <w:lang w:val="en-US"/>
          </w:rPr>
          <w:t>novocelinnoe</w:t>
        </w:r>
      </w:hyperlink>
      <w:r w:rsidRPr="003D2C8F">
        <w:rPr>
          <w:color w:val="0000FF"/>
          <w:sz w:val="22"/>
          <w:szCs w:val="22"/>
        </w:rPr>
        <w:t>.nso.ru.</w:t>
      </w:r>
      <w:r w:rsidRPr="003D2C8F">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3D2C8F">
        <w:rPr>
          <w:b/>
          <w:bCs/>
          <w:color w:val="4F81BD"/>
          <w:sz w:val="22"/>
          <w:szCs w:val="22"/>
        </w:rPr>
        <w:t>(</w:t>
      </w:r>
      <w:hyperlink r:id="rId13" w:history="1">
        <w:r w:rsidRPr="003D2C8F">
          <w:rPr>
            <w:b/>
            <w:bCs/>
            <w:color w:val="4F81BD"/>
            <w:sz w:val="22"/>
            <w:szCs w:val="22"/>
          </w:rPr>
          <w:t>www.gosuslugi.ru</w:t>
        </w:r>
      </w:hyperlink>
      <w:r w:rsidRPr="003D2C8F">
        <w:rPr>
          <w:b/>
          <w:bCs/>
          <w:color w:val="4F81BD"/>
          <w:sz w:val="22"/>
          <w:szCs w:val="22"/>
        </w:rPr>
        <w:t>)</w:t>
      </w:r>
      <w:r w:rsidRPr="003D2C8F">
        <w:rPr>
          <w:sz w:val="22"/>
          <w:szCs w:val="22"/>
        </w:rPr>
        <w:t>.»;</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2.6. 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представлению заявителем</w:t>
      </w:r>
    </w:p>
    <w:p w:rsidR="003D2C8F" w:rsidRPr="003D2C8F" w:rsidRDefault="003D2C8F" w:rsidP="003D2C8F">
      <w:pPr>
        <w:pStyle w:val="ConsPlusNormal"/>
        <w:jc w:val="both"/>
        <w:rPr>
          <w:rFonts w:ascii="Times New Roman" w:hAnsi="Times New Roman" w:cs="Times New Roman"/>
          <w:sz w:val="22"/>
          <w:szCs w:val="22"/>
        </w:rPr>
      </w:pPr>
      <w:r w:rsidRPr="003D2C8F">
        <w:rPr>
          <w:rFonts w:ascii="Times New Roman" w:hAnsi="Times New Roman" w:cs="Times New Roman"/>
          <w:sz w:val="22"/>
          <w:szCs w:val="22"/>
        </w:rPr>
        <w:t>2.6.1. Для предоставления муниципальной услуги заявителем представляется: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заявление о присвоении, аннулировании адреса объекту адресации (далее – заявление).</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В случае образования двух или более объектов адресации в результате преобразования существующего объекта или объектов адресации представляется одно заявление в отношении всех одновременно образуемых объектов адресации.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Заявление должно быть составлено по форме, утвержденной приказом Министерства финансов Российской Федерации от 11 декабря 2014 года </w:t>
      </w:r>
      <w:r w:rsidRPr="003D2C8F">
        <w:rPr>
          <w:rFonts w:ascii="Times New Roman" w:hAnsi="Times New Roman" w:cs="Times New Roman"/>
          <w:sz w:val="22"/>
          <w:szCs w:val="22"/>
        </w:rPr>
        <w:br/>
        <w:t>№ 146н ;</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паспорт гражданина Российской Федерации (в случае обращения физического лица);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 учредительные документы (в случае обращения юридического лица);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 доверенность, оформленная в установленном законодательством Российской Федерации порядке (в случае подачи заявления представителем заявителя);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5) правоустанавливающие документы на объект недвижимости, если право на объект недвижимости не зарегистрировано в Едином государственном реестре прав на недвижимое имущество и сделок с ним;</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6) правоустанавливающие и (или) правоудостоверяющие документы на объект (объекты) адресации, если право на объект (объекты) недвижимости зарегистрировано в Едином государственном реестре прав на недвижимое имущество и сделок с ним;</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7)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lastRenderedPageBreak/>
        <w:t>8)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9)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10) кадастровый паспорт объекта адресации (в случае присвоения адреса объекту адресации, поставленному на кадастровый учет);</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11)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аннулирования такого адреса вследствие его перевода из жилого помещения в нежилое помещение или нежилого помещения в жилое помещение);</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12)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13) кадастровая выписка об объекте недвижимости, который снят с учета (в случае аннулирования адреса объекта адресации при прекращении существования объекта адресации);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14)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при отказе в осуществлении кадастрового учета объекта адресации по основаниям, указанным в </w:t>
      </w:r>
      <w:hyperlink r:id="rId14" w:history="1">
        <w:r w:rsidRPr="003D2C8F">
          <w:rPr>
            <w:rFonts w:ascii="Times New Roman" w:hAnsi="Times New Roman" w:cs="Times New Roman"/>
            <w:sz w:val="22"/>
            <w:szCs w:val="22"/>
          </w:rPr>
          <w:t>пунктах 1</w:t>
        </w:r>
      </w:hyperlink>
      <w:r w:rsidRPr="003D2C8F">
        <w:rPr>
          <w:rFonts w:ascii="Times New Roman" w:hAnsi="Times New Roman" w:cs="Times New Roman"/>
          <w:sz w:val="22"/>
          <w:szCs w:val="22"/>
        </w:rPr>
        <w:t xml:space="preserve"> и </w:t>
      </w:r>
      <w:hyperlink r:id="rId15" w:history="1">
        <w:r w:rsidRPr="003D2C8F">
          <w:rPr>
            <w:rFonts w:ascii="Times New Roman" w:hAnsi="Times New Roman" w:cs="Times New Roman"/>
            <w:sz w:val="22"/>
            <w:szCs w:val="22"/>
          </w:rPr>
          <w:t>3 части 2 статьи 27</w:t>
        </w:r>
      </w:hyperlink>
      <w:r w:rsidRPr="003D2C8F">
        <w:rPr>
          <w:rFonts w:ascii="Times New Roman" w:hAnsi="Times New Roman" w:cs="Times New Roman"/>
          <w:sz w:val="22"/>
          <w:szCs w:val="22"/>
        </w:rPr>
        <w:t xml:space="preserve"> Федерального закона "О государственном кадастре недвижимости").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2.6.2. В случае если документы, указанные в подпунктах 6 – 14 пункта 2.6.1. настоящего Административного регламента, не представлены заявителем, сведения, содержащиеся в них, подлежат представлению в рамках межведомственного информационного взаимодействия.</w:t>
      </w:r>
    </w:p>
    <w:p w:rsidR="003D2C8F" w:rsidRPr="003D2C8F" w:rsidRDefault="003D2C8F" w:rsidP="003D2C8F">
      <w:pPr>
        <w:pStyle w:val="ConsPlusNormal"/>
        <w:ind w:firstLine="709"/>
        <w:jc w:val="both"/>
        <w:rPr>
          <w:rFonts w:ascii="Times New Roman" w:hAnsi="Times New Roman" w:cs="Times New Roman"/>
          <w:sz w:val="22"/>
          <w:szCs w:val="22"/>
        </w:rPr>
      </w:pPr>
      <w:bookmarkStart w:id="10" w:name="Par148"/>
      <w:bookmarkEnd w:id="10"/>
      <w:r w:rsidRPr="003D2C8F">
        <w:rPr>
          <w:rFonts w:ascii="Times New Roman" w:hAnsi="Times New Roman" w:cs="Times New Roman"/>
          <w:sz w:val="22"/>
          <w:szCs w:val="22"/>
        </w:rPr>
        <w:t>2.6.2. Заявление направляется заявителем (представителем заявителя)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информационно-телекоммуникационных сетей общего пользования.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Заявление представляется заявителем (представителем заявителя) в Администрацию или МФЦ по месту нахождения объекта адресации.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2.6.3. Заявление подписывается заявителем либо представителем заявителя.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w:t>
      </w:r>
      <w:hyperlink r:id="rId16" w:history="1">
        <w:r w:rsidRPr="003D2C8F">
          <w:rPr>
            <w:rFonts w:ascii="Times New Roman" w:hAnsi="Times New Roman" w:cs="Times New Roman"/>
            <w:sz w:val="22"/>
            <w:szCs w:val="22"/>
          </w:rPr>
          <w:t>законодательством</w:t>
        </w:r>
      </w:hyperlink>
      <w:r w:rsidRPr="003D2C8F">
        <w:rPr>
          <w:rFonts w:ascii="Times New Roman" w:hAnsi="Times New Roman" w:cs="Times New Roman"/>
          <w:sz w:val="22"/>
          <w:szCs w:val="22"/>
        </w:rPr>
        <w:t xml:space="preserve"> Российской Федерации.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2.6.4. В случае подачи заявления представителем заявителя предъявляется документ, подтверждающий полномочия представителя заявителя, а также документ, удостоверяющий личность представителя заявителя. 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11" w:name="Par159"/>
      <w:bookmarkEnd w:id="11"/>
      <w:r w:rsidRPr="003D2C8F">
        <w:rPr>
          <w:rFonts w:ascii="Times New Roman" w:hAnsi="Times New Roman" w:cs="Times New Roman"/>
          <w:sz w:val="22"/>
          <w:szCs w:val="22"/>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исполнительной власти,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заявителем, в том числе в электронной форме, порядок их представления</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2.7.1. Документы, запрашиваемые в рамках межведомственного взаимодействия: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правоустанавливающие и (или) правоудостоверяющие документы на объект (объекты) адресации;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4) схема расположения объекта адресации на кадастровом плане или кадастровой карте </w:t>
      </w:r>
      <w:r w:rsidRPr="003D2C8F">
        <w:rPr>
          <w:rFonts w:ascii="Times New Roman" w:hAnsi="Times New Roman" w:cs="Times New Roman"/>
          <w:sz w:val="22"/>
          <w:szCs w:val="22"/>
        </w:rPr>
        <w:lastRenderedPageBreak/>
        <w:t>соответствующей территории (в случае присвоения земельному участку адреса);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5) кадастровый паспорт объекта адресации (в случае присвоения адреса объекту адресации, поставленному на кадастровый учет);</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6)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аннулирования такого адреса вследствие его перевода из жилого помещения в нежилое помещение или нежилого помещения в жилое помещение);</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7)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8) кадастровая выписка об объекте недвижимости, который снят с учета (в случае аннулирования адреса объекта адресации при прекращении существования объекта адресации);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9)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при отказе в осуществлении кадастрового учета объекта адресации по основаниям, указанным в </w:t>
      </w:r>
      <w:hyperlink r:id="rId17" w:history="1">
        <w:r w:rsidRPr="003D2C8F">
          <w:rPr>
            <w:rFonts w:ascii="Times New Roman" w:hAnsi="Times New Roman" w:cs="Times New Roman"/>
            <w:sz w:val="22"/>
            <w:szCs w:val="22"/>
          </w:rPr>
          <w:t>пунктах 1</w:t>
        </w:r>
      </w:hyperlink>
      <w:r w:rsidRPr="003D2C8F">
        <w:rPr>
          <w:rFonts w:ascii="Times New Roman" w:hAnsi="Times New Roman" w:cs="Times New Roman"/>
          <w:sz w:val="22"/>
          <w:szCs w:val="22"/>
        </w:rPr>
        <w:t xml:space="preserve"> и </w:t>
      </w:r>
      <w:hyperlink r:id="rId18" w:history="1">
        <w:r w:rsidRPr="003D2C8F">
          <w:rPr>
            <w:rFonts w:ascii="Times New Roman" w:hAnsi="Times New Roman" w:cs="Times New Roman"/>
            <w:sz w:val="22"/>
            <w:szCs w:val="22"/>
          </w:rPr>
          <w:t>3 части 2 статьи 27</w:t>
        </w:r>
      </w:hyperlink>
      <w:r w:rsidRPr="003D2C8F">
        <w:rPr>
          <w:rFonts w:ascii="Times New Roman" w:hAnsi="Times New Roman" w:cs="Times New Roman"/>
          <w:sz w:val="22"/>
          <w:szCs w:val="22"/>
        </w:rPr>
        <w:t xml:space="preserve"> Федерального закона "О государственном кадастре недвижимости").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2.7.2. Для получения муниципальной услуги заявитель вправе по собственной инициативе представить в Администрацию или МФЦ документы, указанные в пункте 2.7.1. настоящего Административного регламента. Непредставление заявителем данных документов не является основанием для отказа в предоставлении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2.7.3.. Документы, указанные в </w:t>
      </w:r>
      <w:hyperlink w:anchor="Par135" w:history="1">
        <w:r w:rsidRPr="003D2C8F">
          <w:rPr>
            <w:rFonts w:ascii="Times New Roman" w:hAnsi="Times New Roman" w:cs="Times New Roman"/>
            <w:sz w:val="22"/>
            <w:szCs w:val="22"/>
          </w:rPr>
          <w:t>пункте 2.6.1</w:t>
        </w:r>
      </w:hyperlink>
      <w:r w:rsidRPr="003D2C8F">
        <w:rPr>
          <w:rFonts w:ascii="Times New Roman" w:hAnsi="Times New Roman" w:cs="Times New Roman"/>
          <w:sz w:val="22"/>
          <w:szCs w:val="22"/>
        </w:rPr>
        <w:t xml:space="preserve">. настоящего Административного регламента, представляемые в форме электронных документов, удостоверяются заявителем (представителем заявителя) с использованием усиленной квалифицированной электронной подписи. </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2.7.4.. Если заявление и документы, указанные в </w:t>
      </w:r>
      <w:hyperlink w:anchor="Par135" w:history="1">
        <w:r w:rsidRPr="003D2C8F">
          <w:rPr>
            <w:rFonts w:ascii="Times New Roman" w:hAnsi="Times New Roman" w:cs="Times New Roman"/>
            <w:sz w:val="22"/>
            <w:szCs w:val="22"/>
          </w:rPr>
          <w:t xml:space="preserve">пункте </w:t>
        </w:r>
      </w:hyperlink>
      <w:r w:rsidRPr="003D2C8F">
        <w:rPr>
          <w:rFonts w:ascii="Times New Roman" w:hAnsi="Times New Roman" w:cs="Times New Roman"/>
          <w:sz w:val="22"/>
          <w:szCs w:val="22"/>
        </w:rPr>
        <w:t>2.6.1. настоящего Административного регламента, представляются в Администрацию заявителем (представителем заявителя) лично, заявителю или его представителю выдается расписка в получении документов с указанием их перечня и даты получения. Расписка выдается заявителю (представителю заявителя) в день получения заявления и документов.</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2.7.5. В случае если заявление и документы, указанные в </w:t>
      </w:r>
      <w:hyperlink w:anchor="Par135" w:history="1">
        <w:r w:rsidRPr="003D2C8F">
          <w:rPr>
            <w:rFonts w:ascii="Times New Roman" w:hAnsi="Times New Roman" w:cs="Times New Roman"/>
            <w:sz w:val="22"/>
            <w:szCs w:val="22"/>
          </w:rPr>
          <w:t>пункте 2.6.1.</w:t>
        </w:r>
      </w:hyperlink>
      <w:r w:rsidRPr="003D2C8F">
        <w:rPr>
          <w:rFonts w:ascii="Times New Roman" w:hAnsi="Times New Roman" w:cs="Times New Roman"/>
          <w:sz w:val="22"/>
          <w:szCs w:val="22"/>
        </w:rPr>
        <w:t xml:space="preserve"> настоящего Административного регламента, представлены посредством почтового отправления или представлены заявителем (представителем заявителя) лично через МФЦ, расписка в получении заявления и документов направляется по указанному в заявлении почтовому адресу в течение рабочего дня, следующего за днем получения документов.</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2.7.6. Получение заявления и документов, указанных в </w:t>
      </w:r>
      <w:hyperlink w:anchor="Par135" w:history="1">
        <w:r w:rsidRPr="003D2C8F">
          <w:rPr>
            <w:rFonts w:ascii="Times New Roman" w:hAnsi="Times New Roman" w:cs="Times New Roman"/>
            <w:sz w:val="22"/>
            <w:szCs w:val="22"/>
          </w:rPr>
          <w:t>пункте 2.6.1</w:t>
        </w:r>
      </w:hyperlink>
      <w:r w:rsidRPr="003D2C8F">
        <w:rPr>
          <w:rFonts w:ascii="Times New Roman" w:hAnsi="Times New Roman" w:cs="Times New Roman"/>
          <w:sz w:val="22"/>
          <w:szCs w:val="22"/>
        </w:rPr>
        <w:t>.. настоящего Административного регламента, представляемых в форме электронных документов, подтверждается Администрацией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заявления и документов, а также перечень наименований файлов, представленных в форме электронных документов, с указанием их объема.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2.7.8. Сообщение о получении заявления и документов, указанных в </w:t>
      </w:r>
      <w:hyperlink w:anchor="Par135" w:history="1">
        <w:r w:rsidRPr="003D2C8F">
          <w:rPr>
            <w:rFonts w:ascii="Times New Roman" w:hAnsi="Times New Roman" w:cs="Times New Roman"/>
            <w:sz w:val="22"/>
            <w:szCs w:val="22"/>
          </w:rPr>
          <w:t>пункте 18</w:t>
        </w:r>
      </w:hyperlink>
      <w:r w:rsidRPr="003D2C8F">
        <w:rPr>
          <w:rFonts w:ascii="Times New Roman" w:hAnsi="Times New Roman" w:cs="Times New Roman"/>
          <w:sz w:val="22"/>
          <w:szCs w:val="22"/>
        </w:rPr>
        <w:t xml:space="preserve"> настоящего Административного регламента, направляется по указанному в заявлении адресу электронной почты.</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2.7.9. Сообщение о получении заявления и документов, указанных в </w:t>
      </w:r>
      <w:hyperlink w:anchor="Par135" w:history="1">
        <w:r w:rsidRPr="003D2C8F">
          <w:rPr>
            <w:rFonts w:ascii="Times New Roman" w:hAnsi="Times New Roman" w:cs="Times New Roman"/>
            <w:sz w:val="22"/>
            <w:szCs w:val="22"/>
          </w:rPr>
          <w:t xml:space="preserve">пункте 2.6.1. </w:t>
        </w:r>
      </w:hyperlink>
      <w:r w:rsidRPr="003D2C8F">
        <w:rPr>
          <w:rFonts w:ascii="Times New Roman" w:hAnsi="Times New Roman" w:cs="Times New Roman"/>
          <w:sz w:val="22"/>
          <w:szCs w:val="22"/>
        </w:rPr>
        <w:t>настоящего Административного регламента, направляется заявителю (представителю заявителя) не позднее рабочего дня, следующего за днем поступления заявления в Администрацию.</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12" w:name="Par170"/>
      <w:bookmarkEnd w:id="12"/>
      <w:r w:rsidRPr="003D2C8F">
        <w:rPr>
          <w:rFonts w:ascii="Times New Roman" w:hAnsi="Times New Roman" w:cs="Times New Roman"/>
          <w:sz w:val="22"/>
          <w:szCs w:val="22"/>
        </w:rPr>
        <w:t>2.8. Запрет требования документов и информации</w:t>
      </w:r>
    </w:p>
    <w:p w:rsidR="003D2C8F" w:rsidRPr="003D2C8F" w:rsidRDefault="003D2C8F" w:rsidP="003D2C8F">
      <w:pPr>
        <w:pStyle w:val="ConsPlusNormal"/>
        <w:jc w:val="center"/>
        <w:rPr>
          <w:rFonts w:ascii="Times New Roman" w:hAnsi="Times New Roman" w:cs="Times New Roman"/>
          <w:sz w:val="22"/>
          <w:szCs w:val="22"/>
        </w:rPr>
      </w:pPr>
      <w:r w:rsidRPr="003D2C8F">
        <w:rPr>
          <w:rFonts w:ascii="Times New Roman" w:hAnsi="Times New Roman" w:cs="Times New Roman"/>
          <w:sz w:val="22"/>
          <w:szCs w:val="22"/>
        </w:rPr>
        <w:t>или осуществления действий</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2.8.1. Запрещается требовать от заявителя: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представления документов и информации, которые в соответствии с нормативными правовыми актами находятся в распоряжении органа, предоставляющего муниципальную услугу, иных органов государственной власти, органов местного самоуправления и (или) подведомственных органам государственной власти и органам местного самоуправления, </w:t>
      </w:r>
      <w:r w:rsidRPr="003D2C8F">
        <w:rPr>
          <w:rFonts w:ascii="Times New Roman" w:hAnsi="Times New Roman" w:cs="Times New Roman"/>
          <w:sz w:val="22"/>
          <w:szCs w:val="22"/>
        </w:rPr>
        <w:lastRenderedPageBreak/>
        <w:t xml:space="preserve">организаций, участвующих в предоставлении муниципальных услуг за исключением документов, указанных в </w:t>
      </w:r>
      <w:hyperlink r:id="rId19" w:history="1">
        <w:r w:rsidRPr="003D2C8F">
          <w:rPr>
            <w:rFonts w:ascii="Times New Roman" w:hAnsi="Times New Roman" w:cs="Times New Roman"/>
            <w:sz w:val="22"/>
            <w:szCs w:val="22"/>
          </w:rPr>
          <w:t>части 6 статьи 7</w:t>
        </w:r>
      </w:hyperlink>
      <w:r w:rsidRPr="003D2C8F">
        <w:rPr>
          <w:rFonts w:ascii="Times New Roman" w:hAnsi="Times New Roman" w:cs="Times New Roman"/>
          <w:sz w:val="22"/>
          <w:szCs w:val="22"/>
        </w:rPr>
        <w:t xml:space="preserve"> Федерального закона от 27.07.2010 № 210-ФЗ "Об организации предоставления государственных и муниципальных услуг";</w:t>
      </w:r>
    </w:p>
    <w:p w:rsidR="003D2C8F" w:rsidRPr="003D2C8F" w:rsidRDefault="003D2C8F" w:rsidP="003D2C8F">
      <w:pPr>
        <w:pStyle w:val="ConsPlusNormal"/>
        <w:jc w:val="both"/>
        <w:rPr>
          <w:rFonts w:ascii="Times New Roman" w:hAnsi="Times New Roman" w:cs="Times New Roman"/>
          <w:sz w:val="22"/>
          <w:szCs w:val="22"/>
        </w:rPr>
      </w:pPr>
      <w:r w:rsidRPr="003D2C8F">
        <w:rPr>
          <w:rFonts w:ascii="Times New Roman" w:hAnsi="Times New Roman" w:cs="Times New Roman"/>
          <w:sz w:val="22"/>
          <w:szCs w:val="22"/>
        </w:rP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услуги, за исключением случаев, предусмотренных </w:t>
      </w:r>
      <w:hyperlink r:id="rId20" w:anchor="block_7014" w:history="1">
        <w:r w:rsidRPr="003D2C8F">
          <w:rPr>
            <w:rFonts w:ascii="Times New Roman" w:hAnsi="Times New Roman" w:cs="Times New Roman"/>
            <w:sz w:val="22"/>
            <w:szCs w:val="22"/>
          </w:rPr>
          <w:t>пунктом 4 части 1 статьи 7</w:t>
        </w:r>
      </w:hyperlink>
      <w:r w:rsidRPr="003D2C8F">
        <w:rPr>
          <w:rFonts w:ascii="Times New Roman" w:hAnsi="Times New Roman" w:cs="Times New Roman"/>
          <w:sz w:val="22"/>
          <w:szCs w:val="22"/>
        </w:rPr>
        <w:t xml:space="preserve"> Федерального закона от 27.07.2010 № 210-ФЗ "Об организации предоставления государственных и муниципальных услуг".</w:t>
      </w:r>
    </w:p>
    <w:p w:rsidR="003D2C8F" w:rsidRPr="003D2C8F" w:rsidRDefault="003D2C8F" w:rsidP="003D2C8F">
      <w:pPr>
        <w:pStyle w:val="ConsPlusNormal"/>
        <w:jc w:val="center"/>
        <w:outlineLvl w:val="2"/>
        <w:rPr>
          <w:rFonts w:ascii="Times New Roman" w:hAnsi="Times New Roman" w:cs="Times New Roman"/>
          <w:sz w:val="22"/>
          <w:szCs w:val="22"/>
        </w:rPr>
      </w:pPr>
      <w:bookmarkStart w:id="13" w:name="Par177"/>
      <w:bookmarkEnd w:id="13"/>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2.9. Перечень оснований для отказа в приеме документов, необходимых для предоставления муниципальной услуги</w:t>
      </w:r>
    </w:p>
    <w:p w:rsidR="003D2C8F" w:rsidRPr="003D2C8F" w:rsidRDefault="003D2C8F" w:rsidP="003D2C8F">
      <w:pPr>
        <w:pStyle w:val="ConsPlusNormal"/>
        <w:jc w:val="both"/>
        <w:rPr>
          <w:rFonts w:ascii="Times New Roman" w:hAnsi="Times New Roman" w:cs="Times New Roman"/>
          <w:sz w:val="22"/>
          <w:szCs w:val="22"/>
        </w:rPr>
      </w:pPr>
      <w:r w:rsidRPr="003D2C8F">
        <w:rPr>
          <w:rFonts w:ascii="Times New Roman" w:hAnsi="Times New Roman" w:cs="Times New Roman"/>
          <w:sz w:val="22"/>
          <w:szCs w:val="22"/>
        </w:rPr>
        <w:t xml:space="preserve">         2.9.1. Основанием для отказа в приеме документов, необходимых для предоставления муниципальной услуги, является не соответствие заявления установленной форме.</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14" w:name="Par183"/>
      <w:bookmarkEnd w:id="14"/>
      <w:r w:rsidRPr="003D2C8F">
        <w:rPr>
          <w:rFonts w:ascii="Times New Roman" w:hAnsi="Times New Roman" w:cs="Times New Roman"/>
          <w:sz w:val="22"/>
          <w:szCs w:val="22"/>
        </w:rPr>
        <w:t xml:space="preserve">2.10. Исчерпывающий перечень оснований для приостановления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или отказа в предоставлении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bookmarkStart w:id="15" w:name="Par188"/>
      <w:bookmarkEnd w:id="15"/>
      <w:r w:rsidRPr="003D2C8F">
        <w:rPr>
          <w:rFonts w:ascii="Times New Roman" w:hAnsi="Times New Roman" w:cs="Times New Roman"/>
          <w:sz w:val="22"/>
          <w:szCs w:val="22"/>
        </w:rPr>
        <w:t>2.10.1.Решение об отказе в предоставлении муниципальной услуги может быть принято в случаях, если: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с заявлением о присвоении объекту адресации адреса обратилось лицо, не указанное в пункте 1.2. настоящего Административного регламента;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ответ на межведомственный запрос свидетельствует об отсутствии документа и (или) информации, необходимых для присвоения объекту адресации адреса, и соответствующий документ не был представлен заявителем (представителем заявителя) по собственной инициативе;</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 документы, обязанность по предоставлению которых для присвоения объекту адресации адреса возложена на заявителя (представителя заявителя), выданы с нарушением порядка, установленного законодательством Российской Федерации;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 отсутствуют случаи и условия для присвоения объекту адресации адреса или аннулирования его адреса, указанные в пунктах 5,8-11 и 14-18 Правил присвоения, изменения и аннулирования адресов, утвержденного постановлением Правительства российской Федерации от 19.11.2014 № 1221  .</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Оснований для приостановления предоставления муниципальной услуги нет.</w:t>
      </w:r>
    </w:p>
    <w:p w:rsidR="003D2C8F" w:rsidRPr="003D2C8F" w:rsidRDefault="003D2C8F" w:rsidP="003D2C8F">
      <w:pPr>
        <w:pStyle w:val="ConsPlusNormal"/>
        <w:ind w:firstLine="709"/>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16" w:name="Par194"/>
      <w:bookmarkEnd w:id="16"/>
      <w:r w:rsidRPr="003D2C8F">
        <w:rPr>
          <w:rFonts w:ascii="Times New Roman" w:hAnsi="Times New Roman" w:cs="Times New Roman"/>
          <w:sz w:val="22"/>
          <w:szCs w:val="22"/>
        </w:rPr>
        <w:t>2.11. Перечень услуг, которые являются необходимыми</w:t>
      </w:r>
    </w:p>
    <w:p w:rsidR="003D2C8F" w:rsidRPr="003D2C8F" w:rsidRDefault="003D2C8F" w:rsidP="003D2C8F">
      <w:pPr>
        <w:pStyle w:val="ConsPlusNormal"/>
        <w:jc w:val="center"/>
        <w:rPr>
          <w:rFonts w:ascii="Times New Roman" w:hAnsi="Times New Roman" w:cs="Times New Roman"/>
          <w:sz w:val="22"/>
          <w:szCs w:val="22"/>
        </w:rPr>
      </w:pPr>
      <w:r w:rsidRPr="003D2C8F">
        <w:rPr>
          <w:rFonts w:ascii="Times New Roman" w:hAnsi="Times New Roman" w:cs="Times New Roman"/>
          <w:sz w:val="22"/>
          <w:szCs w:val="22"/>
        </w:rPr>
        <w:t>и обязательными для предоставления муниципальной услуги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jc w:val="both"/>
        <w:rPr>
          <w:sz w:val="22"/>
          <w:szCs w:val="22"/>
        </w:rPr>
      </w:pPr>
      <w:r w:rsidRPr="003D2C8F">
        <w:rPr>
          <w:sz w:val="22"/>
          <w:szCs w:val="22"/>
        </w:rPr>
        <w:t xml:space="preserve">      Услуги в соответствии с Постановлением администрации "</w:t>
      </w:r>
      <w:r w:rsidRPr="003D2C8F">
        <w:rPr>
          <w:b/>
          <w:sz w:val="22"/>
          <w:szCs w:val="22"/>
        </w:rPr>
        <w:t xml:space="preserve"> </w:t>
      </w:r>
      <w:r w:rsidRPr="003D2C8F">
        <w:rPr>
          <w:sz w:val="22"/>
          <w:szCs w:val="22"/>
        </w:rPr>
        <w:t>Об утверждении Административного регламента п</w:t>
      </w:r>
      <w:r w:rsidRPr="003D2C8F">
        <w:rPr>
          <w:bCs/>
          <w:sz w:val="22"/>
          <w:szCs w:val="22"/>
        </w:rPr>
        <w:t xml:space="preserve">редоставления муниципальной услуги по </w:t>
      </w:r>
      <w:r w:rsidRPr="003D2C8F">
        <w:rPr>
          <w:sz w:val="22"/>
          <w:szCs w:val="22"/>
        </w:rPr>
        <w:t>присвоению,  аннулированию адреса объекту адресации" отсутствуют.</w:t>
      </w:r>
    </w:p>
    <w:p w:rsidR="003D2C8F" w:rsidRPr="003D2C8F" w:rsidRDefault="003D2C8F" w:rsidP="003D2C8F">
      <w:pPr>
        <w:pStyle w:val="ConsPlusNormal"/>
        <w:jc w:val="center"/>
        <w:outlineLvl w:val="2"/>
        <w:rPr>
          <w:rFonts w:ascii="Times New Roman" w:hAnsi="Times New Roman" w:cs="Times New Roman"/>
          <w:sz w:val="22"/>
          <w:szCs w:val="22"/>
        </w:rPr>
      </w:pPr>
      <w:bookmarkStart w:id="17" w:name="Par199"/>
      <w:bookmarkEnd w:id="17"/>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2.12. Размер платы, взимаемой с заявителя при предоставлении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Муниципальная услуга предоставляется бесплатно.</w:t>
      </w:r>
    </w:p>
    <w:p w:rsidR="003D2C8F" w:rsidRPr="003D2C8F" w:rsidRDefault="003D2C8F" w:rsidP="003D2C8F">
      <w:pPr>
        <w:pStyle w:val="ConsPlusNormal"/>
        <w:ind w:firstLine="709"/>
        <w:jc w:val="both"/>
        <w:rPr>
          <w:rFonts w:ascii="Times New Roman" w:hAnsi="Times New Roman" w:cs="Times New Roman"/>
          <w:sz w:val="22"/>
          <w:szCs w:val="22"/>
        </w:rPr>
      </w:pPr>
    </w:p>
    <w:p w:rsidR="003D2C8F" w:rsidRPr="003D2C8F" w:rsidRDefault="003D2C8F" w:rsidP="003D2C8F">
      <w:pPr>
        <w:pStyle w:val="ConsPlusNormal"/>
        <w:jc w:val="both"/>
        <w:outlineLvl w:val="2"/>
        <w:rPr>
          <w:rFonts w:ascii="Times New Roman" w:hAnsi="Times New Roman" w:cs="Times New Roman"/>
          <w:sz w:val="22"/>
          <w:szCs w:val="22"/>
        </w:rPr>
      </w:pPr>
      <w:bookmarkStart w:id="18" w:name="Par204"/>
      <w:bookmarkEnd w:id="18"/>
      <w:r w:rsidRPr="003D2C8F">
        <w:rPr>
          <w:rFonts w:ascii="Times New Roman" w:hAnsi="Times New Roman" w:cs="Times New Roman"/>
          <w:sz w:val="22"/>
          <w:szCs w:val="22"/>
        </w:rPr>
        <w:t>2.13. Максимальный срок ожидания в очереди при подаче заявления и при получении результата предоставления муниципальной услуги не должен превышать 15 минут.</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19" w:name="Par216"/>
      <w:bookmarkEnd w:id="19"/>
      <w:r w:rsidRPr="003D2C8F">
        <w:rPr>
          <w:rFonts w:ascii="Times New Roman" w:hAnsi="Times New Roman" w:cs="Times New Roman"/>
          <w:sz w:val="22"/>
          <w:szCs w:val="22"/>
        </w:rPr>
        <w:t xml:space="preserve">2.14. Срок регистрации запроса, в том числе в форме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электронного документа</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2.14.1.Запроса регистрируется в день представления в Администрацию заявления и документов, необходимых для предоставления муниципальной услуги.</w:t>
      </w:r>
    </w:p>
    <w:p w:rsidR="003D2C8F" w:rsidRPr="003D2C8F" w:rsidRDefault="003D2C8F" w:rsidP="003D2C8F">
      <w:pPr>
        <w:ind w:firstLine="709"/>
        <w:jc w:val="both"/>
        <w:rPr>
          <w:sz w:val="22"/>
          <w:szCs w:val="22"/>
        </w:rPr>
      </w:pPr>
      <w:r w:rsidRPr="003D2C8F">
        <w:rPr>
          <w:sz w:val="22"/>
          <w:szCs w:val="22"/>
        </w:rPr>
        <w:t xml:space="preserve">2.14.2. </w:t>
      </w:r>
      <w:bookmarkStart w:id="20" w:name="Par222"/>
      <w:bookmarkEnd w:id="20"/>
      <w:r w:rsidRPr="003D2C8F">
        <w:rPr>
          <w:sz w:val="22"/>
          <w:szCs w:val="22"/>
        </w:rPr>
        <w:t>Запрос, направленный через «личный кабинет» на ЕПГУ регистрируется в день поступления в государственной информационной системе Новосибирской области «Межведомственная автоматизированная информационная система» (далее - МАИС).</w:t>
      </w:r>
    </w:p>
    <w:p w:rsidR="003D2C8F" w:rsidRPr="003D2C8F" w:rsidRDefault="003D2C8F" w:rsidP="003D2C8F">
      <w:pPr>
        <w:ind w:firstLine="709"/>
        <w:jc w:val="both"/>
        <w:rPr>
          <w:sz w:val="22"/>
          <w:szCs w:val="22"/>
        </w:rPr>
      </w:pPr>
      <w:r w:rsidRPr="003D2C8F">
        <w:rPr>
          <w:sz w:val="22"/>
          <w:szCs w:val="22"/>
        </w:rPr>
        <w:t xml:space="preserve">2.14.3. Запрос, направленный через МФЦ, регистрируется в день поступления в МАИС. </w:t>
      </w:r>
    </w:p>
    <w:p w:rsidR="003D2C8F" w:rsidRPr="003D2C8F" w:rsidRDefault="003D2C8F" w:rsidP="003D2C8F">
      <w:pPr>
        <w:ind w:firstLine="709"/>
        <w:jc w:val="both"/>
        <w:rPr>
          <w:sz w:val="22"/>
          <w:szCs w:val="22"/>
        </w:rPr>
      </w:pPr>
      <w:r w:rsidRPr="003D2C8F">
        <w:rPr>
          <w:sz w:val="22"/>
          <w:szCs w:val="22"/>
        </w:rPr>
        <w:t xml:space="preserve"> 2.15. Требования к помещениям, в которых предоставляется муниципальная услуга. </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2.15.1. Помещения, в которых предоставляется муниципальная услуга и в которых осуществляется прием заявителей, оборудуются информационными табличками с указанием </w:t>
      </w:r>
      <w:r w:rsidRPr="003D2C8F">
        <w:rPr>
          <w:rFonts w:ascii="Times New Roman" w:hAnsi="Times New Roman" w:cs="Times New Roman"/>
          <w:sz w:val="22"/>
          <w:szCs w:val="22"/>
        </w:rPr>
        <w:lastRenderedPageBreak/>
        <w:t>фамилии, имени, отчества и должности должностного лица, специалиста, осуществляющего предоставление муниципальной услуги, а также мебелью, персональным компьютером с возможностью выхода в информационно-телекоммуникационную сеть "Интернет" и доступа к необходимым информационным базам данных, печатающим устройством, средствами связи (телефон, электронная почта), канцелярскими принадлежностями.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Помещения должны соответствовать санитарно-эпидемиологическим правилам и нормативам, а также правилам противопожарной безопасности.  Места для ожидания в очереди оборудуются стульями (кресельными секциями) и (или) скамьями. </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2.15.2. Места для приема заявителей должны быть оборудованы информационными табличками (вывесками) с указанием:</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номера кабинета, окна (киоска) приема (выдачи) документов (информации);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фамилии, имени, отчества и должности специалиста, должностного лица учреждения.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Места для приема заявителей должны быть оборудованы стульями, столами (стойками), канцелярскими принадлежностями.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Помещения, предназначенные для приема заявителей, оборудуются информационными стендами, на которых размещается следующая информация: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извлечения из нормативных правовых актов, содержащих нормы, регулирующие деятельность по предоставлению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образец заполнения заявления и перечень документов, необходимых для предоставления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 сведения о местонахождении, справочных телефонах, адресах интернет-сайт, электронной почты Администрации;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 краткое изложение процедуры предоставления муниципальной услуги в текстовом виде и в виде блок-схемы;</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5) текст Административного регламента;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6) порядок обжалования решений и действий (бездействия) Администрации, а также специалистов, должностных лиц Администрации, при предоставлении муниципальной услуги.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21" w:name="Par252"/>
      <w:bookmarkEnd w:id="21"/>
      <w:r w:rsidRPr="003D2C8F">
        <w:rPr>
          <w:rFonts w:ascii="Times New Roman" w:hAnsi="Times New Roman" w:cs="Times New Roman"/>
          <w:sz w:val="22"/>
          <w:szCs w:val="22"/>
        </w:rPr>
        <w:t>2.16. Показатели доступности и качества муниципальной услуги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2.16.1. Показателями доступности и качества муниципальной услуги являются: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доля заявителей, удовлетворенных качеством информации о порядке предоставления муниципальной услуги (показатель определяется как отношение числа заявителей, удовлетворенных качеством информации о порядке предоставления муниципальной услуги, к общему количеству заявителей, которым предоставлялась муниципальная услуга);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возможность получения информации, связанной с предоставлением муниципальной услуги, при устном обращении, по письменному запросу, в сети Интернет (показатель определяется как отношение числа заявителей, получивших информацию о порядке предоставления муниципальной услуги, к общему количеству заявителей, которым предоставлялась муниципальная услуга);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 доля случаев предоставления муниципальной услуги в установленный срок (показатель определяется как отношение количества случаев предоставления муниципальной услуги в установленный срок к общему количеству заявителей, которым предоставлялась муниципальная услуга);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 доля обоснованных жалоб в общем количестве заявителей, которым предоставлялась муниципальная услуга (показатель определяется как отношение количества обоснованных жалоб к общему количеству заявителей, которым предоставлялась муниципальная услуга).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2.16.2. Количество взаимодействий заявителя с должностными лицами Администрации, ответственными за предоставление муниципальной услуги, сотрудниками МФЦ должно составлять не более двух, продолжительностью не более 30 минут каждое.</w:t>
      </w:r>
    </w:p>
    <w:p w:rsidR="003D2C8F" w:rsidRPr="003D2C8F" w:rsidRDefault="003D2C8F" w:rsidP="003D2C8F">
      <w:pPr>
        <w:autoSpaceDE w:val="0"/>
        <w:autoSpaceDN w:val="0"/>
        <w:adjustRightInd w:val="0"/>
        <w:jc w:val="both"/>
        <w:rPr>
          <w:sz w:val="22"/>
          <w:szCs w:val="22"/>
        </w:rPr>
      </w:pPr>
      <w:r w:rsidRPr="003D2C8F">
        <w:rPr>
          <w:sz w:val="22"/>
          <w:szCs w:val="22"/>
        </w:rPr>
        <w:t xml:space="preserve">         2.16.3. Заявителям предоставляется возможность получения муниципальной услуги в МФЦ.</w:t>
      </w:r>
    </w:p>
    <w:p w:rsidR="003D2C8F" w:rsidRPr="003D2C8F" w:rsidRDefault="003D2C8F" w:rsidP="003D2C8F">
      <w:pPr>
        <w:pStyle w:val="ConsPlusNormal"/>
        <w:jc w:val="center"/>
        <w:outlineLvl w:val="2"/>
        <w:rPr>
          <w:rFonts w:ascii="Times New Roman" w:hAnsi="Times New Roman" w:cs="Times New Roman"/>
          <w:sz w:val="22"/>
          <w:szCs w:val="22"/>
        </w:rPr>
      </w:pPr>
      <w:bookmarkStart w:id="22" w:name="Par265"/>
      <w:bookmarkEnd w:id="22"/>
      <w:r w:rsidRPr="003D2C8F">
        <w:rPr>
          <w:rFonts w:ascii="Times New Roman" w:hAnsi="Times New Roman" w:cs="Times New Roman"/>
          <w:sz w:val="22"/>
          <w:szCs w:val="22"/>
        </w:rPr>
        <w:t xml:space="preserve">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 xml:space="preserve">2.17.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 xml:space="preserve">особенности предоставления муниципальной услуги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в электронной форме</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2.17.1. Заявителям обеспечивается возможность получения информации о порядке предоставления муниципальной услуги, а также копирования формы заявления и иных документов, необходимых для получения муниципальной услуги на официальном сайте Администрации, в сети Интернет, Едином портале или Региональном портале.</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2.17.2.. В случае представления заявления через МФЦ срок предоставления муниципальной услуги, указанный в </w:t>
      </w:r>
      <w:hyperlink w:anchor="Par153" w:history="1">
        <w:r w:rsidRPr="003D2C8F">
          <w:rPr>
            <w:rFonts w:ascii="Times New Roman" w:hAnsi="Times New Roman" w:cs="Times New Roman"/>
            <w:sz w:val="22"/>
            <w:szCs w:val="22"/>
          </w:rPr>
          <w:t>подпункте 1</w:t>
        </w:r>
      </w:hyperlink>
      <w:r w:rsidRPr="003D2C8F">
        <w:rPr>
          <w:rFonts w:ascii="Times New Roman" w:hAnsi="Times New Roman" w:cs="Times New Roman"/>
          <w:sz w:val="22"/>
          <w:szCs w:val="22"/>
        </w:rPr>
        <w:t xml:space="preserve"> пункта 2.6.1., исчисляется со дня передачи МФЦ заявления и документов, указанных в </w:t>
      </w:r>
      <w:hyperlink w:anchor="Par135" w:history="1">
        <w:r w:rsidRPr="003D2C8F">
          <w:rPr>
            <w:rFonts w:ascii="Times New Roman" w:hAnsi="Times New Roman" w:cs="Times New Roman"/>
            <w:sz w:val="22"/>
            <w:szCs w:val="22"/>
          </w:rPr>
          <w:t>пункте</w:t>
        </w:r>
        <w:r w:rsidRPr="003D2C8F">
          <w:rPr>
            <w:rFonts w:ascii="Times New Roman" w:hAnsi="Times New Roman" w:cs="Times New Roman"/>
            <w:color w:val="0000FF"/>
            <w:sz w:val="22"/>
            <w:szCs w:val="22"/>
          </w:rPr>
          <w:t xml:space="preserve"> </w:t>
        </w:r>
        <w:r w:rsidRPr="003D2C8F">
          <w:rPr>
            <w:rFonts w:ascii="Times New Roman" w:hAnsi="Times New Roman" w:cs="Times New Roman"/>
            <w:sz w:val="22"/>
            <w:szCs w:val="22"/>
          </w:rPr>
          <w:t>2.6</w:t>
        </w:r>
        <w:r w:rsidRPr="003D2C8F">
          <w:rPr>
            <w:rFonts w:ascii="Times New Roman" w:hAnsi="Times New Roman" w:cs="Times New Roman"/>
            <w:color w:val="0000FF"/>
            <w:sz w:val="22"/>
            <w:szCs w:val="22"/>
          </w:rPr>
          <w:t>.</w:t>
        </w:r>
        <w:r w:rsidRPr="003D2C8F">
          <w:rPr>
            <w:rFonts w:ascii="Times New Roman" w:hAnsi="Times New Roman" w:cs="Times New Roman"/>
            <w:sz w:val="22"/>
            <w:szCs w:val="22"/>
          </w:rPr>
          <w:t>1</w:t>
        </w:r>
      </w:hyperlink>
      <w:r w:rsidRPr="003D2C8F">
        <w:rPr>
          <w:rFonts w:ascii="Times New Roman" w:hAnsi="Times New Roman" w:cs="Times New Roman"/>
          <w:sz w:val="22"/>
          <w:szCs w:val="22"/>
        </w:rPr>
        <w:t xml:space="preserve">. в Администрацию. </w:t>
      </w:r>
    </w:p>
    <w:p w:rsidR="003D2C8F" w:rsidRPr="003D2C8F" w:rsidRDefault="003D2C8F" w:rsidP="003D2C8F">
      <w:pPr>
        <w:autoSpaceDE w:val="0"/>
        <w:autoSpaceDN w:val="0"/>
        <w:adjustRightInd w:val="0"/>
        <w:ind w:firstLine="709"/>
        <w:jc w:val="both"/>
        <w:rPr>
          <w:sz w:val="22"/>
          <w:szCs w:val="22"/>
        </w:rPr>
      </w:pPr>
      <w:r w:rsidRPr="003D2C8F">
        <w:rPr>
          <w:sz w:val="22"/>
          <w:szCs w:val="22"/>
        </w:rPr>
        <w:t>2.17.3. </w:t>
      </w:r>
      <w:r w:rsidRPr="003D2C8F">
        <w:rPr>
          <w:color w:val="000000"/>
          <w:sz w:val="22"/>
          <w:szCs w:val="22"/>
        </w:rPr>
        <w:t>В случае если заявление и прилагаемые документы представлены заявителем (представителем заявителя) лично через МФЦ, заявителю выдается расписка в получении заявления и документов.</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47. При наличии в заявлении указания о выдаче решения о присвоении (аннулировании) адреса объекту недвижимости или решение об отказе в таком присвоении (аннулировании) через МФЦ по месту представления заявления Администрация обеспечивает передачу документа в МФЦ для выдачи заявителю не позднее рабочего дня, следующего за днем истечения срока, установленного подпунктами 1, 2 пункта 2.6.1.</w:t>
      </w:r>
    </w:p>
    <w:p w:rsidR="003D2C8F" w:rsidRPr="003D2C8F" w:rsidRDefault="003D2C8F" w:rsidP="003D2C8F">
      <w:pPr>
        <w:pStyle w:val="ConsPlusNormal"/>
        <w:ind w:firstLine="709"/>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23" w:name="Par275"/>
      <w:bookmarkEnd w:id="23"/>
      <w:r w:rsidRPr="003D2C8F">
        <w:rPr>
          <w:rFonts w:ascii="Times New Roman" w:hAnsi="Times New Roman" w:cs="Times New Roman"/>
          <w:sz w:val="22"/>
          <w:szCs w:val="22"/>
        </w:rPr>
        <w:t xml:space="preserve">Раздел III. Состав, последовательность и сроки выполнения административных процедур, требования к порядку их выполнения,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 xml:space="preserve">в том числе особенности выполнения административных процедур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 xml:space="preserve">в электронной форме, а также особенности выполнения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административных процедур в МФЦ</w:t>
      </w:r>
    </w:p>
    <w:p w:rsidR="003D2C8F" w:rsidRPr="003D2C8F" w:rsidRDefault="003D2C8F" w:rsidP="003D2C8F">
      <w:pPr>
        <w:pStyle w:val="ConsPlusNormal"/>
        <w:jc w:val="center"/>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24" w:name="Par280"/>
      <w:bookmarkEnd w:id="24"/>
      <w:r w:rsidRPr="003D2C8F">
        <w:rPr>
          <w:rFonts w:ascii="Times New Roman" w:hAnsi="Times New Roman" w:cs="Times New Roman"/>
          <w:sz w:val="22"/>
          <w:szCs w:val="22"/>
        </w:rPr>
        <w:t>3.1. Перечень административных процедур при предоставлении муниципальной услуги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3.1.1.. Предоставление муниципальной услуги включает в себя следующие административные процедуры:</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прием и регистрация заявления и прилагаемых документов;</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формирование и направление межведомственных запросов;</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 проведение экспертизы заявления и прилагаемых документов;</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 принятие решения о предоставлении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5) формирование и выдача заявителю результата предоставления муниципальной услуги.</w:t>
      </w:r>
    </w:p>
    <w:p w:rsidR="003D2C8F" w:rsidRPr="003D2C8F" w:rsidRDefault="003D2C8F" w:rsidP="003D2C8F">
      <w:pPr>
        <w:pStyle w:val="ConsPlusNormal"/>
        <w:jc w:val="center"/>
        <w:outlineLvl w:val="2"/>
        <w:rPr>
          <w:rFonts w:ascii="Times New Roman" w:hAnsi="Times New Roman" w:cs="Times New Roman"/>
          <w:sz w:val="22"/>
          <w:szCs w:val="22"/>
        </w:rPr>
      </w:pPr>
      <w:bookmarkStart w:id="25" w:name="Par289"/>
      <w:bookmarkEnd w:id="25"/>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3.2. Прием и регистрация заявления и прилагаемых документов</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3.2.1. Основанием для начала административной процедуры по приему и регистрации заявления и прилагаемых документов является обращение заявителя за получением муниципальной услуги в Администрацию с заявлением и прилагаемыми документами.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3.2.2. Прием и регистрация заявления и прилагаемых документов, представленных заявителем, осуществляются специалистом Администрации, ответственным за выполнение административной процедуры по приему и регистрации заявления и прилагаемых документов (далее – специалист, ответственный за прием, регистрацию заявления и прилагаемых документов).</w:t>
      </w:r>
    </w:p>
    <w:p w:rsidR="003D2C8F" w:rsidRPr="003D2C8F" w:rsidRDefault="003D2C8F" w:rsidP="003D2C8F">
      <w:pPr>
        <w:autoSpaceDE w:val="0"/>
        <w:autoSpaceDN w:val="0"/>
        <w:adjustRightInd w:val="0"/>
        <w:ind w:firstLine="709"/>
        <w:jc w:val="both"/>
        <w:rPr>
          <w:sz w:val="22"/>
          <w:szCs w:val="22"/>
        </w:rPr>
      </w:pPr>
      <w:r w:rsidRPr="003D2C8F">
        <w:rPr>
          <w:sz w:val="22"/>
          <w:szCs w:val="22"/>
        </w:rPr>
        <w:t>3.2.3. При регистрации заявления и прилагаемых документов, представленных заявителем лично, в том числе с использованием электронных носителей, или полученных по почте, специалист, ответственный за прием, регистрацию заявления и прилагаемых документов:</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проверяет паспорт или иной документ, удостоверяющий личность заявителя и место его жительства;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устанавливает факт наличия всех необходимых для предоставления муниципальной услуги документов, предусмотренных пунктом 18 настоящего Административного регламента, из числа указанных в заявлении и приложенных к нему;</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 проверяет заявление и прилагаемые документы на их соответствие требованиям, указанным в подпункте 1 пункта 18 настоящего Административного регламента, а также на соответствие изложенных в них сведений паспорту или иному документу, удостоверяющему личность заявителя, и иным представленным документам;</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 при приеме представленных заявителем оригиналов документов осуществляет их копирование, заверяет копии личной подписью на свободном поле копии с указанием даты приема и печатью, возвращает заявителю оригиналы представленных документов;</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lastRenderedPageBreak/>
        <w:t>5) вносит запись о приеме заявления и прилагаемых документов в журнал регистрации заявлений и решений, который ведется на бумажном носителе и (или) в электронной форме (далее – журнал);</w:t>
      </w:r>
    </w:p>
    <w:p w:rsidR="003D2C8F" w:rsidRPr="003D2C8F" w:rsidRDefault="003D2C8F" w:rsidP="003D2C8F">
      <w:pPr>
        <w:autoSpaceDE w:val="0"/>
        <w:autoSpaceDN w:val="0"/>
        <w:adjustRightInd w:val="0"/>
        <w:ind w:firstLine="709"/>
        <w:jc w:val="both"/>
        <w:rPr>
          <w:sz w:val="22"/>
          <w:szCs w:val="22"/>
        </w:rPr>
      </w:pPr>
      <w:r w:rsidRPr="003D2C8F">
        <w:rPr>
          <w:sz w:val="22"/>
          <w:szCs w:val="22"/>
        </w:rPr>
        <w:t xml:space="preserve">6) оформляет расписку о приеме заявления и в получении документов с указанием их перечня и даты получения. Расписка выдается заявителю (представителю заявителя) в день получения заявления и документов. </w:t>
      </w:r>
    </w:p>
    <w:p w:rsidR="003D2C8F" w:rsidRPr="003D2C8F" w:rsidRDefault="003D2C8F" w:rsidP="003D2C8F">
      <w:pPr>
        <w:autoSpaceDE w:val="0"/>
        <w:autoSpaceDN w:val="0"/>
        <w:adjustRightInd w:val="0"/>
        <w:ind w:firstLine="709"/>
        <w:jc w:val="both"/>
        <w:rPr>
          <w:sz w:val="22"/>
          <w:szCs w:val="22"/>
        </w:rPr>
      </w:pPr>
      <w:r w:rsidRPr="003D2C8F">
        <w:rPr>
          <w:sz w:val="22"/>
          <w:szCs w:val="22"/>
        </w:rPr>
        <w:t>В случае если заявление и прилагаемые документы представлены посредством почтового отправления или представлены заявителем (представителем заявителя) лично через МФЦ, расписка в получении заявления и документов направляется по указанному в заявлении почтовому адресу в течение рабочего дня, следующего за днем получения документов;</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7) комплектует личное дело заявителя, состоящее из заявления и прилагаемых к нему документов (далее – личное дело заявителя).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3.2.4. Максимальный срок выполнения каждого административного действия, входящего в состав указанной административной процедуры, составляет 15 минут.</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3.2.5. В случае обращения заявителя с заявлением и прилагаемыми документами в МФЦ прием и регистрация заявления и прилагаемых документов осуществляется ответственным специалистом МФЦ в день обращения.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Специалист МФЦ, ответственный за прием и регистрацию заявления и прилагаемых документов осуществляет действия, предусмотренные подпунктами 1 – 7 пункта 3.2.3. настоящего Административного регламента и направляет личное дело заявителя для рассмотрения в Администрацию.</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3.2.6. Результатом административной процедуры по приему и регистрации заявления и прилагаемых документов является регистрация заявления и прилагаемых документов в журнале.</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3.2.7. Фиксация результата выполнения административной процедуры по приему и регистрации заявления и прилагаемых документов осуществляется посредством регистрации заявления и прилагаемых документов в журнале специалистом, ответственным за прием, регистрацию заявления и прилагаемых документов.</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tabs>
          <w:tab w:val="left" w:pos="1080"/>
        </w:tabs>
        <w:jc w:val="center"/>
        <w:outlineLvl w:val="0"/>
        <w:rPr>
          <w:color w:val="000000"/>
          <w:sz w:val="22"/>
          <w:szCs w:val="22"/>
        </w:rPr>
      </w:pPr>
      <w:r w:rsidRPr="003D2C8F">
        <w:rPr>
          <w:color w:val="000000"/>
          <w:sz w:val="22"/>
          <w:szCs w:val="22"/>
        </w:rPr>
        <w:t>3.3. Формирование и направление межведомственных запросов</w:t>
      </w:r>
    </w:p>
    <w:p w:rsidR="003D2C8F" w:rsidRPr="003D2C8F" w:rsidRDefault="003D2C8F" w:rsidP="003D2C8F">
      <w:pPr>
        <w:tabs>
          <w:tab w:val="left" w:pos="1080"/>
          <w:tab w:val="num" w:pos="1985"/>
        </w:tabs>
        <w:ind w:firstLine="709"/>
        <w:jc w:val="both"/>
        <w:outlineLvl w:val="0"/>
        <w:rPr>
          <w:color w:val="000000"/>
          <w:sz w:val="22"/>
          <w:szCs w:val="22"/>
        </w:rPr>
      </w:pPr>
      <w:r w:rsidRPr="003D2C8F">
        <w:rPr>
          <w:color w:val="000000"/>
          <w:sz w:val="22"/>
          <w:szCs w:val="22"/>
        </w:rPr>
        <w:t>3.3.1. </w:t>
      </w:r>
      <w:r w:rsidRPr="003D2C8F">
        <w:rPr>
          <w:sz w:val="22"/>
          <w:szCs w:val="22"/>
        </w:rPr>
        <w:t>Основанием для начала административной процедуры формирования и направления межведомственных запросов является регистрация заявления и прилагаемых документов в журнале.</w:t>
      </w:r>
      <w:r w:rsidRPr="003D2C8F">
        <w:rPr>
          <w:color w:val="000000"/>
          <w:sz w:val="22"/>
          <w:szCs w:val="22"/>
        </w:rPr>
        <w:t xml:space="preserve"> </w:t>
      </w:r>
    </w:p>
    <w:p w:rsidR="003D2C8F" w:rsidRPr="003D2C8F" w:rsidRDefault="003D2C8F" w:rsidP="003D2C8F">
      <w:pPr>
        <w:tabs>
          <w:tab w:val="left" w:pos="1080"/>
          <w:tab w:val="num" w:pos="1985"/>
        </w:tabs>
        <w:ind w:firstLine="709"/>
        <w:jc w:val="both"/>
        <w:outlineLvl w:val="0"/>
        <w:rPr>
          <w:color w:val="000000"/>
          <w:sz w:val="22"/>
          <w:szCs w:val="22"/>
        </w:rPr>
      </w:pPr>
      <w:r w:rsidRPr="003D2C8F">
        <w:rPr>
          <w:color w:val="000000"/>
          <w:sz w:val="22"/>
          <w:szCs w:val="22"/>
        </w:rPr>
        <w:t>3.3.2. </w:t>
      </w:r>
      <w:r w:rsidRPr="003D2C8F">
        <w:rPr>
          <w:sz w:val="22"/>
          <w:szCs w:val="22"/>
        </w:rPr>
        <w:t>Формирование и направление межведомственных запросов осуществляется специалистом, ответственным за прием, регистрацию заявления и прилагаемых документов.</w:t>
      </w:r>
    </w:p>
    <w:p w:rsidR="003D2C8F" w:rsidRPr="003D2C8F" w:rsidRDefault="003D2C8F" w:rsidP="003D2C8F">
      <w:pPr>
        <w:tabs>
          <w:tab w:val="left" w:pos="1080"/>
          <w:tab w:val="num" w:pos="1985"/>
        </w:tabs>
        <w:ind w:firstLine="709"/>
        <w:jc w:val="both"/>
        <w:outlineLvl w:val="0"/>
        <w:rPr>
          <w:color w:val="000000"/>
          <w:sz w:val="22"/>
          <w:szCs w:val="22"/>
        </w:rPr>
      </w:pPr>
      <w:r w:rsidRPr="003D2C8F">
        <w:rPr>
          <w:color w:val="000000"/>
          <w:sz w:val="22"/>
          <w:szCs w:val="22"/>
        </w:rPr>
        <w:t>3.3.3. </w:t>
      </w:r>
      <w:r w:rsidRPr="003D2C8F">
        <w:rPr>
          <w:sz w:val="22"/>
          <w:szCs w:val="22"/>
        </w:rPr>
        <w:t>В случае если заявителем не представлены документы, предусмотренные пунктом 2.7.1. настоящего Административного регламента, с</w:t>
      </w:r>
      <w:r w:rsidRPr="003D2C8F">
        <w:rPr>
          <w:color w:val="000000"/>
          <w:sz w:val="22"/>
          <w:szCs w:val="22"/>
        </w:rPr>
        <w:t xml:space="preserve">пециалист, ответственный за прием, регистрацию заявления и прилагаемых документов, в установленном порядке направляет межведомственные запросы, в том числе с использованием сети Интернет, в </w:t>
      </w:r>
      <w:r w:rsidRPr="003D2C8F">
        <w:rPr>
          <w:sz w:val="22"/>
          <w:szCs w:val="22"/>
        </w:rPr>
        <w:t>Управление Федеральной службы государственной регистрации, кадастра и картографии Управление Федеральной налоговой службы</w:t>
      </w:r>
      <w:r w:rsidRPr="003D2C8F">
        <w:rPr>
          <w:color w:val="000000"/>
          <w:spacing w:val="-2"/>
          <w:sz w:val="22"/>
          <w:szCs w:val="22"/>
        </w:rPr>
        <w:t>.</w:t>
      </w:r>
    </w:p>
    <w:p w:rsidR="003D2C8F" w:rsidRPr="003D2C8F" w:rsidRDefault="003D2C8F" w:rsidP="003D2C8F">
      <w:pPr>
        <w:tabs>
          <w:tab w:val="left" w:pos="1080"/>
          <w:tab w:val="num" w:pos="1985"/>
        </w:tabs>
        <w:ind w:firstLine="709"/>
        <w:jc w:val="both"/>
        <w:outlineLvl w:val="0"/>
        <w:rPr>
          <w:color w:val="000000"/>
          <w:sz w:val="22"/>
          <w:szCs w:val="22"/>
        </w:rPr>
      </w:pPr>
      <w:r w:rsidRPr="003D2C8F">
        <w:rPr>
          <w:color w:val="000000"/>
          <w:sz w:val="22"/>
          <w:szCs w:val="22"/>
        </w:rPr>
        <w:t>3.3.4.. </w:t>
      </w:r>
      <w:r w:rsidRPr="003D2C8F">
        <w:rPr>
          <w:sz w:val="22"/>
          <w:szCs w:val="22"/>
        </w:rPr>
        <w:t>Максимальный срок выполнения каждого административного действия, входящего в состав указанной административной процедуры, составляет 5 рабочих дней.</w:t>
      </w:r>
    </w:p>
    <w:p w:rsidR="003D2C8F" w:rsidRPr="003D2C8F" w:rsidRDefault="003D2C8F" w:rsidP="003D2C8F">
      <w:pPr>
        <w:tabs>
          <w:tab w:val="left" w:pos="1080"/>
          <w:tab w:val="num" w:pos="1985"/>
        </w:tabs>
        <w:ind w:firstLine="709"/>
        <w:jc w:val="both"/>
        <w:outlineLvl w:val="0"/>
        <w:rPr>
          <w:color w:val="000000"/>
          <w:sz w:val="22"/>
          <w:szCs w:val="22"/>
        </w:rPr>
      </w:pPr>
      <w:r w:rsidRPr="003D2C8F">
        <w:rPr>
          <w:color w:val="000000"/>
          <w:sz w:val="22"/>
          <w:szCs w:val="22"/>
        </w:rPr>
        <w:t>3.3.5.. </w:t>
      </w:r>
      <w:r w:rsidRPr="003D2C8F">
        <w:rPr>
          <w:sz w:val="22"/>
          <w:szCs w:val="22"/>
        </w:rPr>
        <w:t>Результатом административной процедуры по формированию и направлению межведомственных запросов является получение специалистом, ответственным за прием, регистрацию заявления и прилагаемых документов, информации в рамках межведомственного информационного взаимодействия.</w:t>
      </w:r>
    </w:p>
    <w:p w:rsidR="003D2C8F" w:rsidRPr="003D2C8F" w:rsidRDefault="003D2C8F" w:rsidP="003D2C8F">
      <w:pPr>
        <w:tabs>
          <w:tab w:val="left" w:pos="1080"/>
          <w:tab w:val="num" w:pos="1985"/>
        </w:tabs>
        <w:ind w:firstLine="709"/>
        <w:jc w:val="both"/>
        <w:outlineLvl w:val="0"/>
        <w:rPr>
          <w:color w:val="000000"/>
          <w:sz w:val="22"/>
          <w:szCs w:val="22"/>
        </w:rPr>
      </w:pPr>
      <w:r w:rsidRPr="003D2C8F">
        <w:rPr>
          <w:color w:val="000000"/>
          <w:sz w:val="22"/>
          <w:szCs w:val="22"/>
        </w:rPr>
        <w:t>3.3.6.. </w:t>
      </w:r>
      <w:r w:rsidRPr="003D2C8F">
        <w:rPr>
          <w:sz w:val="22"/>
          <w:szCs w:val="22"/>
        </w:rPr>
        <w:t>Фиксация результата выполнения административной процедуры по формированию и направлению межведомственных запросов осуществляется специалистом, ответственным за прием, регистрацию заявления и прилагаемых документов, путем регистрации информации, полученной в рамках межведомственного информационного взаимодействия.</w:t>
      </w:r>
      <w:r w:rsidRPr="003D2C8F">
        <w:rPr>
          <w:color w:val="000000"/>
          <w:sz w:val="22"/>
          <w:szCs w:val="22"/>
        </w:rPr>
        <w:t xml:space="preserve"> </w:t>
      </w:r>
    </w:p>
    <w:p w:rsidR="003D2C8F" w:rsidRPr="003D2C8F" w:rsidRDefault="003D2C8F" w:rsidP="003D2C8F">
      <w:pPr>
        <w:pStyle w:val="ConsPlusNormal"/>
        <w:jc w:val="center"/>
        <w:outlineLvl w:val="2"/>
        <w:rPr>
          <w:rFonts w:ascii="Times New Roman" w:hAnsi="Times New Roman" w:cs="Times New Roman"/>
          <w:sz w:val="22"/>
          <w:szCs w:val="22"/>
        </w:rPr>
      </w:pPr>
      <w:bookmarkStart w:id="26" w:name="Par320"/>
      <w:bookmarkEnd w:id="26"/>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3.4. Проведение экспертизы заявления и прилагаемых документов</w:t>
      </w:r>
    </w:p>
    <w:p w:rsidR="003D2C8F" w:rsidRPr="003D2C8F" w:rsidRDefault="003D2C8F" w:rsidP="003D2C8F">
      <w:pPr>
        <w:pStyle w:val="ConsPlusNormal"/>
        <w:jc w:val="center"/>
        <w:outlineLvl w:val="2"/>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3.4.1.. Основанием для начала административной процедуры проведения экспертизы заявления и прилагаемых документов является получение специалистом, ответственным за экспертизу, личного дела заявителя и информации, полученной в рамках межведомственного информационного взаимодействия.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lastRenderedPageBreak/>
        <w:t>3.4.2.. Экспертиза заявления и прилагаемых документов, представленных заявителем, осуществляется специалистом, ответственным за экспертизу.</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3.4.3. Специалист, ответственный за экспертизу:</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устанавливает факт принадлежности заявителя к числу лиц, указанных в пункте 1.2. настоящего Административного регламента;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устанавливает наличие или отсутствие оснований для отказа заявителю в предоставлении муниципальной услуги в соответствии с пунктом 2.10.1. настоящего Административного регламента;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 при подтверждении права заявителя на получение муниципальной услуги готовит проект постановления Администрации о присвоении объекту адресации адреса или аннулировании его адреса (далее – проект постановления), визирует и представляет его вместе с личным делом заявителя руководителю структурного подразделения Администрации, ответственному за предоставление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bookmarkStart w:id="27" w:name="Par329"/>
      <w:bookmarkEnd w:id="27"/>
      <w:r w:rsidRPr="003D2C8F">
        <w:rPr>
          <w:rFonts w:ascii="Times New Roman" w:hAnsi="Times New Roman" w:cs="Times New Roman"/>
          <w:sz w:val="22"/>
          <w:szCs w:val="22"/>
        </w:rPr>
        <w:t>4) при установлении оснований для отказа заявителю в присвоении объекту адресации адреса или аннулировании его адреса, предусмотренных пунктом 2.11.1. настоящего Административного регламента, готовит проект постановления Администрации об отказе в присвоении объекту адресации адреса или аннулировании его адреса (далее – проект постановления об отказе), визирует и представляет его вместе с личным делом заявителя руководителю структурного подразделения Администрации, ответственному за предоставление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3.4.4. Максимальный срок проведения экспертизы заявления и прилагаемых документов осуществляется в течение 5 рабочих дней.</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3.4.5. Результатом административной процедуры проведения экспертизы заявления и прилагаемых документов являются подготовка специалистом, ответственным за экспертизу, проектов документов, предусмотренных подпунктами 3, 4 пункта 3.4.3. настоящего Административного регламента, и их представление руководителю структурного подразделения Администрации, ответственному за предоставление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3.4.6.. Фиксация результата выполнения административной процедуры по проведению экспертизы заявления и прилагаемых документов осуществляется посредством визирования проектов документов, предусмотренных подпунктами 3, 4 пункта 3.4.3. настоящего Административного регламента, специалистом, ответственным за экспертизу.</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540"/>
        <w:jc w:val="center"/>
        <w:rPr>
          <w:rFonts w:ascii="Times New Roman" w:hAnsi="Times New Roman" w:cs="Times New Roman"/>
          <w:sz w:val="22"/>
          <w:szCs w:val="22"/>
          <w:highlight w:val="red"/>
        </w:rPr>
      </w:pPr>
      <w:r w:rsidRPr="003D2C8F">
        <w:rPr>
          <w:rFonts w:ascii="Times New Roman" w:hAnsi="Times New Roman" w:cs="Times New Roman"/>
          <w:sz w:val="22"/>
          <w:szCs w:val="22"/>
        </w:rPr>
        <w:t>3.5. Принятие решения о предоставлении муниципальной услуги</w:t>
      </w:r>
      <w:r w:rsidRPr="003D2C8F">
        <w:rPr>
          <w:rFonts w:ascii="Times New Roman" w:hAnsi="Times New Roman" w:cs="Times New Roman"/>
          <w:sz w:val="22"/>
          <w:szCs w:val="22"/>
          <w:highlight w:val="red"/>
        </w:rPr>
        <w:t xml:space="preserve"> </w:t>
      </w:r>
    </w:p>
    <w:p w:rsidR="003D2C8F" w:rsidRPr="003D2C8F" w:rsidRDefault="003D2C8F" w:rsidP="003D2C8F">
      <w:pPr>
        <w:pStyle w:val="ConsPlusNormal"/>
        <w:ind w:firstLine="540"/>
        <w:jc w:val="center"/>
        <w:rPr>
          <w:rFonts w:ascii="Times New Roman" w:hAnsi="Times New Roman" w:cs="Times New Roman"/>
          <w:sz w:val="22"/>
          <w:szCs w:val="22"/>
          <w:highlight w:val="red"/>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3.5.1. Основанием для начала административной процедуры принятия решения о предоставлении муниципальной услуги является получение руководителем структурного подразделения Администрации, ответственным за предоставление муниципальной услуги проектов документов, предусмотренных подпунктами 3, 4 пункта 3.4.3. настоящего Административного регламента.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3.5.2. Подготовленный проект постановления или проект постановления об отказе в течение 3 рабочих дней проходит стадию согласования с:</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руководителем  Администрации, ответственным за предоставление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3.5.3. После согласования решения, проект постановления или проект постановления об отказе Главой муниципального образования принимается  решение о предоставлении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3.5.4.. Критерии принятия решения: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1) принадлежность заявителя к числу лиц, указанных в пункте 1.2. настоящего Административного регламента;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2) наличие необходимых документов, указанных в пунктах 2.6.1, 2.7.1. настоящего Административного регламента, содержащих достоверные сведения.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3.5.5. Глава муниципального образования принимает решение о присвоении объекту адресации адреса (аннулировании его адреса) или об отказе в присвоении объекту адресации адреса или аннулировании его адреса путем подписания соответствующего постановления.</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3.5.6. Результатом административной процедуры принятия решения о предоставлении муниципальной услуги является постановление Администрации о присвоении объекту адресации адреса (аннулировании его адреса) или об отказе в присвоении объекту адресации адреса или </w:t>
      </w:r>
      <w:r w:rsidRPr="003D2C8F">
        <w:rPr>
          <w:rFonts w:ascii="Times New Roman" w:hAnsi="Times New Roman" w:cs="Times New Roman"/>
          <w:sz w:val="22"/>
          <w:szCs w:val="22"/>
        </w:rPr>
        <w:lastRenderedPageBreak/>
        <w:t>аннулировании его адреса.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3.5.7. Фиксация результата принятия решения о предоставлении муниципальной услуги осуществляется специалистом, ответственным за делопроизводство, посредством регистрации постановления Администрации о присвоении объекту адресации адреса (аннулировании его адреса) или об отказе в присвоении объекту адресации адреса или аннулировании его адреса.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3.5.8. Максимальный срок выполнения административной процедуры не может превышать 5 рабочих дней.</w:t>
      </w:r>
    </w:p>
    <w:p w:rsidR="003D2C8F" w:rsidRPr="003D2C8F" w:rsidRDefault="003D2C8F" w:rsidP="003D2C8F">
      <w:pPr>
        <w:pStyle w:val="ConsPlusNormal"/>
        <w:ind w:firstLine="709"/>
        <w:jc w:val="both"/>
        <w:rPr>
          <w:rFonts w:ascii="Times New Roman" w:hAnsi="Times New Roman" w:cs="Times New Roman"/>
          <w:sz w:val="22"/>
          <w:szCs w:val="22"/>
        </w:rPr>
      </w:pPr>
    </w:p>
    <w:p w:rsidR="003D2C8F" w:rsidRPr="003D2C8F" w:rsidRDefault="003D2C8F" w:rsidP="003D2C8F">
      <w:pPr>
        <w:pStyle w:val="ConsPlusNormal"/>
        <w:ind w:firstLine="540"/>
        <w:jc w:val="center"/>
        <w:rPr>
          <w:rFonts w:ascii="Times New Roman" w:hAnsi="Times New Roman" w:cs="Times New Roman"/>
          <w:sz w:val="22"/>
          <w:szCs w:val="22"/>
        </w:rPr>
      </w:pPr>
      <w:r w:rsidRPr="003D2C8F">
        <w:rPr>
          <w:rFonts w:ascii="Times New Roman" w:hAnsi="Times New Roman" w:cs="Times New Roman"/>
          <w:sz w:val="22"/>
          <w:szCs w:val="22"/>
        </w:rPr>
        <w:t>3.6. Формирование и выдача заявителю результата предоставления муниципальной услуги</w:t>
      </w:r>
    </w:p>
    <w:p w:rsidR="003D2C8F" w:rsidRPr="003D2C8F" w:rsidRDefault="003D2C8F" w:rsidP="003D2C8F">
      <w:pPr>
        <w:pStyle w:val="ConsPlusNormal"/>
        <w:ind w:firstLine="540"/>
        <w:jc w:val="center"/>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3.6.1.  Основанием для начала административной процедуры является подписание постановления Администрации о присвоении объекту адресации адреса (аннулировании его адреса) или об отказе в присвоении объекту адресации адреса или аннулировании его адреса.</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3.6.2. Специалист, ответственный за делопроизводство, направляет заявителю (представителю заявителя) решение о присвоении адреса объекту недвижимости (аннулировании) или решение об отказе в присвоении объекту адресации адреса или аннулировании его адреса одним из способов, указанным в заявлении: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 в форме электронного документа с использованием </w:t>
      </w:r>
      <w:r w:rsidRPr="003D2C8F">
        <w:rPr>
          <w:rFonts w:ascii="Times New Roman" w:hAnsi="Times New Roman" w:cs="Times New Roman"/>
          <w:sz w:val="22"/>
          <w:szCs w:val="22"/>
        </w:rPr>
        <w:br/>
        <w:t>информационно-телекоммуникационных сетей общего пользования не позднее одного рабочего дня со дня истечения срока, указанного в подпунктах 1, 2 пункта 2.4.1.;</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в форме документа на бумажном носителе посредством выдачи заявителю (представителю заявителя) лично под расписку либо направления документа не позднее рабочего дня, следующего за 10-м рабочим днем со дня истечения установленного подпунктами 1, 2 пункта 2.4.1, срока посредством почтового отправления по указанному в заявлении почтовому адресу.</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3.6.3. При наличии в заявлении указания о выдаче решения о присвоении (аннулировании) адреса объекту недвижимости или решение об отказе в таком присвоении (аннулировании) через МФЦ по месту представления заявления Администрация обеспечивает передачу документа в МФЦ для выдачи заявителю не позднее рабочего дня, следующего за днем истечения срока, установленного подпунктами 1, 2 пункта 2.4.1.</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3.6.4. Решение об отказе в присвоении объекту адресации адреса или аннулировании его адреса должно быть составлено по форме, утвержденной приказом Министерства финансов Российской Федерации от 11 декабря 2014 года № 146н . </w:t>
      </w:r>
    </w:p>
    <w:p w:rsidR="003D2C8F" w:rsidRPr="003D2C8F" w:rsidRDefault="003D2C8F" w:rsidP="003D2C8F">
      <w:pPr>
        <w:pStyle w:val="ConsPlusNormal"/>
        <w:ind w:firstLine="709"/>
        <w:jc w:val="both"/>
        <w:rPr>
          <w:rFonts w:ascii="Times New Roman" w:hAnsi="Times New Roman" w:cs="Times New Roman"/>
          <w:sz w:val="22"/>
          <w:szCs w:val="22"/>
        </w:rPr>
      </w:pPr>
      <w:bookmarkStart w:id="28" w:name="Par129"/>
      <w:bookmarkEnd w:id="28"/>
      <w:r w:rsidRPr="003D2C8F">
        <w:rPr>
          <w:rFonts w:ascii="Times New Roman" w:hAnsi="Times New Roman" w:cs="Times New Roman"/>
          <w:sz w:val="22"/>
          <w:szCs w:val="22"/>
        </w:rPr>
        <w:t>3.6.5. Результатом предоставления административной процедуры является выдача (направление) заявителю решения о присвоении адреса объекту недвижимости (аннулировании) или решение об отказе в присвоении объекту адресации адреса или аннулировании его адреса.</w:t>
      </w:r>
    </w:p>
    <w:p w:rsidR="003D2C8F" w:rsidRPr="003D2C8F" w:rsidRDefault="003D2C8F" w:rsidP="003D2C8F">
      <w:pPr>
        <w:pStyle w:val="ConsPlusNormal"/>
        <w:ind w:firstLine="709"/>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 xml:space="preserve">3.7. Предоставление информации заявителю, обеспечение доступа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 xml:space="preserve">к сведениям о муниципальной услуге, подача заявления и прилагаемых документов для предоставления муниципальной услуги и их прием, получение  заявителем  сведений  о  ходе  предоставления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 xml:space="preserve">муниципальной услуги в электронной форме, в том числе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с использованием Единого или Регионального портала</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3.7.1. Заявителям обеспечивается возможность получения информации о порядке предоставления муниципальной услуги, а также копирования формы заявления и иных документов, необходимых для получения муниципальной услуги на официальном сайте Администрации, в сети Интернет, Едином портале или Региональном портале.</w:t>
      </w:r>
    </w:p>
    <w:p w:rsidR="003D2C8F" w:rsidRPr="003D2C8F" w:rsidRDefault="003D2C8F" w:rsidP="003D2C8F">
      <w:pPr>
        <w:pStyle w:val="ConsPlusNormal"/>
        <w:ind w:firstLine="709"/>
        <w:jc w:val="both"/>
        <w:rPr>
          <w:rFonts w:ascii="Times New Roman" w:hAnsi="Times New Roman" w:cs="Times New Roman"/>
          <w:sz w:val="22"/>
          <w:szCs w:val="22"/>
        </w:rPr>
      </w:pPr>
    </w:p>
    <w:p w:rsidR="003D2C8F" w:rsidRPr="003D2C8F" w:rsidRDefault="003D2C8F" w:rsidP="003D2C8F">
      <w:pPr>
        <w:pStyle w:val="ConsPlusNormal"/>
        <w:jc w:val="center"/>
        <w:outlineLvl w:val="1"/>
        <w:rPr>
          <w:rFonts w:ascii="Times New Roman" w:hAnsi="Times New Roman" w:cs="Times New Roman"/>
          <w:sz w:val="22"/>
          <w:szCs w:val="22"/>
        </w:rPr>
      </w:pPr>
      <w:bookmarkStart w:id="29" w:name="Par384"/>
      <w:bookmarkEnd w:id="29"/>
      <w:r w:rsidRPr="003D2C8F">
        <w:rPr>
          <w:rFonts w:ascii="Times New Roman" w:hAnsi="Times New Roman" w:cs="Times New Roman"/>
          <w:sz w:val="22"/>
          <w:szCs w:val="22"/>
        </w:rPr>
        <w:t>Раздел IV. Формы контроля за предоставлением муниципальной услуги</w:t>
      </w:r>
    </w:p>
    <w:p w:rsidR="003D2C8F" w:rsidRPr="003D2C8F" w:rsidRDefault="003D2C8F" w:rsidP="003D2C8F">
      <w:pPr>
        <w:pStyle w:val="ConsPlusNormal"/>
        <w:jc w:val="center"/>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30" w:name="Par387"/>
      <w:bookmarkEnd w:id="30"/>
      <w:r w:rsidRPr="003D2C8F">
        <w:rPr>
          <w:rFonts w:ascii="Times New Roman" w:hAnsi="Times New Roman" w:cs="Times New Roman"/>
          <w:sz w:val="22"/>
          <w:szCs w:val="22"/>
        </w:rPr>
        <w:t xml:space="preserve">4.1. Порядок осуществления текущего контроля за соблюдением и исполнением специалистами и должностными лицами Администрации, МФЦ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а также принятием ими решений</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bookmarkStart w:id="31" w:name="_GoBack"/>
      <w:bookmarkEnd w:id="31"/>
      <w:r w:rsidRPr="003D2C8F">
        <w:rPr>
          <w:rFonts w:ascii="Times New Roman" w:hAnsi="Times New Roman" w:cs="Times New Roman"/>
          <w:sz w:val="22"/>
          <w:szCs w:val="22"/>
        </w:rPr>
        <w:t xml:space="preserve">4.1.1. За соблюдением и исполнением специалистами, должностными лицами </w:t>
      </w:r>
      <w:r w:rsidRPr="003D2C8F">
        <w:rPr>
          <w:rFonts w:ascii="Times New Roman" w:hAnsi="Times New Roman" w:cs="Times New Roman"/>
          <w:sz w:val="22"/>
          <w:szCs w:val="22"/>
        </w:rPr>
        <w:lastRenderedPageBreak/>
        <w:t>Администрации, МФЦ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текущий контроль.</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Текущий контроль осуществляется должностными лицами Администрации, МФЦ.</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4.1.2. Периодичность осуществления текущего контроля устанавливается Главой сельсовета, руководителем МФЦ. </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4.1.3. Текущий контроль осуществляется путем выборочной проверки личных дел заявителей посредством проведения контрольных действий в рамках проведения проверок соблюдения и исполнения специалистами, должностными лицами положений настоящего Административного регламента, иных нормативных правовых актов для выявления и устранения нарушений прав и законных интересов заявителей, рассмотрения, принятия решений и подготовки ответов на обращения и жалобы граждан на решения, действия (бездействие) специалистов, должностных лиц.</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4.1.4.. При выявлении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должностные лица и указывают на выявленные нарушения и осуществляют контроль за их устранением.</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Контроль порядка и условий организации предоставления муниципальной услуги в МФЦ осуществляется посредством проведения внеплановых проверок по конкретному обращению заявителя с жалобой на нарушения порядка предоставления муниципальной услуги, допущенные МФЦ, по согласованию с Министерством труда и социального развития Новосибирской области.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32" w:name="Par400"/>
      <w:bookmarkEnd w:id="32"/>
      <w:r w:rsidRPr="003D2C8F">
        <w:rPr>
          <w:rFonts w:ascii="Times New Roman" w:hAnsi="Times New Roman" w:cs="Times New Roman"/>
          <w:sz w:val="22"/>
          <w:szCs w:val="22"/>
        </w:rPr>
        <w:t xml:space="preserve">4.2. Порядок и периодичность осуществления проверок полноты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и качества предоставления муниципальной услуги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4.2.1..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содержащие жалобы на решения, действия (бездействие) Администрации, специалистов, должностных лиц Администрации, сотрудников МФЦ.</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4.2.2.. Проверки могут быть плановыми (осуществляться на основании плана контрольных действий Администрации) и внеплановыми. При проведении проверки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4.2.3. Плановые проверки проводятся не реже чем 1 раз в 2 года на основании распоряжения Администрации, внеплановые проверки проводятся на основании распоряжения Администрации.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4.2.4. Результаты проверки оформляются в виде справки, в которой указываются основание, цель, программа проверки, проверяемый период деятельности, дата начала и окончания проверки, должностные лица, осуществляющие проверку, информация о деятельности Администрации в части предоставления муниципальной услуги, факты нарушения положений настоящего Административного регламента, иных нормативных правовых актов, устанавливающих требования к предоставлению муниципальной услуги, и устанавливаются сроки устранения нарушений.</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4.2.5.. Администрация в срок, установленный в справке о результатах проверки, устраняет выявленные нарушения и составляет отчет об их устранении с приложением подтверждающих документов.</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В случае выявления нарушений сотрудниками МФЦ требований административного регламента предоставления муниципальной услуги МФЦ устанавливает сроки устранения нарушений и направляет соответствующее уведомление в Администрацию.</w:t>
      </w:r>
    </w:p>
    <w:p w:rsidR="003D2C8F" w:rsidRPr="003D2C8F" w:rsidRDefault="003D2C8F" w:rsidP="003D2C8F">
      <w:pPr>
        <w:pStyle w:val="ConsPlusNormal"/>
        <w:ind w:firstLine="567"/>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33" w:name="Par410"/>
      <w:bookmarkEnd w:id="33"/>
      <w:r w:rsidRPr="003D2C8F">
        <w:rPr>
          <w:rFonts w:ascii="Times New Roman" w:hAnsi="Times New Roman" w:cs="Times New Roman"/>
          <w:sz w:val="22"/>
          <w:szCs w:val="22"/>
        </w:rPr>
        <w:t>4.3. Ответственность специалистов, должностных лиц за решения и действия (бездействие), принимаемые (осуществляемые) ими в ходе предоставления муниципальной услуги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 xml:space="preserve">4.3.1.. За принятие (осуществление) неправомерных решений и действий (бездействия) в ходе предоставления муниципальной услуги специалисты, должностные лица Администрации, сотрудники МФЦ несут ответственность в соответствии с законодательством Российской </w:t>
      </w:r>
      <w:r w:rsidRPr="003D2C8F">
        <w:rPr>
          <w:rFonts w:ascii="Times New Roman" w:hAnsi="Times New Roman" w:cs="Times New Roman"/>
          <w:sz w:val="22"/>
          <w:szCs w:val="22"/>
        </w:rPr>
        <w:lastRenderedPageBreak/>
        <w:t>Федерации.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jc w:val="center"/>
        <w:outlineLvl w:val="2"/>
        <w:rPr>
          <w:rFonts w:ascii="Times New Roman" w:hAnsi="Times New Roman" w:cs="Times New Roman"/>
          <w:sz w:val="22"/>
          <w:szCs w:val="22"/>
        </w:rPr>
      </w:pPr>
      <w:bookmarkStart w:id="34" w:name="Par417"/>
      <w:bookmarkEnd w:id="34"/>
      <w:r w:rsidRPr="003D2C8F">
        <w:rPr>
          <w:rFonts w:ascii="Times New Roman" w:hAnsi="Times New Roman" w:cs="Times New Roman"/>
          <w:sz w:val="22"/>
          <w:szCs w:val="22"/>
        </w:rPr>
        <w:t xml:space="preserve">4.4. Положения, характеризующие требования к формам контроля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 xml:space="preserve">за предоставлением муниципальной услуги, в том числе со стороны </w:t>
      </w:r>
    </w:p>
    <w:p w:rsidR="003D2C8F" w:rsidRPr="003D2C8F" w:rsidRDefault="003D2C8F" w:rsidP="003D2C8F">
      <w:pPr>
        <w:pStyle w:val="ConsPlusNormal"/>
        <w:jc w:val="center"/>
        <w:outlineLvl w:val="2"/>
        <w:rPr>
          <w:rFonts w:ascii="Times New Roman" w:hAnsi="Times New Roman" w:cs="Times New Roman"/>
          <w:sz w:val="22"/>
          <w:szCs w:val="22"/>
        </w:rPr>
      </w:pPr>
      <w:r w:rsidRPr="003D2C8F">
        <w:rPr>
          <w:rFonts w:ascii="Times New Roman" w:hAnsi="Times New Roman" w:cs="Times New Roman"/>
          <w:sz w:val="22"/>
          <w:szCs w:val="22"/>
        </w:rPr>
        <w:t>граждан, их объединений и организаций</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4.4.1.. Для осуществления контроля за предоставлением муниципальной услуги граждане, их объединения и организации имеют право направлять в Администрацию, МФЦ индивидуальные и коллективные обращения с предложениями, рекомендациями по совершенствованию качества и порядка предоставления муниципальной услуги, а также заявления и жалобы с сообщением о нарушении специалистами, должностными лицами, сотрудниками МФЦ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4.4.2. Контроль за предоставлением муниципальной услуги со стороны граждан осуществляется путем получения информации о наличии в действиях специалистов, должностных лиц Администрации, сотрудников МФЦ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3D2C8F" w:rsidRPr="003D2C8F" w:rsidRDefault="003D2C8F" w:rsidP="003D2C8F">
      <w:pPr>
        <w:pStyle w:val="ConsPlusNormal"/>
        <w:ind w:firstLine="709"/>
        <w:jc w:val="both"/>
        <w:rPr>
          <w:rFonts w:ascii="Times New Roman" w:hAnsi="Times New Roman" w:cs="Times New Roman"/>
          <w:sz w:val="22"/>
          <w:szCs w:val="22"/>
        </w:rPr>
      </w:pPr>
      <w:r w:rsidRPr="003D2C8F">
        <w:rPr>
          <w:rFonts w:ascii="Times New Roman" w:hAnsi="Times New Roman" w:cs="Times New Roman"/>
          <w:sz w:val="22"/>
          <w:szCs w:val="22"/>
        </w:rPr>
        <w:t>4.4.3. Контроль за предоставлением муниципальной услуги со стороны объединений граждан и организаций осуществляется в случае представления этими объединениями и организациями интересов заявителей путем получения информации о наличии в действиях специалистов, должностных лиц, сотрудников МФЦ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3D2C8F" w:rsidRPr="003D2C8F" w:rsidRDefault="003D2C8F" w:rsidP="003D2C8F">
      <w:pPr>
        <w:pStyle w:val="ConsPlusNormal"/>
        <w:ind w:firstLine="540"/>
        <w:jc w:val="both"/>
        <w:rPr>
          <w:rFonts w:ascii="Times New Roman" w:hAnsi="Times New Roman" w:cs="Times New Roman"/>
          <w:sz w:val="22"/>
          <w:szCs w:val="22"/>
        </w:rPr>
      </w:pPr>
    </w:p>
    <w:p w:rsidR="003D2C8F" w:rsidRPr="003D2C8F" w:rsidRDefault="003D2C8F" w:rsidP="003D2C8F">
      <w:pPr>
        <w:tabs>
          <w:tab w:val="left" w:pos="1418"/>
        </w:tabs>
        <w:autoSpaceDE w:val="0"/>
        <w:autoSpaceDN w:val="0"/>
        <w:adjustRightInd w:val="0"/>
        <w:ind w:firstLine="709"/>
        <w:jc w:val="center"/>
        <w:outlineLvl w:val="0"/>
        <w:rPr>
          <w:bCs/>
          <w:sz w:val="22"/>
          <w:szCs w:val="22"/>
        </w:rPr>
      </w:pPr>
      <w:bookmarkStart w:id="35" w:name="Par426"/>
      <w:bookmarkEnd w:id="35"/>
      <w:r w:rsidRPr="003D2C8F">
        <w:rPr>
          <w:bCs/>
          <w:sz w:val="22"/>
          <w:szCs w:val="22"/>
        </w:rPr>
        <w:t>Раздел 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3D2C8F" w:rsidRPr="003D2C8F" w:rsidRDefault="003D2C8F" w:rsidP="003D2C8F">
      <w:pPr>
        <w:tabs>
          <w:tab w:val="left" w:pos="1418"/>
        </w:tabs>
        <w:autoSpaceDE w:val="0"/>
        <w:autoSpaceDN w:val="0"/>
        <w:adjustRightInd w:val="0"/>
        <w:ind w:firstLine="709"/>
        <w:jc w:val="center"/>
        <w:outlineLvl w:val="0"/>
        <w:rPr>
          <w:b/>
          <w:bCs/>
          <w:sz w:val="22"/>
          <w:szCs w:val="22"/>
        </w:rPr>
      </w:pPr>
    </w:p>
    <w:p w:rsidR="003D2C8F" w:rsidRPr="003D2C8F" w:rsidRDefault="003D2C8F" w:rsidP="003D2C8F">
      <w:pPr>
        <w:autoSpaceDE w:val="0"/>
        <w:autoSpaceDN w:val="0"/>
        <w:adjustRightInd w:val="0"/>
        <w:ind w:firstLine="709"/>
        <w:jc w:val="both"/>
        <w:rPr>
          <w:sz w:val="22"/>
          <w:szCs w:val="22"/>
        </w:rPr>
      </w:pPr>
      <w:r w:rsidRPr="003D2C8F">
        <w:rPr>
          <w:sz w:val="22"/>
          <w:szCs w:val="22"/>
        </w:rPr>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3D2C8F" w:rsidRPr="003D2C8F" w:rsidRDefault="003D2C8F" w:rsidP="003D2C8F">
      <w:pPr>
        <w:autoSpaceDE w:val="0"/>
        <w:autoSpaceDN w:val="0"/>
        <w:adjustRightInd w:val="0"/>
        <w:jc w:val="both"/>
        <w:rPr>
          <w:sz w:val="22"/>
          <w:szCs w:val="22"/>
        </w:rPr>
      </w:pPr>
    </w:p>
    <w:p w:rsidR="003D2C8F" w:rsidRPr="003D2C8F" w:rsidRDefault="003D2C8F" w:rsidP="003D2C8F">
      <w:pPr>
        <w:autoSpaceDE w:val="0"/>
        <w:autoSpaceDN w:val="0"/>
        <w:adjustRightInd w:val="0"/>
        <w:jc w:val="both"/>
        <w:rPr>
          <w:bCs/>
          <w:sz w:val="22"/>
          <w:szCs w:val="22"/>
        </w:rPr>
      </w:pPr>
      <w:r w:rsidRPr="003D2C8F">
        <w:rPr>
          <w:sz w:val="22"/>
          <w:szCs w:val="22"/>
        </w:rPr>
        <w:t xml:space="preserve">         5.2. Жалоба на действия (бездействие) </w:t>
      </w:r>
      <w:r w:rsidRPr="003D2C8F">
        <w:rPr>
          <w:bCs/>
          <w:sz w:val="22"/>
          <w:szCs w:val="22"/>
        </w:rPr>
        <w:t>администрации Новоцелинного сельсовета Кочковского района Новосибирской области, должностных лиц, муниципальных служащих подается</w:t>
      </w:r>
      <w:r w:rsidRPr="003D2C8F">
        <w:rPr>
          <w:sz w:val="22"/>
          <w:szCs w:val="22"/>
        </w:rPr>
        <w:t xml:space="preserve"> главе Новоцелинного сельсовета Кочковского района Новосибирской области</w:t>
      </w:r>
      <w:r w:rsidRPr="003D2C8F">
        <w:rPr>
          <w:bCs/>
          <w:sz w:val="22"/>
          <w:szCs w:val="22"/>
        </w:rPr>
        <w:t>.</w:t>
      </w:r>
    </w:p>
    <w:p w:rsidR="003D2C8F" w:rsidRPr="003D2C8F" w:rsidRDefault="003D2C8F" w:rsidP="003D2C8F">
      <w:pPr>
        <w:autoSpaceDE w:val="0"/>
        <w:autoSpaceDN w:val="0"/>
        <w:adjustRightInd w:val="0"/>
        <w:ind w:firstLine="709"/>
        <w:jc w:val="both"/>
        <w:rPr>
          <w:bCs/>
          <w:sz w:val="22"/>
          <w:szCs w:val="22"/>
        </w:rPr>
      </w:pPr>
      <w:r w:rsidRPr="003D2C8F">
        <w:rPr>
          <w:bCs/>
          <w:sz w:val="22"/>
          <w:szCs w:val="22"/>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3D2C8F" w:rsidRPr="003D2C8F" w:rsidRDefault="003D2C8F" w:rsidP="003D2C8F">
      <w:pPr>
        <w:autoSpaceDE w:val="0"/>
        <w:autoSpaceDN w:val="0"/>
        <w:adjustRightInd w:val="0"/>
        <w:ind w:firstLine="709"/>
        <w:jc w:val="both"/>
        <w:rPr>
          <w:sz w:val="22"/>
          <w:szCs w:val="22"/>
        </w:rPr>
      </w:pPr>
      <w:r w:rsidRPr="003D2C8F">
        <w:rPr>
          <w:sz w:val="22"/>
          <w:szCs w:val="22"/>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3D2C8F" w:rsidRPr="003D2C8F" w:rsidRDefault="003D2C8F" w:rsidP="003D2C8F">
      <w:pPr>
        <w:autoSpaceDE w:val="0"/>
        <w:autoSpaceDN w:val="0"/>
        <w:adjustRightInd w:val="0"/>
        <w:spacing w:before="220"/>
        <w:ind w:firstLine="709"/>
        <w:jc w:val="both"/>
        <w:rPr>
          <w:sz w:val="22"/>
          <w:szCs w:val="22"/>
        </w:rPr>
      </w:pPr>
      <w:r w:rsidRPr="003D2C8F">
        <w:rPr>
          <w:sz w:val="22"/>
          <w:szCs w:val="22"/>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3D2C8F">
        <w:rPr>
          <w:bCs/>
          <w:sz w:val="22"/>
          <w:szCs w:val="22"/>
        </w:rPr>
        <w:t xml:space="preserve">. </w:t>
      </w:r>
    </w:p>
    <w:p w:rsidR="003D2C8F" w:rsidRPr="003D2C8F" w:rsidRDefault="003D2C8F" w:rsidP="003D2C8F">
      <w:pPr>
        <w:autoSpaceDE w:val="0"/>
        <w:autoSpaceDN w:val="0"/>
        <w:adjustRightInd w:val="0"/>
        <w:jc w:val="both"/>
        <w:rPr>
          <w:sz w:val="22"/>
          <w:szCs w:val="22"/>
        </w:rPr>
      </w:pPr>
      <w:r w:rsidRPr="003D2C8F">
        <w:rPr>
          <w:sz w:val="22"/>
          <w:szCs w:val="22"/>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sidRPr="003D2C8F">
        <w:rPr>
          <w:sz w:val="22"/>
          <w:szCs w:val="22"/>
        </w:rPr>
        <w:lastRenderedPageBreak/>
        <w:t>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3D2C8F" w:rsidRPr="003D2C8F" w:rsidRDefault="003D2C8F" w:rsidP="003D2C8F">
      <w:pPr>
        <w:autoSpaceDE w:val="0"/>
        <w:autoSpaceDN w:val="0"/>
        <w:adjustRightInd w:val="0"/>
        <w:ind w:firstLine="709"/>
        <w:jc w:val="both"/>
        <w:rPr>
          <w:sz w:val="22"/>
          <w:szCs w:val="22"/>
        </w:rPr>
      </w:pPr>
      <w:r w:rsidRPr="003D2C8F">
        <w:rPr>
          <w:sz w:val="22"/>
          <w:szCs w:val="22"/>
        </w:rPr>
        <w:t xml:space="preserve">Федеральный закон от 27.07.2010 № 210-ФЗ </w:t>
      </w:r>
      <w:r w:rsidRPr="003D2C8F">
        <w:rPr>
          <w:sz w:val="22"/>
          <w:szCs w:val="22"/>
        </w:rPr>
        <w:tab/>
        <w:t>«Об организации предоставления государственных и муниципальных услуг»</w:t>
      </w:r>
      <w:r w:rsidR="003F1843">
        <w:rPr>
          <w:sz w:val="22"/>
          <w:szCs w:val="22"/>
        </w:rPr>
        <w:t>.</w:t>
      </w:r>
    </w:p>
    <w:tbl>
      <w:tblPr>
        <w:tblW w:w="0" w:type="auto"/>
        <w:tblLayout w:type="fixed"/>
        <w:tblCellMar>
          <w:left w:w="105" w:type="dxa"/>
          <w:right w:w="105" w:type="dxa"/>
        </w:tblCellMar>
        <w:tblLook w:val="04A0"/>
      </w:tblPr>
      <w:tblGrid>
        <w:gridCol w:w="8080"/>
      </w:tblGrid>
      <w:tr w:rsidR="003D2C8F" w:rsidRPr="003D2C8F" w:rsidTr="00066920">
        <w:tc>
          <w:tcPr>
            <w:tcW w:w="8080" w:type="dxa"/>
          </w:tcPr>
          <w:p w:rsidR="003D2C8F" w:rsidRPr="003D2C8F" w:rsidRDefault="003D2C8F" w:rsidP="003D2C8F">
            <w:pPr>
              <w:ind w:firstLine="540"/>
              <w:jc w:val="both"/>
              <w:rPr>
                <w:sz w:val="22"/>
                <w:szCs w:val="22"/>
              </w:rPr>
            </w:pPr>
          </w:p>
        </w:tc>
      </w:tr>
    </w:tbl>
    <w:p w:rsidR="003D2C8F" w:rsidRPr="003D2C8F" w:rsidRDefault="003D2C8F" w:rsidP="003D2C8F">
      <w:pPr>
        <w:autoSpaceDE w:val="0"/>
        <w:autoSpaceDN w:val="0"/>
        <w:adjustRightInd w:val="0"/>
        <w:ind w:firstLine="709"/>
        <w:jc w:val="both"/>
        <w:rPr>
          <w:sz w:val="22"/>
          <w:szCs w:val="22"/>
        </w:rPr>
      </w:pPr>
      <w:r w:rsidRPr="003D2C8F">
        <w:rPr>
          <w:sz w:val="22"/>
          <w:szCs w:val="22"/>
        </w:rPr>
        <w:t>5.5. Информация, содержащаяся в настоящем разделе, подлежит размещению на Едином портале государственных и муниципальных услуг.».</w:t>
      </w:r>
    </w:p>
    <w:p w:rsidR="003D2C8F" w:rsidRPr="003D2C8F" w:rsidRDefault="003D2C8F" w:rsidP="003D2C8F">
      <w:pPr>
        <w:tabs>
          <w:tab w:val="left" w:pos="10915"/>
        </w:tabs>
        <w:ind w:left="4253" w:right="-1"/>
        <w:jc w:val="right"/>
        <w:rPr>
          <w:sz w:val="22"/>
          <w:szCs w:val="22"/>
        </w:rPr>
      </w:pPr>
    </w:p>
    <w:p w:rsidR="003D2C8F" w:rsidRPr="003D2C8F" w:rsidRDefault="003D2C8F" w:rsidP="003D2C8F">
      <w:pPr>
        <w:tabs>
          <w:tab w:val="left" w:pos="10915"/>
        </w:tabs>
        <w:ind w:left="4253" w:right="-1"/>
        <w:jc w:val="right"/>
        <w:rPr>
          <w:sz w:val="22"/>
          <w:szCs w:val="22"/>
        </w:rPr>
      </w:pPr>
      <w:r w:rsidRPr="003D2C8F">
        <w:rPr>
          <w:sz w:val="22"/>
          <w:szCs w:val="22"/>
        </w:rPr>
        <w:t>Приложение № 1</w:t>
      </w:r>
    </w:p>
    <w:p w:rsidR="003D2C8F" w:rsidRPr="003D2C8F" w:rsidRDefault="003D2C8F" w:rsidP="003D2C8F">
      <w:pPr>
        <w:jc w:val="right"/>
        <w:rPr>
          <w:sz w:val="22"/>
          <w:szCs w:val="22"/>
        </w:rPr>
      </w:pPr>
      <w:r w:rsidRPr="003D2C8F">
        <w:rPr>
          <w:sz w:val="22"/>
          <w:szCs w:val="22"/>
        </w:rPr>
        <w:t xml:space="preserve">к Административному регламенту </w:t>
      </w:r>
    </w:p>
    <w:p w:rsidR="003D2C8F" w:rsidRPr="003D2C8F" w:rsidRDefault="003D2C8F" w:rsidP="003D2C8F">
      <w:pPr>
        <w:jc w:val="right"/>
        <w:rPr>
          <w:sz w:val="22"/>
          <w:szCs w:val="22"/>
        </w:rPr>
      </w:pPr>
      <w:r w:rsidRPr="003D2C8F">
        <w:rPr>
          <w:sz w:val="22"/>
          <w:szCs w:val="22"/>
        </w:rPr>
        <w:t xml:space="preserve">предоставления муниципальной услуги </w:t>
      </w:r>
    </w:p>
    <w:p w:rsidR="003D2C8F" w:rsidRPr="003D2C8F" w:rsidRDefault="003D2C8F" w:rsidP="003D2C8F">
      <w:pPr>
        <w:jc w:val="right"/>
        <w:rPr>
          <w:sz w:val="22"/>
          <w:szCs w:val="22"/>
        </w:rPr>
      </w:pPr>
      <w:r w:rsidRPr="003D2C8F">
        <w:rPr>
          <w:sz w:val="22"/>
          <w:szCs w:val="22"/>
        </w:rPr>
        <w:t xml:space="preserve">"Присвоение , аннулирование </w:t>
      </w:r>
    </w:p>
    <w:p w:rsidR="003D2C8F" w:rsidRPr="003D2C8F" w:rsidRDefault="003D2C8F" w:rsidP="003D2C8F">
      <w:pPr>
        <w:ind w:left="4253" w:right="-1"/>
        <w:jc w:val="right"/>
        <w:outlineLvl w:val="0"/>
        <w:rPr>
          <w:sz w:val="22"/>
          <w:szCs w:val="22"/>
        </w:rPr>
      </w:pPr>
      <w:r w:rsidRPr="003D2C8F">
        <w:rPr>
          <w:sz w:val="22"/>
          <w:szCs w:val="22"/>
        </w:rPr>
        <w:t>адреса объекту адресации"</w:t>
      </w:r>
    </w:p>
    <w:p w:rsidR="003D2C8F" w:rsidRPr="003D2C8F" w:rsidRDefault="003D2C8F" w:rsidP="003D2C8F">
      <w:pPr>
        <w:ind w:left="4253" w:right="-1"/>
        <w:jc w:val="right"/>
        <w:outlineLvl w:val="0"/>
        <w:rPr>
          <w:bCs/>
          <w:color w:val="000000"/>
          <w:sz w:val="22"/>
          <w:szCs w:val="22"/>
        </w:rPr>
      </w:pPr>
    </w:p>
    <w:p w:rsidR="003D2C8F" w:rsidRPr="003D2C8F" w:rsidRDefault="003D2C8F" w:rsidP="003D2C8F">
      <w:pPr>
        <w:widowControl w:val="0"/>
        <w:autoSpaceDE w:val="0"/>
        <w:autoSpaceDN w:val="0"/>
        <w:adjustRightInd w:val="0"/>
        <w:jc w:val="center"/>
        <w:rPr>
          <w:bCs/>
          <w:color w:val="000000"/>
          <w:sz w:val="22"/>
          <w:szCs w:val="22"/>
        </w:rPr>
      </w:pPr>
      <w:r w:rsidRPr="003D2C8F">
        <w:rPr>
          <w:bCs/>
          <w:color w:val="000000"/>
          <w:sz w:val="22"/>
          <w:szCs w:val="22"/>
        </w:rPr>
        <w:t>БЛОК-СХЕМА</w:t>
      </w:r>
    </w:p>
    <w:p w:rsidR="003D2C8F" w:rsidRPr="003D2C8F" w:rsidRDefault="003D2C8F" w:rsidP="003D2C8F">
      <w:pPr>
        <w:jc w:val="center"/>
        <w:rPr>
          <w:sz w:val="22"/>
          <w:szCs w:val="22"/>
        </w:rPr>
      </w:pPr>
      <w:r w:rsidRPr="003D2C8F">
        <w:rPr>
          <w:sz w:val="22"/>
          <w:szCs w:val="22"/>
        </w:rPr>
        <w:t xml:space="preserve">предоставления муниципальной услуги "Присвоение, </w:t>
      </w:r>
    </w:p>
    <w:p w:rsidR="003D2C8F" w:rsidRPr="003D2C8F" w:rsidRDefault="003D2C8F" w:rsidP="003D2C8F">
      <w:pPr>
        <w:jc w:val="center"/>
        <w:rPr>
          <w:color w:val="000000"/>
          <w:sz w:val="22"/>
          <w:szCs w:val="22"/>
        </w:rPr>
      </w:pPr>
      <w:r w:rsidRPr="003D2C8F">
        <w:rPr>
          <w:sz w:val="22"/>
          <w:szCs w:val="22"/>
        </w:rPr>
        <w:t>аннулирование адреса объекту адресации"</w:t>
      </w:r>
    </w:p>
    <w:p w:rsidR="003D2C8F" w:rsidRPr="003D2C8F" w:rsidRDefault="003D2C8F" w:rsidP="003D2C8F">
      <w:pPr>
        <w:autoSpaceDE w:val="0"/>
        <w:autoSpaceDN w:val="0"/>
        <w:adjustRightInd w:val="0"/>
        <w:ind w:right="-86"/>
        <w:jc w:val="center"/>
        <w:rPr>
          <w:color w:val="000000"/>
          <w:sz w:val="22"/>
          <w:szCs w:val="22"/>
        </w:rPr>
      </w:pPr>
    </w:p>
    <w:p w:rsidR="003D2C8F" w:rsidRPr="003D2C8F" w:rsidRDefault="003D2C8F" w:rsidP="003D2C8F">
      <w:pPr>
        <w:rPr>
          <w:sz w:val="22"/>
          <w:szCs w:val="22"/>
        </w:rPr>
      </w:pPr>
    </w:p>
    <w:p w:rsidR="003D2C8F" w:rsidRPr="003D2C8F" w:rsidRDefault="005926BE" w:rsidP="003D2C8F">
      <w:pPr>
        <w:rPr>
          <w:sz w:val="22"/>
          <w:szCs w:val="22"/>
        </w:rPr>
      </w:pPr>
      <w:r w:rsidRPr="005926BE">
        <w:rPr>
          <w:noProof/>
          <w:color w:val="000000"/>
          <w:sz w:val="22"/>
          <w:szCs w:val="22"/>
        </w:rPr>
        <w:pict>
          <v:shapetype id="_x0000_t202" coordsize="21600,21600" o:spt="202" path="m,l,21600r21600,l21600,xe">
            <v:stroke joinstyle="miter"/>
            <v:path gradientshapeok="t" o:connecttype="rect"/>
          </v:shapetype>
          <v:shape id="Поле 7" o:spid="_x0000_s1028" type="#_x0000_t202" style="position:absolute;margin-left:0;margin-top:-.2pt;width:501.2pt;height:32.55pt;z-index:251662336;visibility:visible;mso-position-horizontal:center;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">
            <v:textbox>
              <w:txbxContent>
                <w:p w:rsidR="003D2C8F" w:rsidRPr="003D2C8F" w:rsidRDefault="003D2C8F" w:rsidP="003D2C8F">
                  <w:pPr>
                    <w:jc w:val="center"/>
                    <w:rPr>
                      <w:sz w:val="22"/>
                      <w:szCs w:val="22"/>
                    </w:rPr>
                  </w:pPr>
                  <w:r w:rsidRPr="003D2C8F">
                    <w:rPr>
                      <w:sz w:val="22"/>
                      <w:szCs w:val="22"/>
                    </w:rPr>
                    <w:t>Прием и регистрация заявления и прилагаемых документов</w:t>
                  </w:r>
                </w:p>
              </w:txbxContent>
            </v:textbox>
          </v:shape>
        </w:pict>
      </w:r>
    </w:p>
    <w:p w:rsidR="003D2C8F" w:rsidRPr="003D2C8F" w:rsidRDefault="003D2C8F" w:rsidP="003D2C8F">
      <w:pPr>
        <w:rPr>
          <w:sz w:val="22"/>
          <w:szCs w:val="22"/>
        </w:rPr>
      </w:pPr>
    </w:p>
    <w:p w:rsidR="003D2C8F" w:rsidRPr="003D2C8F" w:rsidRDefault="005926BE" w:rsidP="003D2C8F">
      <w:pPr>
        <w:rPr>
          <w:sz w:val="22"/>
          <w:szCs w:val="22"/>
        </w:rPr>
      </w:pPr>
      <w:r>
        <w:rPr>
          <w:noProof/>
          <w:sz w:val="22"/>
          <w:szCs w:val="22"/>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Прямая со стрелкой 6" o:spid="_x0000_s1026" type="#_x0000_t34" style="position:absolute;margin-left:249.85pt;margin-top:18.2pt;width:13.25pt;height:.05pt;rotation:90;flip:x;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" adj="10759,171180000,-510494">
            <v:stroke endarrow="block"/>
          </v:shape>
        </w:pict>
      </w:r>
    </w:p>
    <w:p w:rsidR="003D2C8F" w:rsidRPr="003D2C8F" w:rsidRDefault="005926BE" w:rsidP="003D2C8F">
      <w:pPr>
        <w:rPr>
          <w:sz w:val="22"/>
          <w:szCs w:val="22"/>
        </w:rPr>
      </w:pPr>
      <w:r w:rsidRPr="005926BE">
        <w:rPr>
          <w:noProof/>
          <w:color w:val="000000"/>
          <w:sz w:val="22"/>
          <w:szCs w:val="22"/>
        </w:rPr>
        <w:pict>
          <v:shape id="Поле 5" o:spid="_x0000_s1029" type="#_x0000_t202" style="position:absolute;margin-left:-5.3pt;margin-top:10.65pt;width:499.65pt;height:31.8pt;z-index:25166336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">
            <v:textbox>
              <w:txbxContent>
                <w:p w:rsidR="003D2C8F" w:rsidRPr="003D2C8F" w:rsidRDefault="003D2C8F" w:rsidP="003D2C8F">
                  <w:pPr>
                    <w:jc w:val="center"/>
                    <w:rPr>
                      <w:sz w:val="22"/>
                      <w:szCs w:val="22"/>
                    </w:rPr>
                  </w:pPr>
                  <w:r w:rsidRPr="003D2C8F">
                    <w:rPr>
                      <w:sz w:val="22"/>
                      <w:szCs w:val="22"/>
                    </w:rPr>
                    <w:t>Формирование и направление межведомственного запроса</w:t>
                  </w:r>
                </w:p>
              </w:txbxContent>
            </v:textbox>
          </v:shape>
        </w:pict>
      </w:r>
    </w:p>
    <w:p w:rsidR="003D2C8F" w:rsidRPr="003D2C8F" w:rsidRDefault="003D2C8F" w:rsidP="003D2C8F">
      <w:pPr>
        <w:rPr>
          <w:sz w:val="22"/>
          <w:szCs w:val="22"/>
        </w:rPr>
      </w:pPr>
    </w:p>
    <w:p w:rsidR="003D2C8F" w:rsidRPr="003D2C8F" w:rsidRDefault="003D2C8F" w:rsidP="003D2C8F">
      <w:pPr>
        <w:rPr>
          <w:sz w:val="22"/>
          <w:szCs w:val="22"/>
        </w:rPr>
      </w:pPr>
    </w:p>
    <w:p w:rsidR="003D2C8F" w:rsidRPr="003D2C8F" w:rsidRDefault="005926BE" w:rsidP="003D2C8F">
      <w:pPr>
        <w:rPr>
          <w:sz w:val="22"/>
          <w:szCs w:val="22"/>
        </w:rPr>
      </w:pPr>
      <w:r>
        <w:rPr>
          <w:noProof/>
          <w:sz w:val="22"/>
          <w:szCs w:val="22"/>
        </w:rPr>
        <w:pict>
          <v:shapetype id="_x0000_t32" coordsize="21600,21600" o:spt="32" o:oned="t" path="m,l21600,21600e" filled="f">
            <v:path arrowok="t" fillok="f" o:connecttype="none"/>
            <o:lock v:ext="edit" shapetype="t"/>
          </v:shapetype>
          <v:shape id="Прямая со стрелкой 4" o:spid="_x0000_s1027" type="#_x0000_t32" style="position:absolute;margin-left:256.55pt;margin-top:1.25pt;width:0;height:18.7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">
            <v:stroke endarrow="block"/>
          </v:shape>
        </w:pict>
      </w:r>
    </w:p>
    <w:p w:rsidR="003D2C8F" w:rsidRPr="003D2C8F" w:rsidRDefault="005926BE" w:rsidP="003D2C8F">
      <w:pPr>
        <w:rPr>
          <w:sz w:val="22"/>
          <w:szCs w:val="22"/>
        </w:rPr>
      </w:pPr>
      <w:r w:rsidRPr="005926BE">
        <w:rPr>
          <w:noProof/>
          <w:color w:val="000000"/>
          <w:sz w:val="22"/>
          <w:szCs w:val="22"/>
        </w:rPr>
        <w:pict>
          <v:shape id="Поле 3" o:spid="_x0000_s1030" type="#_x0000_t202" style="position:absolute;margin-left:-5.3pt;margin-top:6.2pt;width:499.65pt;height:28.25pt;z-index:25166438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">
            <v:textbox>
              <w:txbxContent>
                <w:p w:rsidR="003D2C8F" w:rsidRPr="003D2C8F" w:rsidRDefault="003D2C8F" w:rsidP="003D2C8F">
                  <w:pPr>
                    <w:jc w:val="center"/>
                    <w:rPr>
                      <w:sz w:val="22"/>
                      <w:szCs w:val="22"/>
                    </w:rPr>
                  </w:pPr>
                  <w:r w:rsidRPr="003D2C8F">
                    <w:rPr>
                      <w:sz w:val="22"/>
                      <w:szCs w:val="22"/>
                    </w:rPr>
                    <w:t>Проведение экспертизы заявления и прилагаемых документов</w:t>
                  </w:r>
                </w:p>
                <w:p w:rsidR="003D2C8F" w:rsidRDefault="003D2C8F" w:rsidP="003D2C8F"/>
              </w:txbxContent>
            </v:textbox>
          </v:shape>
        </w:pict>
      </w:r>
    </w:p>
    <w:p w:rsidR="003D2C8F" w:rsidRPr="003D2C8F" w:rsidRDefault="003D2C8F" w:rsidP="003D2C8F">
      <w:pPr>
        <w:rPr>
          <w:sz w:val="22"/>
          <w:szCs w:val="22"/>
        </w:rPr>
      </w:pPr>
    </w:p>
    <w:p w:rsidR="003D2C8F" w:rsidRPr="003D2C8F" w:rsidRDefault="005926BE" w:rsidP="003D2C8F">
      <w:pPr>
        <w:rPr>
          <w:sz w:val="22"/>
          <w:szCs w:val="22"/>
        </w:rPr>
      </w:pPr>
      <w:r>
        <w:rPr>
          <w:noProof/>
          <w:sz w:val="22"/>
          <w:szCs w:val="22"/>
        </w:rPr>
        <w:pict>
          <v:shape id="Прямая со стрелкой 1" o:spid="_x0000_s1031" type="#_x0000_t32" style="position:absolute;margin-left:257.75pt;margin-top:6.85pt;width:0;height:26.9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">
            <v:stroke endarrow="block"/>
          </v:shape>
        </w:pict>
      </w:r>
    </w:p>
    <w:p w:rsidR="003D2C8F" w:rsidRPr="003D2C8F" w:rsidRDefault="003D2C8F" w:rsidP="003D2C8F">
      <w:pPr>
        <w:rPr>
          <w:sz w:val="22"/>
          <w:szCs w:val="22"/>
        </w:rPr>
      </w:pPr>
    </w:p>
    <w:p w:rsidR="003D2C8F" w:rsidRPr="003D2C8F" w:rsidRDefault="005926BE" w:rsidP="003D2C8F">
      <w:pPr>
        <w:rPr>
          <w:sz w:val="22"/>
          <w:szCs w:val="22"/>
        </w:rPr>
      </w:pPr>
      <w:r w:rsidRPr="005926BE">
        <w:rPr>
          <w:noProof/>
          <w:color w:val="000000"/>
          <w:sz w:val="22"/>
          <w:szCs w:val="22"/>
        </w:rPr>
        <w:pict>
          <v:shape id="Поле 2" o:spid="_x0000_s1032" type="#_x0000_t202" style="position:absolute;margin-left:-5.3pt;margin-top:6.15pt;width:499.65pt;height:45.1pt;z-index:25166643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">
            <v:textbox>
              <w:txbxContent>
                <w:p w:rsidR="003D2C8F" w:rsidRPr="003D2C8F" w:rsidRDefault="003D2C8F" w:rsidP="003D2C8F">
                  <w:pPr>
                    <w:jc w:val="center"/>
                    <w:rPr>
                      <w:sz w:val="22"/>
                      <w:szCs w:val="22"/>
                    </w:rPr>
                  </w:pPr>
                  <w:r w:rsidRPr="003D2C8F">
                    <w:rPr>
                      <w:sz w:val="22"/>
                      <w:szCs w:val="22"/>
                    </w:rPr>
                    <w:t>Принятие решения о предоставлении муниципальной услуги</w:t>
                  </w:r>
                </w:p>
              </w:txbxContent>
            </v:textbox>
          </v:shape>
        </w:pict>
      </w:r>
    </w:p>
    <w:p w:rsidR="003D2C8F" w:rsidRPr="003D2C8F" w:rsidRDefault="003D2C8F" w:rsidP="003D2C8F">
      <w:pPr>
        <w:rPr>
          <w:sz w:val="22"/>
          <w:szCs w:val="22"/>
        </w:rPr>
      </w:pPr>
    </w:p>
    <w:p w:rsidR="003D2C8F" w:rsidRPr="003D2C8F" w:rsidRDefault="003D2C8F" w:rsidP="003D2C8F">
      <w:pPr>
        <w:rPr>
          <w:sz w:val="22"/>
          <w:szCs w:val="22"/>
        </w:rPr>
      </w:pPr>
    </w:p>
    <w:p w:rsidR="003D2C8F" w:rsidRPr="003D2C8F" w:rsidRDefault="005926BE" w:rsidP="003D2C8F">
      <w:pPr>
        <w:rPr>
          <w:sz w:val="22"/>
          <w:szCs w:val="22"/>
        </w:rPr>
      </w:pPr>
      <w:r>
        <w:rPr>
          <w:noProof/>
          <w:sz w:val="22"/>
          <w:szCs w:val="22"/>
        </w:rPr>
        <w:pict>
          <v:shape id="_x0000_s1034" type="#_x0000_t32" style="position:absolute;margin-left:256.45pt;margin-top:9.85pt;width:0;height:20.8pt;z-index:251668480" o:connectortype="straight">
            <v:stroke endarrow="block"/>
          </v:shape>
        </w:pict>
      </w:r>
    </w:p>
    <w:p w:rsidR="003D2C8F" w:rsidRPr="003D2C8F" w:rsidRDefault="003D2C8F" w:rsidP="003D2C8F">
      <w:pPr>
        <w:rPr>
          <w:sz w:val="22"/>
          <w:szCs w:val="22"/>
        </w:rPr>
      </w:pPr>
    </w:p>
    <w:p w:rsidR="003D2C8F" w:rsidRPr="003D2C8F" w:rsidRDefault="005926BE" w:rsidP="003D2C8F">
      <w:pPr>
        <w:rPr>
          <w:sz w:val="22"/>
          <w:szCs w:val="22"/>
        </w:rPr>
      </w:pPr>
      <w:r>
        <w:rPr>
          <w:noProof/>
          <w:sz w:val="22"/>
          <w:szCs w:val="22"/>
        </w:rPr>
        <w:pict>
          <v:shape id="_x0000_s1033" type="#_x0000_t202" style="position:absolute;margin-left:35.4pt;margin-top:3.05pt;width:435.75pt;height:45.1pt;z-index:25166745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">
            <v:textbox style="mso-next-textbox:#_x0000_s1033">
              <w:txbxContent>
                <w:p w:rsidR="003D2C8F" w:rsidRPr="003D2C8F" w:rsidRDefault="003D2C8F" w:rsidP="003D2C8F">
                  <w:pPr>
                    <w:jc w:val="center"/>
                    <w:rPr>
                      <w:sz w:val="22"/>
                      <w:szCs w:val="22"/>
                    </w:rPr>
                  </w:pPr>
                  <w:r w:rsidRPr="003D2C8F">
                    <w:rPr>
                      <w:sz w:val="22"/>
                      <w:szCs w:val="22"/>
                    </w:rPr>
                    <w:t>Формирование и выдача заявителю результата предоставления муниципальной услуги</w:t>
                  </w:r>
                </w:p>
              </w:txbxContent>
            </v:textbox>
          </v:shape>
        </w:pict>
      </w:r>
    </w:p>
    <w:p w:rsidR="003D2C8F" w:rsidRPr="003D2C8F" w:rsidRDefault="003D2C8F" w:rsidP="003D2C8F">
      <w:pPr>
        <w:rPr>
          <w:sz w:val="22"/>
          <w:szCs w:val="22"/>
        </w:rPr>
      </w:pPr>
    </w:p>
    <w:p w:rsidR="003D2C8F" w:rsidRPr="003D2C8F" w:rsidRDefault="003D2C8F" w:rsidP="003D2C8F">
      <w:pPr>
        <w:rPr>
          <w:sz w:val="22"/>
          <w:szCs w:val="22"/>
        </w:rPr>
      </w:pPr>
    </w:p>
    <w:p w:rsidR="003D2C8F" w:rsidRPr="003D2C8F" w:rsidRDefault="003D2C8F" w:rsidP="003D2C8F">
      <w:pPr>
        <w:tabs>
          <w:tab w:val="num" w:pos="-426"/>
          <w:tab w:val="left" w:pos="720"/>
        </w:tabs>
        <w:ind w:firstLine="709"/>
        <w:jc w:val="center"/>
        <w:rPr>
          <w:sz w:val="22"/>
          <w:szCs w:val="22"/>
        </w:rPr>
      </w:pPr>
    </w:p>
    <w:p w:rsidR="003D2C8F" w:rsidRPr="003D2C8F" w:rsidRDefault="003D2C8F" w:rsidP="003D2C8F">
      <w:pPr>
        <w:tabs>
          <w:tab w:val="num" w:pos="-426"/>
          <w:tab w:val="left" w:pos="720"/>
        </w:tabs>
        <w:ind w:firstLine="709"/>
        <w:jc w:val="center"/>
        <w:rPr>
          <w:sz w:val="22"/>
          <w:szCs w:val="22"/>
        </w:rPr>
      </w:pPr>
    </w:p>
    <w:p w:rsidR="003D2C8F" w:rsidRPr="003D2C8F" w:rsidRDefault="003D2C8F" w:rsidP="003D2C8F">
      <w:pPr>
        <w:tabs>
          <w:tab w:val="num" w:pos="-426"/>
          <w:tab w:val="left" w:pos="720"/>
        </w:tabs>
        <w:ind w:firstLine="709"/>
        <w:jc w:val="center"/>
        <w:rPr>
          <w:sz w:val="22"/>
          <w:szCs w:val="22"/>
        </w:rPr>
      </w:pPr>
    </w:p>
    <w:p w:rsidR="003D2C8F" w:rsidRPr="00D403C0" w:rsidRDefault="003D2C8F" w:rsidP="003D2C8F">
      <w:pPr>
        <w:rPr>
          <w:sz w:val="22"/>
          <w:szCs w:val="22"/>
        </w:rPr>
      </w:pPr>
      <w:r w:rsidRPr="00D403C0">
        <w:rPr>
          <w:sz w:val="22"/>
          <w:szCs w:val="22"/>
        </w:rPr>
        <w:t xml:space="preserve">1. Новоцелинный вестник                                                 4.Номер выпуска </w:t>
      </w:r>
      <w:r>
        <w:rPr>
          <w:sz w:val="22"/>
          <w:szCs w:val="22"/>
        </w:rPr>
        <w:t>36</w:t>
      </w:r>
      <w:r w:rsidRPr="00D403C0">
        <w:rPr>
          <w:sz w:val="22"/>
          <w:szCs w:val="22"/>
        </w:rPr>
        <w:t xml:space="preserve"> (3</w:t>
      </w:r>
      <w:r>
        <w:rPr>
          <w:sz w:val="22"/>
          <w:szCs w:val="22"/>
        </w:rPr>
        <w:t>83</w:t>
      </w:r>
      <w:r w:rsidRPr="00D403C0">
        <w:rPr>
          <w:sz w:val="22"/>
          <w:szCs w:val="22"/>
        </w:rPr>
        <w:t>)</w:t>
      </w:r>
    </w:p>
    <w:p w:rsidR="003D2C8F" w:rsidRPr="00D403C0" w:rsidRDefault="003D2C8F" w:rsidP="003D2C8F">
      <w:pPr>
        <w:rPr>
          <w:sz w:val="22"/>
          <w:szCs w:val="22"/>
        </w:rPr>
      </w:pPr>
      <w:r w:rsidRPr="00D403C0">
        <w:rPr>
          <w:sz w:val="22"/>
          <w:szCs w:val="22"/>
        </w:rPr>
        <w:t xml:space="preserve">2.Соучредители: Совет депутатов Новоцелинного        5.Дата выпуска </w:t>
      </w:r>
      <w:r>
        <w:rPr>
          <w:sz w:val="22"/>
          <w:szCs w:val="22"/>
        </w:rPr>
        <w:t>26 июля</w:t>
      </w:r>
      <w:r w:rsidRPr="00D403C0">
        <w:rPr>
          <w:sz w:val="22"/>
          <w:szCs w:val="22"/>
        </w:rPr>
        <w:t xml:space="preserve">  2019 года</w:t>
      </w:r>
    </w:p>
    <w:p w:rsidR="003D2C8F" w:rsidRPr="00D403C0" w:rsidRDefault="003D2C8F" w:rsidP="003D2C8F">
      <w:pPr>
        <w:rPr>
          <w:sz w:val="22"/>
          <w:szCs w:val="22"/>
        </w:rPr>
      </w:pPr>
      <w:r w:rsidRPr="00D403C0">
        <w:rPr>
          <w:sz w:val="22"/>
          <w:szCs w:val="22"/>
        </w:rPr>
        <w:t xml:space="preserve">сельсовета Кочковского района Новосибирской            6.Тираж 50 экземпляров </w:t>
      </w:r>
    </w:p>
    <w:p w:rsidR="003D2C8F" w:rsidRPr="00D403C0" w:rsidRDefault="003D2C8F" w:rsidP="003D2C8F">
      <w:pPr>
        <w:rPr>
          <w:sz w:val="22"/>
          <w:szCs w:val="22"/>
        </w:rPr>
      </w:pPr>
      <w:r w:rsidRPr="00D403C0">
        <w:rPr>
          <w:sz w:val="22"/>
          <w:szCs w:val="22"/>
        </w:rPr>
        <w:t>области, Администрация Новоцелинного сельсовета   7. «Бесплатно»</w:t>
      </w:r>
    </w:p>
    <w:p w:rsidR="003D2C8F" w:rsidRPr="00D403C0" w:rsidRDefault="003D2C8F" w:rsidP="003D2C8F">
      <w:pPr>
        <w:rPr>
          <w:sz w:val="22"/>
          <w:szCs w:val="22"/>
        </w:rPr>
      </w:pPr>
      <w:r w:rsidRPr="00D403C0">
        <w:rPr>
          <w:sz w:val="22"/>
          <w:szCs w:val="22"/>
        </w:rPr>
        <w:t>Кочковского района Новосибирской области                 8.Адрес издания: 632495 Новосибирская</w:t>
      </w:r>
    </w:p>
    <w:p w:rsidR="003D2C8F" w:rsidRPr="00D403C0" w:rsidRDefault="003D2C8F" w:rsidP="003D2C8F">
      <w:pPr>
        <w:pStyle w:val="23"/>
        <w:spacing w:after="0" w:line="240" w:lineRule="auto"/>
        <w:rPr>
          <w:sz w:val="22"/>
          <w:szCs w:val="22"/>
        </w:rPr>
      </w:pPr>
      <w:r w:rsidRPr="00D403C0">
        <w:rPr>
          <w:sz w:val="22"/>
          <w:szCs w:val="22"/>
        </w:rPr>
        <w:t xml:space="preserve">3.Председатель редакционного совета: Игнатьева          область, Кочковский район,   </w:t>
      </w:r>
    </w:p>
    <w:p w:rsidR="003D2C8F" w:rsidRDefault="003D2C8F" w:rsidP="003D2C8F">
      <w:pPr>
        <w:pStyle w:val="23"/>
      </w:pPr>
      <w:r w:rsidRPr="00D403C0">
        <w:rPr>
          <w:sz w:val="22"/>
          <w:szCs w:val="22"/>
        </w:rPr>
        <w:t>Светлана Владимировна                                                     с.Новоцелинное, ул.Комсомольская, 9</w:t>
      </w:r>
    </w:p>
    <w:p w:rsidR="003D2C8F" w:rsidRPr="003D2C8F" w:rsidRDefault="003D2C8F">
      <w:pPr>
        <w:rPr>
          <w:sz w:val="22"/>
          <w:szCs w:val="22"/>
        </w:rPr>
      </w:pPr>
    </w:p>
    <w:sectPr w:rsidR="003D2C8F" w:rsidRPr="003D2C8F" w:rsidSect="00F245EF">
      <w:footerReference w:type="default" r:id="rId2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169F0" w:rsidRDefault="004169F0" w:rsidP="0069206F">
      <w:r>
        <w:separator/>
      </w:r>
    </w:p>
  </w:endnote>
  <w:endnote w:type="continuationSeparator" w:id="0">
    <w:p w:rsidR="004169F0" w:rsidRDefault="004169F0" w:rsidP="0069206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325408"/>
      <w:docPartObj>
        <w:docPartGallery w:val="Page Numbers (Bottom of Page)"/>
        <w:docPartUnique/>
      </w:docPartObj>
    </w:sdtPr>
    <w:sdtContent>
      <w:p w:rsidR="0069206F" w:rsidRDefault="005926BE">
        <w:pPr>
          <w:pStyle w:val="af5"/>
          <w:jc w:val="right"/>
        </w:pPr>
        <w:fldSimple w:instr=" PAGE   \* MERGEFORMAT ">
          <w:r w:rsidR="00C22B8E">
            <w:rPr>
              <w:noProof/>
            </w:rPr>
            <w:t>1</w:t>
          </w:r>
        </w:fldSimple>
      </w:p>
    </w:sdtContent>
  </w:sdt>
  <w:p w:rsidR="0069206F" w:rsidRDefault="0069206F">
    <w:pPr>
      <w:pStyle w:val="af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169F0" w:rsidRDefault="004169F0" w:rsidP="0069206F">
      <w:r>
        <w:separator/>
      </w:r>
    </w:p>
  </w:footnote>
  <w:footnote w:type="continuationSeparator" w:id="0">
    <w:p w:rsidR="004169F0" w:rsidRDefault="004169F0" w:rsidP="0069206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1">
    <w:nsid w:val="1BDA4024"/>
    <w:multiLevelType w:val="hybridMultilevel"/>
    <w:tmpl w:val="62D86CFA"/>
    <w:lvl w:ilvl="0" w:tplc="0B04ED12">
      <w:start w:val="1"/>
      <w:numFmt w:val="decimal"/>
      <w:lvlText w:val="%1."/>
      <w:lvlJc w:val="left"/>
      <w:pPr>
        <w:tabs>
          <w:tab w:val="num" w:pos="1841"/>
        </w:tabs>
        <w:ind w:left="1841" w:hanging="990"/>
      </w:pPr>
      <w:rPr>
        <w:rFonts w:hint="default"/>
        <w:b w:val="0"/>
        <w:color w:val="auto"/>
        <w:sz w:val="28"/>
        <w:szCs w:val="28"/>
      </w:rPr>
    </w:lvl>
    <w:lvl w:ilvl="1" w:tplc="0FFA4122">
      <w:start w:val="1"/>
      <w:numFmt w:val="decimal"/>
      <w:lvlText w:val="%2)"/>
      <w:lvlJc w:val="left"/>
      <w:pPr>
        <w:tabs>
          <w:tab w:val="num" w:pos="1789"/>
        </w:tabs>
        <w:ind w:left="1789" w:hanging="360"/>
      </w:pPr>
      <w:rPr>
        <w:rFonts w:hint="default"/>
      </w:r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21916E9B"/>
    <w:multiLevelType w:val="multilevel"/>
    <w:tmpl w:val="DB0026C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24DE16EC"/>
    <w:multiLevelType w:val="multilevel"/>
    <w:tmpl w:val="3F1C9C18"/>
    <w:lvl w:ilvl="0">
      <w:start w:val="1"/>
      <w:numFmt w:val="decimal"/>
      <w:lvlText w:val="%1."/>
      <w:lvlJc w:val="left"/>
      <w:pPr>
        <w:tabs>
          <w:tab w:val="num" w:pos="720"/>
        </w:tabs>
        <w:ind w:left="72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938"/>
        </w:tabs>
        <w:ind w:left="19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nsid w:val="2BBF015D"/>
    <w:multiLevelType w:val="hybridMultilevel"/>
    <w:tmpl w:val="0DDC3376"/>
    <w:lvl w:ilvl="0" w:tplc="0419000F">
      <w:start w:val="1"/>
      <w:numFmt w:val="decimal"/>
      <w:lvlText w:val="%1."/>
      <w:lvlJc w:val="left"/>
      <w:pPr>
        <w:tabs>
          <w:tab w:val="num" w:pos="720"/>
        </w:tabs>
        <w:ind w:left="720" w:hanging="360"/>
      </w:pPr>
      <w:rPr>
        <w:rFonts w:hint="default"/>
      </w:rPr>
    </w:lvl>
    <w:lvl w:ilvl="1" w:tplc="A14085E2">
      <w:start w:val="1"/>
      <w:numFmt w:val="decimal"/>
      <w:lvlText w:val="%2."/>
      <w:lvlJc w:val="left"/>
      <w:pPr>
        <w:tabs>
          <w:tab w:val="num" w:pos="1440"/>
        </w:tabs>
        <w:ind w:left="1440" w:hanging="360"/>
      </w:pPr>
      <w:rPr>
        <w:rFonts w:ascii="Times New Roman" w:eastAsia="Times New Roman" w:hAnsi="Times New Roman" w:cs="Times New Roman"/>
        <w:b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num w:numId="1">
    <w:abstractNumId w:val="1"/>
  </w:num>
  <w:num w:numId="2">
    <w:abstractNumId w:val="2"/>
  </w:num>
  <w:num w:numId="3">
    <w:abstractNumId w:val="5"/>
  </w:num>
  <w:num w:numId="4">
    <w:abstractNumId w:val="5"/>
    <w:lvlOverride w:ilvl="0">
      <w:lvl w:ilvl="0">
        <w:start w:val="2"/>
        <w:numFmt w:val="decimal"/>
        <w:lvlText w:val="%1)"/>
        <w:legacy w:legacy="1" w:legacySpace="0" w:legacyIndent="360"/>
        <w:lvlJc w:val="left"/>
        <w:rPr>
          <w:rFonts w:ascii="Times New Roman" w:hAnsi="Times New Roman" w:cs="Times New Roman" w:hint="default"/>
        </w:rPr>
      </w:lvl>
    </w:lvlOverride>
  </w:num>
  <w:num w:numId="5">
    <w:abstractNumId w:val="0"/>
  </w:num>
  <w:num w:numId="6">
    <w:abstractNumId w:val="3"/>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3D2C8F"/>
    <w:rsid w:val="0008608D"/>
    <w:rsid w:val="00086BB7"/>
    <w:rsid w:val="003641AA"/>
    <w:rsid w:val="003D2C8F"/>
    <w:rsid w:val="003F1843"/>
    <w:rsid w:val="004169F0"/>
    <w:rsid w:val="00417504"/>
    <w:rsid w:val="00553083"/>
    <w:rsid w:val="00575317"/>
    <w:rsid w:val="005926BE"/>
    <w:rsid w:val="005E7D49"/>
    <w:rsid w:val="0069206F"/>
    <w:rsid w:val="006A3827"/>
    <w:rsid w:val="008758D3"/>
    <w:rsid w:val="008D73CA"/>
    <w:rsid w:val="009B2123"/>
    <w:rsid w:val="00BA216E"/>
    <w:rsid w:val="00C13839"/>
    <w:rsid w:val="00C22B8E"/>
    <w:rsid w:val="00F245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rules v:ext="edit">
        <o:r id="V:Rule5" type="connector" idref="#_x0000_s1034"/>
        <o:r id="V:Rule6" type="connector" idref="#Прямая со стрелкой 6"/>
        <o:r id="V:Rule7" type="connector" idref="#Прямая со стрелкой 4"/>
        <o:r id="V:Rule8" type="connector" idref="#Прямая со стрелкой 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Body Text 2" w:uiPriority="0"/>
    <w:lsdException w:name="Hyperlink" w:uiPriority="0"/>
    <w:lsdException w:name="Strong" w:semiHidden="0" w:uiPriority="0" w:unhideWhenUsed="0" w:qFormat="1"/>
    <w:lsdException w:name="Emphasis" w:semiHidden="0" w:uiPriority="0" w:unhideWhenUsed="0" w:qFormat="1"/>
    <w:lsdException w:name="Normal (Web)" w:uiPriority="34"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2C8F"/>
    <w:rPr>
      <w:sz w:val="24"/>
      <w:szCs w:val="24"/>
    </w:rPr>
  </w:style>
  <w:style w:type="paragraph" w:styleId="1">
    <w:name w:val="heading 1"/>
    <w:aliases w:val="Глава"/>
    <w:basedOn w:val="a"/>
    <w:next w:val="a"/>
    <w:link w:val="10"/>
    <w:qFormat/>
    <w:rsid w:val="00086BB7"/>
    <w:pPr>
      <w:keepNext/>
      <w:widowControl w:val="0"/>
      <w:shd w:val="clear" w:color="auto" w:fill="FFFFFF"/>
      <w:autoSpaceDE w:val="0"/>
      <w:autoSpaceDN w:val="0"/>
      <w:adjustRightInd w:val="0"/>
      <w:spacing w:before="5" w:line="326" w:lineRule="exact"/>
      <w:ind w:left="38"/>
      <w:jc w:val="center"/>
      <w:outlineLvl w:val="0"/>
    </w:pPr>
    <w:rPr>
      <w:rFonts w:eastAsiaTheme="majorEastAsia"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line="317" w:lineRule="exact"/>
      <w:ind w:left="149"/>
      <w:jc w:val="center"/>
      <w:outlineLvl w:val="1"/>
    </w:pPr>
    <w:rPr>
      <w:rFonts w:eastAsiaTheme="majorEastAsia"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outlineLvl w:val="3"/>
    </w:pPr>
    <w:rPr>
      <w:rFonts w:eastAsiaTheme="majorEastAsia" w:cstheme="majorBidi"/>
      <w:b/>
      <w:bCs/>
      <w:sz w:val="28"/>
      <w:szCs w:val="28"/>
    </w:rPr>
  </w:style>
  <w:style w:type="paragraph" w:styleId="5">
    <w:name w:val="heading 5"/>
    <w:basedOn w:val="a"/>
    <w:next w:val="a"/>
    <w:link w:val="50"/>
    <w:qFormat/>
    <w:rsid w:val="00086BB7"/>
    <w:pPr>
      <w:spacing w:before="240" w:after="60"/>
      <w:outlineLvl w:val="4"/>
    </w:pPr>
    <w:rPr>
      <w:rFonts w:eastAsiaTheme="majorEastAsia" w:cstheme="majorBidi"/>
      <w:b/>
      <w:bCs/>
      <w:i/>
      <w:iCs/>
      <w:sz w:val="26"/>
      <w:szCs w:val="26"/>
    </w:rPr>
  </w:style>
  <w:style w:type="paragraph" w:styleId="6">
    <w:name w:val="heading 6"/>
    <w:basedOn w:val="a"/>
    <w:next w:val="a"/>
    <w:link w:val="60"/>
    <w:semiHidden/>
    <w:unhideWhenUsed/>
    <w:qFormat/>
    <w:rsid w:val="008758D3"/>
    <w:pPr>
      <w:spacing w:before="240" w:after="60"/>
      <w:outlineLvl w:val="5"/>
    </w:pPr>
    <w:rPr>
      <w:rFonts w:asciiTheme="minorHAnsi" w:eastAsiaTheme="minorEastAsia" w:hAnsiTheme="minorHAnsi" w:cstheme="minorBidi"/>
      <w:b/>
      <w:bCs/>
      <w:sz w:val="22"/>
      <w:szCs w:val="22"/>
    </w:rPr>
  </w:style>
  <w:style w:type="paragraph" w:styleId="7">
    <w:name w:val="heading 7"/>
    <w:basedOn w:val="a"/>
    <w:next w:val="a"/>
    <w:link w:val="70"/>
    <w:qFormat/>
    <w:rsid w:val="00086BB7"/>
    <w:pPr>
      <w:spacing w:before="240" w:after="60"/>
      <w:outlineLvl w:val="6"/>
    </w:pPr>
    <w:rPr>
      <w:rFonts w:eastAsiaTheme="majorEastAsia" w:cstheme="majorBidi"/>
    </w:rPr>
  </w:style>
  <w:style w:type="paragraph" w:styleId="8">
    <w:name w:val="heading 8"/>
    <w:basedOn w:val="a"/>
    <w:next w:val="a"/>
    <w:link w:val="80"/>
    <w:semiHidden/>
    <w:unhideWhenUsed/>
    <w:qFormat/>
    <w:rsid w:val="008758D3"/>
    <w:pPr>
      <w:spacing w:before="240" w:after="60"/>
      <w:outlineLvl w:val="7"/>
    </w:pPr>
    <w:rPr>
      <w:rFonts w:asciiTheme="minorHAnsi" w:eastAsiaTheme="minorEastAsia" w:hAnsiTheme="minorHAnsi" w:cstheme="minorBidi"/>
      <w:i/>
      <w:iCs/>
    </w:rPr>
  </w:style>
  <w:style w:type="paragraph" w:styleId="9">
    <w:name w:val="heading 9"/>
    <w:basedOn w:val="a"/>
    <w:next w:val="a"/>
    <w:link w:val="90"/>
    <w:qFormat/>
    <w:rsid w:val="00086BB7"/>
    <w:pPr>
      <w:spacing w:before="240" w:after="60"/>
      <w:outlineLvl w:val="8"/>
    </w:pPr>
    <w:rPr>
      <w:rFonts w:ascii="Arial" w:eastAsiaTheme="majorEastAsia"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ind w:firstLine="6"/>
      <w:jc w:val="center"/>
    </w:pPr>
    <w:rPr>
      <w:rFonts w:eastAsiaTheme="majorEastAsia"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jc w:val="center"/>
      <w:outlineLvl w:val="1"/>
    </w:pPr>
    <w:rPr>
      <w:rFonts w:asciiTheme="majorHAnsi" w:eastAsiaTheme="majorEastAsia" w:hAnsiTheme="majorHAnsi" w:cstheme="majorBidi"/>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qFormat/>
    <w:rsid w:val="00086BB7"/>
    <w:pPr>
      <w:widowControl w:val="0"/>
      <w:autoSpaceDE w:val="0"/>
      <w:autoSpaceDN w:val="0"/>
      <w:adjustRightInd w:val="0"/>
    </w:pPr>
  </w:style>
  <w:style w:type="paragraph" w:styleId="aa">
    <w:name w:val="List Paragraph"/>
    <w:basedOn w:val="a"/>
    <w:qFormat/>
    <w:rsid w:val="00086BB7"/>
    <w:pPr>
      <w:spacing w:after="200" w:line="276" w:lineRule="auto"/>
      <w:ind w:left="720"/>
      <w:contextualSpacing/>
    </w:pPr>
    <w:rPr>
      <w:rFonts w:ascii="Calibri" w:eastAsia="Calibri" w:hAnsi="Calibri"/>
      <w:sz w:val="22"/>
      <w:szCs w:val="22"/>
      <w:lang w:eastAsia="en-US"/>
    </w:rPr>
  </w:style>
  <w:style w:type="paragraph" w:styleId="21">
    <w:name w:val="Quote"/>
    <w:basedOn w:val="a"/>
    <w:next w:val="a"/>
    <w:link w:val="22"/>
    <w:uiPriority w:val="29"/>
    <w:qFormat/>
    <w:rsid w:val="008758D3"/>
    <w:rPr>
      <w:i/>
      <w:iCs/>
      <w:color w:val="000000" w:themeColor="text1"/>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ind w:left="936" w:right="936"/>
    </w:pPr>
    <w:rPr>
      <w:b/>
      <w:bCs/>
      <w:i/>
      <w:iCs/>
      <w:color w:val="4F81BD" w:themeColor="accent1"/>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styleId="23">
    <w:name w:val="Body Text 2"/>
    <w:basedOn w:val="a"/>
    <w:link w:val="24"/>
    <w:rsid w:val="003D2C8F"/>
    <w:pPr>
      <w:spacing w:after="120" w:line="480" w:lineRule="auto"/>
    </w:pPr>
  </w:style>
  <w:style w:type="character" w:customStyle="1" w:styleId="24">
    <w:name w:val="Основной текст 2 Знак"/>
    <w:basedOn w:val="a0"/>
    <w:link w:val="23"/>
    <w:rsid w:val="003D2C8F"/>
    <w:rPr>
      <w:sz w:val="24"/>
      <w:szCs w:val="24"/>
    </w:rPr>
  </w:style>
  <w:style w:type="paragraph" w:customStyle="1" w:styleId="ConsPlusNormal">
    <w:name w:val="ConsPlusNormal"/>
    <w:rsid w:val="003D2C8F"/>
    <w:pPr>
      <w:widowControl w:val="0"/>
      <w:autoSpaceDE w:val="0"/>
      <w:autoSpaceDN w:val="0"/>
      <w:adjustRightInd w:val="0"/>
    </w:pPr>
    <w:rPr>
      <w:rFonts w:ascii="Arial" w:hAnsi="Arial" w:cs="Arial"/>
    </w:rPr>
  </w:style>
  <w:style w:type="paragraph" w:styleId="af3">
    <w:name w:val="header"/>
    <w:basedOn w:val="a"/>
    <w:link w:val="af4"/>
    <w:uiPriority w:val="99"/>
    <w:unhideWhenUsed/>
    <w:rsid w:val="003D2C8F"/>
    <w:pPr>
      <w:tabs>
        <w:tab w:val="center" w:pos="4677"/>
        <w:tab w:val="right" w:pos="9355"/>
      </w:tabs>
    </w:pPr>
    <w:rPr>
      <w:rFonts w:ascii="Calibri" w:eastAsia="Calibri" w:hAnsi="Calibri"/>
      <w:sz w:val="22"/>
      <w:szCs w:val="22"/>
      <w:lang w:eastAsia="en-US"/>
    </w:rPr>
  </w:style>
  <w:style w:type="character" w:customStyle="1" w:styleId="af4">
    <w:name w:val="Верхний колонтитул Знак"/>
    <w:basedOn w:val="a0"/>
    <w:link w:val="af3"/>
    <w:uiPriority w:val="99"/>
    <w:rsid w:val="003D2C8F"/>
    <w:rPr>
      <w:rFonts w:ascii="Calibri" w:eastAsia="Calibri" w:hAnsi="Calibri"/>
      <w:sz w:val="22"/>
      <w:szCs w:val="22"/>
      <w:lang w:eastAsia="en-US"/>
    </w:rPr>
  </w:style>
  <w:style w:type="paragraph" w:styleId="af5">
    <w:name w:val="footer"/>
    <w:basedOn w:val="a"/>
    <w:link w:val="af6"/>
    <w:uiPriority w:val="99"/>
    <w:unhideWhenUsed/>
    <w:rsid w:val="003D2C8F"/>
    <w:pPr>
      <w:tabs>
        <w:tab w:val="center" w:pos="4677"/>
        <w:tab w:val="right" w:pos="9355"/>
      </w:tabs>
    </w:pPr>
    <w:rPr>
      <w:rFonts w:ascii="Calibri" w:eastAsia="Calibri" w:hAnsi="Calibri"/>
      <w:sz w:val="22"/>
      <w:szCs w:val="22"/>
      <w:lang w:eastAsia="en-US"/>
    </w:rPr>
  </w:style>
  <w:style w:type="character" w:customStyle="1" w:styleId="af6">
    <w:name w:val="Нижний колонтитул Знак"/>
    <w:basedOn w:val="a0"/>
    <w:link w:val="af5"/>
    <w:uiPriority w:val="99"/>
    <w:rsid w:val="003D2C8F"/>
    <w:rPr>
      <w:rFonts w:ascii="Calibri" w:eastAsia="Calibri" w:hAnsi="Calibri"/>
      <w:sz w:val="22"/>
      <w:szCs w:val="22"/>
      <w:lang w:eastAsia="en-US"/>
    </w:rPr>
  </w:style>
  <w:style w:type="character" w:styleId="af7">
    <w:name w:val="Hyperlink"/>
    <w:rsid w:val="003D2C8F"/>
    <w:rPr>
      <w:color w:val="0000FF"/>
      <w:u w:val="single"/>
    </w:rPr>
  </w:style>
  <w:style w:type="paragraph" w:styleId="af8">
    <w:name w:val="Balloon Text"/>
    <w:basedOn w:val="a"/>
    <w:link w:val="af9"/>
    <w:uiPriority w:val="99"/>
    <w:semiHidden/>
    <w:unhideWhenUsed/>
    <w:rsid w:val="003D2C8F"/>
    <w:rPr>
      <w:rFonts w:ascii="Tahoma" w:eastAsia="Calibri" w:hAnsi="Tahoma" w:cs="Tahoma"/>
      <w:sz w:val="16"/>
      <w:szCs w:val="16"/>
      <w:lang w:eastAsia="en-US"/>
    </w:rPr>
  </w:style>
  <w:style w:type="character" w:customStyle="1" w:styleId="af9">
    <w:name w:val="Текст выноски Знак"/>
    <w:basedOn w:val="a0"/>
    <w:link w:val="af8"/>
    <w:uiPriority w:val="99"/>
    <w:semiHidden/>
    <w:rsid w:val="003D2C8F"/>
    <w:rPr>
      <w:rFonts w:ascii="Tahoma" w:eastAsia="Calibri" w:hAnsi="Tahoma" w:cs="Tahoma"/>
      <w:sz w:val="16"/>
      <w:szCs w:val="16"/>
      <w:lang w:eastAsia="en-US"/>
    </w:rPr>
  </w:style>
  <w:style w:type="character" w:styleId="afa">
    <w:name w:val="Placeholder Text"/>
    <w:basedOn w:val="a0"/>
    <w:uiPriority w:val="99"/>
    <w:semiHidden/>
    <w:rsid w:val="003D2C8F"/>
    <w:rPr>
      <w:color w:val="808080"/>
    </w:rPr>
  </w:style>
  <w:style w:type="table" w:styleId="afb">
    <w:name w:val="Table Grid"/>
    <w:basedOn w:val="a1"/>
    <w:uiPriority w:val="59"/>
    <w:rsid w:val="003D2C8F"/>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3D2C8F"/>
    <w:pPr>
      <w:autoSpaceDE w:val="0"/>
      <w:autoSpaceDN w:val="0"/>
      <w:adjustRightInd w:val="0"/>
    </w:pPr>
    <w:rPr>
      <w:rFonts w:ascii="Courier New" w:eastAsia="Calibri" w:hAnsi="Courier New" w:cs="Courier New"/>
      <w:lang w:eastAsia="en-US"/>
    </w:rPr>
  </w:style>
  <w:style w:type="character" w:customStyle="1" w:styleId="FontStyle47">
    <w:name w:val="Font Style47"/>
    <w:rsid w:val="003D2C8F"/>
    <w:rPr>
      <w:rFonts w:ascii="Times New Roman" w:hAnsi="Times New Roman" w:cs="Times New Roman"/>
      <w:i/>
      <w:iCs/>
      <w:sz w:val="22"/>
      <w:szCs w:val="22"/>
    </w:rPr>
  </w:style>
  <w:style w:type="paragraph" w:styleId="afc">
    <w:name w:val="Normal (Web)"/>
    <w:aliases w:val="Обычный (Web),Знак Знак2"/>
    <w:basedOn w:val="a"/>
    <w:uiPriority w:val="34"/>
    <w:qFormat/>
    <w:rsid w:val="003D2C8F"/>
    <w:pPr>
      <w:spacing w:before="100" w:beforeAutospacing="1" w:after="100" w:afterAutospacing="1"/>
    </w:pPr>
  </w:style>
  <w:style w:type="paragraph" w:customStyle="1" w:styleId="Default">
    <w:name w:val="Default"/>
    <w:rsid w:val="003D2C8F"/>
    <w:pPr>
      <w:autoSpaceDE w:val="0"/>
      <w:autoSpaceDN w:val="0"/>
      <w:adjustRightInd w:val="0"/>
    </w:pPr>
    <w:rPr>
      <w:rFonts w:eastAsia="Calibri"/>
      <w:color w:val="000000"/>
      <w:sz w:val="24"/>
      <w:szCs w:val="24"/>
    </w:rPr>
  </w:style>
  <w:style w:type="paragraph" w:customStyle="1" w:styleId="Style5">
    <w:name w:val="Style5"/>
    <w:basedOn w:val="a"/>
    <w:uiPriority w:val="99"/>
    <w:rsid w:val="003D2C8F"/>
    <w:pPr>
      <w:widowControl w:val="0"/>
      <w:autoSpaceDE w:val="0"/>
      <w:autoSpaceDN w:val="0"/>
      <w:adjustRightInd w:val="0"/>
      <w:spacing w:line="451" w:lineRule="exact"/>
      <w:ind w:firstLine="854"/>
      <w:jc w:val="both"/>
    </w:pPr>
  </w:style>
  <w:style w:type="paragraph" w:customStyle="1" w:styleId="Style6">
    <w:name w:val="Style6"/>
    <w:basedOn w:val="a"/>
    <w:uiPriority w:val="99"/>
    <w:rsid w:val="003D2C8F"/>
    <w:pPr>
      <w:widowControl w:val="0"/>
      <w:autoSpaceDE w:val="0"/>
      <w:autoSpaceDN w:val="0"/>
      <w:adjustRightInd w:val="0"/>
      <w:spacing w:line="449" w:lineRule="exact"/>
      <w:ind w:firstLine="883"/>
      <w:jc w:val="both"/>
    </w:pPr>
  </w:style>
  <w:style w:type="character" w:customStyle="1" w:styleId="FontStyle15">
    <w:name w:val="Font Style15"/>
    <w:uiPriority w:val="99"/>
    <w:rsid w:val="003D2C8F"/>
    <w:rPr>
      <w:rFonts w:ascii="Times New Roman" w:hAnsi="Times New Roman" w:cs="Times New Roman"/>
      <w:sz w:val="24"/>
      <w:szCs w:val="24"/>
    </w:rPr>
  </w:style>
  <w:style w:type="paragraph" w:styleId="afd">
    <w:name w:val="Body Text Indent"/>
    <w:basedOn w:val="a"/>
    <w:link w:val="afe"/>
    <w:uiPriority w:val="99"/>
    <w:semiHidden/>
    <w:unhideWhenUsed/>
    <w:rsid w:val="00417504"/>
    <w:pPr>
      <w:spacing w:after="120"/>
      <w:ind w:left="283"/>
    </w:pPr>
  </w:style>
  <w:style w:type="character" w:customStyle="1" w:styleId="afe">
    <w:name w:val="Основной текст с отступом Знак"/>
    <w:basedOn w:val="a0"/>
    <w:link w:val="afd"/>
    <w:uiPriority w:val="99"/>
    <w:semiHidden/>
    <w:rsid w:val="00417504"/>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AAC159CD97CA73404AB11309162D34B3150BCBDE479D55DDE36B514882660EA27E24C3788991A9FzDiCJ" TargetMode="External"/><Relationship Id="rId13" Type="http://schemas.openxmlformats.org/officeDocument/2006/relationships/hyperlink" Target="http://www.gosuslugi.ru" TargetMode="External"/><Relationship Id="rId18" Type="http://schemas.openxmlformats.org/officeDocument/2006/relationships/hyperlink" Target="consultantplus://offline/ref=FAAC159CD97CA73404AB11309162D34B3150BEB8EC74D55DDE36B514882660EA27E24C37z8i8J"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consultantplus://offline/ref=FAAC159CD97CA73404AB11309162D34B395EBBB8ED7B8857D66FB916z8iFJ" TargetMode="External"/><Relationship Id="rId12" Type="http://schemas.openxmlformats.org/officeDocument/2006/relationships/hyperlink" Target="http://novocelinnoe" TargetMode="External"/><Relationship Id="rId17" Type="http://schemas.openxmlformats.org/officeDocument/2006/relationships/hyperlink" Target="consultantplus://offline/ref=FAAC159CD97CA73404AB11309162D34B3150BEB8EC74D55DDE36B514882660EA27E24C3788991B9EzDi0J" TargetMode="External"/><Relationship Id="rId2" Type="http://schemas.openxmlformats.org/officeDocument/2006/relationships/styles" Target="styles.xml"/><Relationship Id="rId16" Type="http://schemas.openxmlformats.org/officeDocument/2006/relationships/hyperlink" Target="consultantplus://offline/ref=FAAC159CD97CA73404AB11309162D34B3150BBBCE879D55DDE36B514882660EA27E24C328Ez9iCJ" TargetMode="External"/><Relationship Id="rId20" Type="http://schemas.openxmlformats.org/officeDocument/2006/relationships/hyperlink" Target="https://base.garant.ru/12177515/e88847e78ccd9fdb54482c7fa15982b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fc-nso.ru" TargetMode="External"/><Relationship Id="rId5" Type="http://schemas.openxmlformats.org/officeDocument/2006/relationships/footnotes" Target="footnotes.xml"/><Relationship Id="rId15" Type="http://schemas.openxmlformats.org/officeDocument/2006/relationships/hyperlink" Target="consultantplus://offline/ref=FAAC159CD97CA73404AB11309162D34B3150BEB8EC74D55DDE36B514882660EA27E24C37z8i8J" TargetMode="External"/><Relationship Id="rId23" Type="http://schemas.openxmlformats.org/officeDocument/2006/relationships/theme" Target="theme/theme1.xml"/><Relationship Id="rId10" Type="http://schemas.openxmlformats.org/officeDocument/2006/relationships/hyperlink" Target="http://www.gosuslugi.ru" TargetMode="External"/><Relationship Id="rId19" Type="http://schemas.openxmlformats.org/officeDocument/2006/relationships/hyperlink" Target="consultantplus://offline/ref=8E05BD1472501D9C491209F27757AEAC5FCFB327C3AE1451CC0740C0CC89FFEA6CA8F1D7HBFCF" TargetMode="External"/><Relationship Id="rId4" Type="http://schemas.openxmlformats.org/officeDocument/2006/relationships/webSettings" Target="webSettings.xml"/><Relationship Id="rId9" Type="http://schemas.openxmlformats.org/officeDocument/2006/relationships/hyperlink" Target="consultantplus://offline/ref=FAAC159CD97CA73404AB11309162D34B3150BEB8EC77D55DDE36B514882660EA27E24C3788991C99zDiCJ" TargetMode="External"/><Relationship Id="rId14" Type="http://schemas.openxmlformats.org/officeDocument/2006/relationships/hyperlink" Target="consultantplus://offline/ref=FAAC159CD97CA73404AB11309162D34B3150BEB8EC74D55DDE36B514882660EA27E24C3788991B9EzDi0J"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8641</Words>
  <Characters>49258</Characters>
  <Application>Microsoft Office Word</Application>
  <DocSecurity>0</DocSecurity>
  <Lines>410</Lines>
  <Paragraphs>115</Paragraphs>
  <ScaleCrop>false</ScaleCrop>
  <Company>DG Win&amp;Soft</Company>
  <LinksUpToDate>false</LinksUpToDate>
  <CharactersWithSpaces>57784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cp:revision>
  <dcterms:created xsi:type="dcterms:W3CDTF">2019-07-29T05:04:00Z</dcterms:created>
  <dcterms:modified xsi:type="dcterms:W3CDTF">2019-09-20T08:54:00Z</dcterms:modified>
</cp:coreProperties>
</file>