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96A" w:rsidRPr="00FA7986" w:rsidRDefault="0039096A" w:rsidP="0039096A">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13 августа</w:t>
      </w:r>
      <w:r w:rsidRPr="00FA7986">
        <w:rPr>
          <w:rFonts w:ascii="Times New Roman" w:eastAsia="Times New Roman" w:hAnsi="Times New Roman" w:cs="Times New Roman"/>
          <w:b/>
          <w:bCs/>
        </w:rPr>
        <w:t xml:space="preserve">  201</w:t>
      </w:r>
      <w:r>
        <w:rPr>
          <w:rFonts w:ascii="Times New Roman" w:eastAsia="Times New Roman" w:hAnsi="Times New Roman" w:cs="Times New Roman"/>
          <w:b/>
          <w:bCs/>
        </w:rPr>
        <w:t xml:space="preserve">8 года, № 32 </w:t>
      </w:r>
      <w:r w:rsidRPr="00FA7986">
        <w:rPr>
          <w:rFonts w:ascii="Times New Roman" w:eastAsia="Times New Roman" w:hAnsi="Times New Roman" w:cs="Times New Roman"/>
          <w:b/>
          <w:bCs/>
        </w:rPr>
        <w:t>(</w:t>
      </w:r>
      <w:r>
        <w:rPr>
          <w:rFonts w:ascii="Times New Roman" w:eastAsia="Times New Roman" w:hAnsi="Times New Roman" w:cs="Times New Roman"/>
          <w:b/>
          <w:bCs/>
        </w:rPr>
        <w:t>328)</w:t>
      </w:r>
      <w:r w:rsidRPr="00FA7986">
        <w:rPr>
          <w:rFonts w:ascii="Times New Roman" w:eastAsia="Times New Roman" w:hAnsi="Times New Roman" w:cs="Times New Roman"/>
          <w:b/>
          <w:bCs/>
        </w:rPr>
        <w:t xml:space="preserve">  </w:t>
      </w:r>
    </w:p>
    <w:p w:rsidR="0039096A" w:rsidRPr="00FA7986" w:rsidRDefault="0039096A" w:rsidP="0039096A">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39096A" w:rsidRDefault="0039096A" w:rsidP="0039096A">
      <w:pPr>
        <w:spacing w:after="0" w:line="240" w:lineRule="auto"/>
        <w:rPr>
          <w:rFonts w:ascii="Times New Roman" w:hAnsi="Times New Roman" w:cs="Times New Roman"/>
        </w:rPr>
      </w:pPr>
    </w:p>
    <w:p w:rsidR="0000255A" w:rsidRPr="0000255A" w:rsidRDefault="0000255A" w:rsidP="0000255A">
      <w:pPr>
        <w:spacing w:after="0" w:line="240" w:lineRule="auto"/>
        <w:jc w:val="center"/>
        <w:rPr>
          <w:rFonts w:ascii="Times New Roman" w:hAnsi="Times New Roman" w:cs="Times New Roman"/>
          <w:b/>
        </w:rPr>
      </w:pPr>
      <w:r w:rsidRPr="0000255A">
        <w:rPr>
          <w:rFonts w:ascii="Times New Roman" w:hAnsi="Times New Roman" w:cs="Times New Roman"/>
          <w:b/>
        </w:rPr>
        <w:t>СОВЕТ ДЕПУТАТОВ НОВОЦЕЛИННОГО СЕЛЬСОВЕТА</w:t>
      </w:r>
    </w:p>
    <w:p w:rsidR="0000255A" w:rsidRPr="0000255A" w:rsidRDefault="0000255A" w:rsidP="0000255A">
      <w:pPr>
        <w:spacing w:after="0" w:line="240" w:lineRule="auto"/>
        <w:jc w:val="center"/>
        <w:rPr>
          <w:rFonts w:ascii="Times New Roman" w:hAnsi="Times New Roman" w:cs="Times New Roman"/>
          <w:b/>
        </w:rPr>
      </w:pPr>
      <w:r w:rsidRPr="0000255A">
        <w:rPr>
          <w:rFonts w:ascii="Times New Roman" w:hAnsi="Times New Roman" w:cs="Times New Roman"/>
          <w:b/>
        </w:rPr>
        <w:t>КОЧКОВСКОГО РАЙОНА НОВОСИБИРСКОЙ ОБЛАСТИ</w:t>
      </w:r>
    </w:p>
    <w:p w:rsidR="0000255A" w:rsidRPr="0000255A" w:rsidRDefault="0000255A" w:rsidP="0000255A">
      <w:pPr>
        <w:spacing w:after="0" w:line="240" w:lineRule="auto"/>
        <w:jc w:val="center"/>
        <w:rPr>
          <w:rFonts w:ascii="Times New Roman" w:hAnsi="Times New Roman" w:cs="Times New Roman"/>
          <w:b/>
        </w:rPr>
      </w:pPr>
      <w:r w:rsidRPr="0000255A">
        <w:rPr>
          <w:rFonts w:ascii="Times New Roman" w:hAnsi="Times New Roman" w:cs="Times New Roman"/>
          <w:b/>
        </w:rPr>
        <w:t>( пятого созыва )</w:t>
      </w:r>
    </w:p>
    <w:p w:rsidR="0000255A" w:rsidRPr="0000255A" w:rsidRDefault="0000255A" w:rsidP="0000255A">
      <w:pPr>
        <w:spacing w:after="0" w:line="240" w:lineRule="auto"/>
        <w:jc w:val="center"/>
        <w:rPr>
          <w:rFonts w:ascii="Times New Roman" w:hAnsi="Times New Roman" w:cs="Times New Roman"/>
          <w:b/>
          <w:bCs/>
        </w:rPr>
      </w:pPr>
    </w:p>
    <w:p w:rsidR="0000255A" w:rsidRPr="0000255A" w:rsidRDefault="0000255A" w:rsidP="0000255A">
      <w:pPr>
        <w:spacing w:after="0" w:line="240" w:lineRule="auto"/>
        <w:jc w:val="center"/>
        <w:rPr>
          <w:rFonts w:ascii="Times New Roman" w:hAnsi="Times New Roman" w:cs="Times New Roman"/>
          <w:b/>
          <w:bCs/>
        </w:rPr>
      </w:pPr>
      <w:r w:rsidRPr="0000255A">
        <w:rPr>
          <w:rFonts w:ascii="Times New Roman" w:hAnsi="Times New Roman" w:cs="Times New Roman"/>
          <w:b/>
          <w:bCs/>
        </w:rPr>
        <w:t xml:space="preserve">                                                                                                       </w:t>
      </w:r>
    </w:p>
    <w:p w:rsidR="0000255A" w:rsidRPr="0000255A" w:rsidRDefault="0000255A" w:rsidP="0000255A">
      <w:pPr>
        <w:spacing w:after="0" w:line="240" w:lineRule="auto"/>
        <w:jc w:val="center"/>
        <w:rPr>
          <w:rFonts w:ascii="Times New Roman" w:hAnsi="Times New Roman" w:cs="Times New Roman"/>
          <w:b/>
          <w:bCs/>
        </w:rPr>
      </w:pPr>
      <w:r w:rsidRPr="0000255A">
        <w:rPr>
          <w:rFonts w:ascii="Times New Roman" w:hAnsi="Times New Roman" w:cs="Times New Roman"/>
          <w:b/>
          <w:bCs/>
        </w:rPr>
        <w:t>РЕШЕНИЕ</w:t>
      </w:r>
    </w:p>
    <w:p w:rsidR="0000255A" w:rsidRPr="0000255A" w:rsidRDefault="0000255A" w:rsidP="0000255A">
      <w:pPr>
        <w:spacing w:after="0" w:line="240" w:lineRule="auto"/>
        <w:jc w:val="center"/>
        <w:rPr>
          <w:rFonts w:ascii="Times New Roman" w:hAnsi="Times New Roman" w:cs="Times New Roman"/>
          <w:b/>
          <w:bCs/>
        </w:rPr>
      </w:pPr>
      <w:r w:rsidRPr="0000255A">
        <w:rPr>
          <w:rFonts w:ascii="Times New Roman" w:hAnsi="Times New Roman" w:cs="Times New Roman"/>
          <w:b/>
          <w:bCs/>
        </w:rPr>
        <w:t xml:space="preserve">  двадцать девятой  сессии</w:t>
      </w:r>
    </w:p>
    <w:p w:rsidR="0000255A" w:rsidRPr="0000255A" w:rsidRDefault="0000255A" w:rsidP="0000255A">
      <w:pPr>
        <w:spacing w:after="0" w:line="240" w:lineRule="auto"/>
        <w:jc w:val="center"/>
        <w:rPr>
          <w:rFonts w:ascii="Times New Roman" w:hAnsi="Times New Roman" w:cs="Times New Roman"/>
          <w:b/>
          <w:bCs/>
        </w:rPr>
      </w:pPr>
    </w:p>
    <w:p w:rsidR="0000255A" w:rsidRPr="0000255A" w:rsidRDefault="0000255A" w:rsidP="0000255A">
      <w:pPr>
        <w:spacing w:after="0" w:line="240" w:lineRule="auto"/>
        <w:rPr>
          <w:rFonts w:ascii="Times New Roman" w:hAnsi="Times New Roman" w:cs="Times New Roman"/>
        </w:rPr>
      </w:pPr>
      <w:r w:rsidRPr="0000255A">
        <w:rPr>
          <w:rFonts w:ascii="Times New Roman" w:hAnsi="Times New Roman" w:cs="Times New Roman"/>
        </w:rPr>
        <w:t xml:space="preserve">от 10.08.2018                                                                                        </w:t>
      </w:r>
      <w:r>
        <w:rPr>
          <w:rFonts w:ascii="Times New Roman" w:hAnsi="Times New Roman" w:cs="Times New Roman"/>
        </w:rPr>
        <w:t xml:space="preserve">                                    </w:t>
      </w:r>
      <w:r w:rsidRPr="0000255A">
        <w:rPr>
          <w:rFonts w:ascii="Times New Roman" w:hAnsi="Times New Roman" w:cs="Times New Roman"/>
        </w:rPr>
        <w:t xml:space="preserve">                № 1</w:t>
      </w:r>
    </w:p>
    <w:p w:rsidR="0000255A" w:rsidRPr="0000255A" w:rsidRDefault="0000255A" w:rsidP="0000255A">
      <w:pPr>
        <w:spacing w:after="0" w:line="240" w:lineRule="auto"/>
        <w:jc w:val="both"/>
        <w:rPr>
          <w:rFonts w:ascii="Times New Roman" w:hAnsi="Times New Roman" w:cs="Times New Roman"/>
        </w:rPr>
      </w:pPr>
    </w:p>
    <w:p w:rsidR="0000255A" w:rsidRPr="0000255A" w:rsidRDefault="0000255A" w:rsidP="0000255A">
      <w:pPr>
        <w:spacing w:after="0" w:line="240" w:lineRule="auto"/>
        <w:jc w:val="center"/>
        <w:rPr>
          <w:rFonts w:ascii="Times New Roman" w:hAnsi="Times New Roman" w:cs="Times New Roman"/>
        </w:rPr>
      </w:pPr>
      <w:r w:rsidRPr="0000255A">
        <w:rPr>
          <w:rFonts w:ascii="Times New Roman" w:hAnsi="Times New Roman" w:cs="Times New Roman"/>
        </w:rPr>
        <w:t>О проекте решения «О внесении изменений в Устав Новоцелинного</w:t>
      </w:r>
    </w:p>
    <w:p w:rsidR="0000255A" w:rsidRPr="0000255A" w:rsidRDefault="0000255A" w:rsidP="0000255A">
      <w:pPr>
        <w:spacing w:after="0" w:line="240" w:lineRule="auto"/>
        <w:jc w:val="center"/>
        <w:rPr>
          <w:rFonts w:ascii="Times New Roman" w:hAnsi="Times New Roman" w:cs="Times New Roman"/>
        </w:rPr>
      </w:pPr>
      <w:r w:rsidRPr="0000255A">
        <w:rPr>
          <w:rFonts w:ascii="Times New Roman" w:hAnsi="Times New Roman" w:cs="Times New Roman"/>
        </w:rPr>
        <w:t>сельсовета Кочковского района Новосибирской области»</w:t>
      </w:r>
    </w:p>
    <w:p w:rsidR="0000255A" w:rsidRDefault="0000255A" w:rsidP="0000255A">
      <w:pPr>
        <w:spacing w:after="0"/>
        <w:rPr>
          <w:sz w:val="28"/>
          <w:szCs w:val="28"/>
        </w:rPr>
      </w:pPr>
    </w:p>
    <w:p w:rsidR="0000255A" w:rsidRPr="0000255A" w:rsidRDefault="0000255A" w:rsidP="0000255A">
      <w:pPr>
        <w:spacing w:after="0" w:line="240" w:lineRule="auto"/>
        <w:jc w:val="both"/>
        <w:rPr>
          <w:rFonts w:ascii="Times New Roman" w:hAnsi="Times New Roman" w:cs="Times New Roman"/>
        </w:rPr>
      </w:pPr>
      <w:r w:rsidRPr="0000255A">
        <w:rPr>
          <w:rFonts w:ascii="Times New Roman" w:hAnsi="Times New Roman" w:cs="Times New Roman"/>
        </w:rPr>
        <w:t xml:space="preserve">       Руководствуясь Федеральным законом от 06.10. 2003 № 131-ФЗ  «Об общих принципах организации местного самоуправления в Российской Федерации», в целях приведения  Устава Новоцелинного сельсовета Кочковского района Новосибирской области в соответствие с действующим законодательством, Совет депутатов    </w:t>
      </w:r>
    </w:p>
    <w:p w:rsidR="0000255A" w:rsidRPr="0000255A" w:rsidRDefault="0000255A" w:rsidP="0000255A">
      <w:pPr>
        <w:spacing w:after="0" w:line="240" w:lineRule="auto"/>
        <w:jc w:val="both"/>
        <w:rPr>
          <w:rFonts w:ascii="Times New Roman" w:hAnsi="Times New Roman" w:cs="Times New Roman"/>
          <w:b/>
          <w:bCs/>
        </w:rPr>
      </w:pPr>
      <w:r w:rsidRPr="0000255A">
        <w:rPr>
          <w:rFonts w:ascii="Times New Roman" w:hAnsi="Times New Roman" w:cs="Times New Roman"/>
          <w:b/>
          <w:bCs/>
        </w:rPr>
        <w:t>РЕШИЛ :</w:t>
      </w:r>
    </w:p>
    <w:p w:rsidR="0000255A" w:rsidRPr="0000255A" w:rsidRDefault="0000255A" w:rsidP="0000255A">
      <w:pPr>
        <w:pStyle w:val="23"/>
        <w:numPr>
          <w:ilvl w:val="0"/>
          <w:numId w:val="1"/>
        </w:numPr>
        <w:spacing w:after="0" w:line="240" w:lineRule="auto"/>
        <w:jc w:val="both"/>
        <w:rPr>
          <w:sz w:val="22"/>
          <w:szCs w:val="22"/>
        </w:rPr>
      </w:pPr>
      <w:r w:rsidRPr="0000255A">
        <w:rPr>
          <w:sz w:val="22"/>
          <w:szCs w:val="22"/>
        </w:rPr>
        <w:t>Утвердить проект решения «О внесении изменений в Устав Новоцелинного сельсовета Кочковского района Новосибирской области» согласно приложению.</w:t>
      </w:r>
    </w:p>
    <w:p w:rsidR="0000255A" w:rsidRPr="0000255A" w:rsidRDefault="0000255A" w:rsidP="0000255A">
      <w:pPr>
        <w:pStyle w:val="23"/>
        <w:numPr>
          <w:ilvl w:val="0"/>
          <w:numId w:val="1"/>
        </w:numPr>
        <w:spacing w:after="0" w:line="240" w:lineRule="auto"/>
        <w:jc w:val="both"/>
        <w:rPr>
          <w:sz w:val="22"/>
          <w:szCs w:val="22"/>
        </w:rPr>
      </w:pPr>
      <w:r w:rsidRPr="0000255A">
        <w:rPr>
          <w:sz w:val="22"/>
          <w:szCs w:val="22"/>
        </w:rPr>
        <w:t>Опубликовать настоящее решение в периодическом печатном издании «Новоцелинный  вестник».</w:t>
      </w:r>
    </w:p>
    <w:p w:rsidR="0000255A" w:rsidRPr="0000255A" w:rsidRDefault="0000255A" w:rsidP="0000255A">
      <w:pPr>
        <w:pStyle w:val="23"/>
        <w:numPr>
          <w:ilvl w:val="0"/>
          <w:numId w:val="1"/>
        </w:numPr>
        <w:spacing w:after="0" w:line="240" w:lineRule="auto"/>
        <w:jc w:val="both"/>
        <w:rPr>
          <w:sz w:val="22"/>
          <w:szCs w:val="22"/>
        </w:rPr>
      </w:pPr>
      <w:r w:rsidRPr="0000255A">
        <w:rPr>
          <w:sz w:val="22"/>
          <w:szCs w:val="22"/>
        </w:rPr>
        <w:t>Настоящее решение вступает в силу со дня его принятия.</w:t>
      </w:r>
    </w:p>
    <w:p w:rsidR="0000255A" w:rsidRPr="0000255A" w:rsidRDefault="0000255A" w:rsidP="0000255A">
      <w:pPr>
        <w:spacing w:after="0" w:line="240" w:lineRule="auto"/>
        <w:rPr>
          <w:rFonts w:ascii="Times New Roman" w:hAnsi="Times New Roman" w:cs="Times New Roman"/>
        </w:rPr>
      </w:pPr>
    </w:p>
    <w:p w:rsidR="0000255A" w:rsidRPr="0000255A" w:rsidRDefault="0000255A" w:rsidP="0000255A">
      <w:pPr>
        <w:spacing w:after="0" w:line="240" w:lineRule="auto"/>
        <w:rPr>
          <w:rFonts w:ascii="Times New Roman" w:hAnsi="Times New Roman" w:cs="Times New Roman"/>
        </w:rPr>
      </w:pPr>
      <w:r w:rsidRPr="0000255A">
        <w:rPr>
          <w:rFonts w:ascii="Times New Roman" w:hAnsi="Times New Roman" w:cs="Times New Roman"/>
        </w:rPr>
        <w:t xml:space="preserve">Глава Новоцелинного сельсовета                                             </w:t>
      </w:r>
    </w:p>
    <w:p w:rsidR="0000255A" w:rsidRPr="0000255A" w:rsidRDefault="0000255A" w:rsidP="0000255A">
      <w:pPr>
        <w:spacing w:after="0" w:line="240" w:lineRule="auto"/>
        <w:rPr>
          <w:rFonts w:ascii="Times New Roman" w:hAnsi="Times New Roman" w:cs="Times New Roman"/>
        </w:rPr>
      </w:pPr>
      <w:r w:rsidRPr="0000255A">
        <w:rPr>
          <w:rFonts w:ascii="Times New Roman" w:hAnsi="Times New Roman" w:cs="Times New Roman"/>
        </w:rPr>
        <w:t>Кочковского района Новосибирской области                            С.В. Игнатьева</w:t>
      </w:r>
    </w:p>
    <w:p w:rsidR="0000255A" w:rsidRPr="0000255A" w:rsidRDefault="0000255A" w:rsidP="0000255A">
      <w:pPr>
        <w:pStyle w:val="ConsPlusNormal"/>
        <w:widowControl/>
        <w:ind w:firstLine="0"/>
        <w:jc w:val="both"/>
        <w:rPr>
          <w:rFonts w:ascii="Times New Roman" w:hAnsi="Times New Roman" w:cs="Times New Roman"/>
          <w:sz w:val="22"/>
          <w:szCs w:val="22"/>
        </w:rPr>
      </w:pPr>
    </w:p>
    <w:p w:rsidR="0000255A" w:rsidRPr="0000255A" w:rsidRDefault="0000255A" w:rsidP="0000255A">
      <w:pPr>
        <w:pStyle w:val="ConsPlusNormal"/>
        <w:widowControl/>
        <w:ind w:firstLine="0"/>
        <w:jc w:val="both"/>
        <w:rPr>
          <w:rFonts w:ascii="Times New Roman" w:hAnsi="Times New Roman" w:cs="Times New Roman"/>
          <w:sz w:val="22"/>
          <w:szCs w:val="22"/>
        </w:rPr>
      </w:pPr>
      <w:r w:rsidRPr="0000255A">
        <w:rPr>
          <w:rFonts w:ascii="Times New Roman" w:hAnsi="Times New Roman" w:cs="Times New Roman"/>
          <w:sz w:val="22"/>
          <w:szCs w:val="22"/>
        </w:rPr>
        <w:t xml:space="preserve">Председатель Совета депутатов                                            </w:t>
      </w:r>
    </w:p>
    <w:p w:rsidR="0000255A" w:rsidRPr="0000255A" w:rsidRDefault="0000255A" w:rsidP="0000255A">
      <w:pPr>
        <w:spacing w:after="0" w:line="240" w:lineRule="auto"/>
        <w:rPr>
          <w:rFonts w:ascii="Times New Roman" w:hAnsi="Times New Roman" w:cs="Times New Roman"/>
        </w:rPr>
      </w:pPr>
      <w:r w:rsidRPr="0000255A">
        <w:rPr>
          <w:rFonts w:ascii="Times New Roman" w:hAnsi="Times New Roman" w:cs="Times New Roman"/>
        </w:rPr>
        <w:t xml:space="preserve">Новоцелинного сельсовета                                                        </w:t>
      </w:r>
    </w:p>
    <w:p w:rsidR="0000255A" w:rsidRPr="0000255A" w:rsidRDefault="0000255A" w:rsidP="0000255A">
      <w:pPr>
        <w:spacing w:after="0" w:line="240" w:lineRule="auto"/>
        <w:rPr>
          <w:rFonts w:ascii="Times New Roman" w:hAnsi="Times New Roman" w:cs="Times New Roman"/>
        </w:rPr>
      </w:pPr>
      <w:r w:rsidRPr="0000255A">
        <w:rPr>
          <w:rFonts w:ascii="Times New Roman" w:hAnsi="Times New Roman" w:cs="Times New Roman"/>
        </w:rPr>
        <w:t>Кочковского района Новосибирской области                            Н.С. Грибовская</w:t>
      </w:r>
    </w:p>
    <w:p w:rsidR="0000255A" w:rsidRPr="0000255A" w:rsidRDefault="0000255A" w:rsidP="0000255A">
      <w:pPr>
        <w:pStyle w:val="23"/>
        <w:spacing w:after="0" w:line="240" w:lineRule="auto"/>
        <w:rPr>
          <w:sz w:val="22"/>
          <w:szCs w:val="22"/>
        </w:rPr>
      </w:pP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Приложение</w:t>
      </w: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к решению  Совета депутатов Новоцелинного</w:t>
      </w: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сельсовета Кочковского района Новосибирской</w:t>
      </w: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области от 10.08.2018 № 1</w:t>
      </w:r>
    </w:p>
    <w:p w:rsidR="0000255A" w:rsidRPr="0000255A" w:rsidRDefault="0000255A" w:rsidP="0000255A">
      <w:pPr>
        <w:spacing w:after="0" w:line="240" w:lineRule="auto"/>
        <w:jc w:val="right"/>
        <w:rPr>
          <w:rFonts w:ascii="Times New Roman" w:hAnsi="Times New Roman" w:cs="Times New Roman"/>
          <w:b/>
        </w:rPr>
      </w:pPr>
    </w:p>
    <w:p w:rsidR="0000255A" w:rsidRPr="0000255A" w:rsidRDefault="0000255A" w:rsidP="0000255A">
      <w:pPr>
        <w:spacing w:after="0" w:line="240" w:lineRule="auto"/>
        <w:jc w:val="right"/>
        <w:rPr>
          <w:rFonts w:ascii="Times New Roman" w:hAnsi="Times New Roman" w:cs="Times New Roman"/>
          <w:b/>
        </w:rPr>
      </w:pPr>
      <w:r w:rsidRPr="0000255A">
        <w:rPr>
          <w:rFonts w:ascii="Times New Roman" w:hAnsi="Times New Roman" w:cs="Times New Roman"/>
          <w:b/>
        </w:rPr>
        <w:t>ПРОЕКТ</w:t>
      </w:r>
    </w:p>
    <w:p w:rsidR="0000255A" w:rsidRPr="0000255A" w:rsidRDefault="0000255A" w:rsidP="0000255A">
      <w:pPr>
        <w:spacing w:after="0" w:line="240" w:lineRule="auto"/>
        <w:jc w:val="center"/>
        <w:rPr>
          <w:rFonts w:ascii="Times New Roman" w:hAnsi="Times New Roman" w:cs="Times New Roman"/>
          <w:b/>
        </w:rPr>
      </w:pPr>
    </w:p>
    <w:p w:rsidR="0000255A" w:rsidRPr="0000255A" w:rsidRDefault="0000255A" w:rsidP="0000255A">
      <w:pPr>
        <w:spacing w:after="0" w:line="240" w:lineRule="auto"/>
        <w:jc w:val="center"/>
        <w:rPr>
          <w:rFonts w:ascii="Times New Roman" w:hAnsi="Times New Roman" w:cs="Times New Roman"/>
          <w:b/>
        </w:rPr>
      </w:pPr>
      <w:r w:rsidRPr="0000255A">
        <w:rPr>
          <w:rFonts w:ascii="Times New Roman" w:hAnsi="Times New Roman" w:cs="Times New Roman"/>
          <w:b/>
        </w:rPr>
        <w:t>СОВЕТ ДЕПУТАТОВ НОВОЦЕЛИННОГО СЕЛЬСОВЕТА</w:t>
      </w:r>
    </w:p>
    <w:p w:rsidR="0000255A" w:rsidRPr="0000255A" w:rsidRDefault="0000255A" w:rsidP="0000255A">
      <w:pPr>
        <w:spacing w:after="0" w:line="240" w:lineRule="auto"/>
        <w:jc w:val="center"/>
        <w:rPr>
          <w:rFonts w:ascii="Times New Roman" w:hAnsi="Times New Roman" w:cs="Times New Roman"/>
          <w:b/>
        </w:rPr>
      </w:pPr>
      <w:r w:rsidRPr="0000255A">
        <w:rPr>
          <w:rFonts w:ascii="Times New Roman" w:hAnsi="Times New Roman" w:cs="Times New Roman"/>
          <w:b/>
        </w:rPr>
        <w:t>КОЧКОВСКОГО РАЙОНА НОВОСИБИРСКОЙ ОБЛАСТИ</w:t>
      </w:r>
    </w:p>
    <w:p w:rsidR="0000255A" w:rsidRPr="0000255A" w:rsidRDefault="0000255A" w:rsidP="0000255A">
      <w:pPr>
        <w:spacing w:after="0" w:line="240" w:lineRule="auto"/>
        <w:jc w:val="center"/>
        <w:rPr>
          <w:rFonts w:ascii="Times New Roman" w:hAnsi="Times New Roman" w:cs="Times New Roman"/>
          <w:b/>
        </w:rPr>
      </w:pPr>
      <w:r w:rsidRPr="0000255A">
        <w:rPr>
          <w:rFonts w:ascii="Times New Roman" w:hAnsi="Times New Roman" w:cs="Times New Roman"/>
          <w:b/>
        </w:rPr>
        <w:t>(пятого созыва)</w:t>
      </w:r>
    </w:p>
    <w:p w:rsidR="0000255A" w:rsidRPr="0000255A" w:rsidRDefault="0000255A" w:rsidP="0000255A">
      <w:pPr>
        <w:spacing w:after="0" w:line="240" w:lineRule="auto"/>
        <w:jc w:val="center"/>
        <w:rPr>
          <w:rFonts w:ascii="Times New Roman" w:hAnsi="Times New Roman" w:cs="Times New Roman"/>
          <w:b/>
          <w:bCs/>
        </w:rPr>
      </w:pPr>
    </w:p>
    <w:p w:rsidR="0000255A" w:rsidRPr="0000255A" w:rsidRDefault="0000255A" w:rsidP="0000255A">
      <w:pPr>
        <w:spacing w:after="0" w:line="240" w:lineRule="auto"/>
        <w:jc w:val="center"/>
        <w:rPr>
          <w:rFonts w:ascii="Times New Roman" w:hAnsi="Times New Roman" w:cs="Times New Roman"/>
          <w:b/>
          <w:bCs/>
        </w:rPr>
      </w:pPr>
    </w:p>
    <w:p w:rsidR="0000255A" w:rsidRPr="0000255A" w:rsidRDefault="0000255A" w:rsidP="0000255A">
      <w:pPr>
        <w:spacing w:after="0" w:line="240" w:lineRule="auto"/>
        <w:jc w:val="center"/>
        <w:rPr>
          <w:rFonts w:ascii="Times New Roman" w:hAnsi="Times New Roman" w:cs="Times New Roman"/>
          <w:b/>
          <w:bCs/>
        </w:rPr>
      </w:pPr>
      <w:r w:rsidRPr="0000255A">
        <w:rPr>
          <w:rFonts w:ascii="Times New Roman" w:hAnsi="Times New Roman" w:cs="Times New Roman"/>
          <w:b/>
          <w:bCs/>
        </w:rPr>
        <w:t>РЕШЕНИЕ</w:t>
      </w:r>
    </w:p>
    <w:p w:rsidR="0000255A" w:rsidRPr="0000255A" w:rsidRDefault="0000255A" w:rsidP="0000255A">
      <w:pPr>
        <w:spacing w:after="0" w:line="240" w:lineRule="auto"/>
        <w:jc w:val="center"/>
        <w:rPr>
          <w:rFonts w:ascii="Times New Roman" w:hAnsi="Times New Roman" w:cs="Times New Roman"/>
          <w:b/>
          <w:bCs/>
        </w:rPr>
      </w:pPr>
      <w:r w:rsidRPr="0000255A">
        <w:rPr>
          <w:rFonts w:ascii="Times New Roman" w:hAnsi="Times New Roman" w:cs="Times New Roman"/>
          <w:b/>
          <w:bCs/>
        </w:rPr>
        <w:t>____ сессии</w:t>
      </w:r>
    </w:p>
    <w:p w:rsidR="0000255A" w:rsidRPr="0000255A" w:rsidRDefault="0000255A" w:rsidP="0000255A">
      <w:pPr>
        <w:spacing w:after="0" w:line="240" w:lineRule="auto"/>
        <w:jc w:val="center"/>
        <w:rPr>
          <w:rFonts w:ascii="Times New Roman" w:hAnsi="Times New Roman" w:cs="Times New Roman"/>
          <w:b/>
          <w:bCs/>
        </w:rPr>
      </w:pPr>
    </w:p>
    <w:p w:rsidR="0000255A" w:rsidRPr="0000255A" w:rsidRDefault="0000255A" w:rsidP="0000255A">
      <w:pPr>
        <w:spacing w:after="0" w:line="240" w:lineRule="auto"/>
        <w:jc w:val="both"/>
        <w:rPr>
          <w:rFonts w:ascii="Times New Roman" w:hAnsi="Times New Roman" w:cs="Times New Roman"/>
        </w:rPr>
      </w:pPr>
      <w:r w:rsidRPr="0000255A">
        <w:rPr>
          <w:rFonts w:ascii="Times New Roman" w:hAnsi="Times New Roman" w:cs="Times New Roman"/>
        </w:rPr>
        <w:t xml:space="preserve">от ___.2018                          </w:t>
      </w:r>
      <w:r>
        <w:rPr>
          <w:rFonts w:ascii="Times New Roman" w:hAnsi="Times New Roman" w:cs="Times New Roman"/>
        </w:rPr>
        <w:t xml:space="preserve">               </w:t>
      </w:r>
      <w:r w:rsidRPr="0000255A">
        <w:rPr>
          <w:rFonts w:ascii="Times New Roman" w:hAnsi="Times New Roman" w:cs="Times New Roman"/>
        </w:rPr>
        <w:t xml:space="preserve">    с. Новоцелинное                                               № _</w:t>
      </w:r>
    </w:p>
    <w:p w:rsidR="0000255A" w:rsidRPr="0000255A" w:rsidRDefault="0000255A" w:rsidP="0000255A">
      <w:pPr>
        <w:autoSpaceDE w:val="0"/>
        <w:autoSpaceDN w:val="0"/>
        <w:adjustRightInd w:val="0"/>
        <w:spacing w:after="0" w:line="240" w:lineRule="auto"/>
        <w:jc w:val="both"/>
        <w:rPr>
          <w:rFonts w:ascii="Times New Roman" w:hAnsi="Times New Roman" w:cs="Times New Roman"/>
          <w:b/>
        </w:rPr>
      </w:pPr>
    </w:p>
    <w:p w:rsidR="0000255A" w:rsidRPr="0000255A" w:rsidRDefault="0000255A" w:rsidP="0000255A">
      <w:pPr>
        <w:spacing w:after="0" w:line="240" w:lineRule="auto"/>
        <w:jc w:val="center"/>
        <w:rPr>
          <w:rFonts w:ascii="Times New Roman" w:hAnsi="Times New Roman" w:cs="Times New Roman"/>
        </w:rPr>
      </w:pPr>
      <w:r w:rsidRPr="0000255A">
        <w:rPr>
          <w:rFonts w:ascii="Times New Roman" w:hAnsi="Times New Roman" w:cs="Times New Roman"/>
        </w:rPr>
        <w:t>О внесении изменений в Устав Новоцелинного</w:t>
      </w:r>
    </w:p>
    <w:p w:rsidR="0000255A" w:rsidRPr="0000255A" w:rsidRDefault="0000255A" w:rsidP="0000255A">
      <w:pPr>
        <w:spacing w:after="0" w:line="240" w:lineRule="auto"/>
        <w:jc w:val="center"/>
        <w:rPr>
          <w:rFonts w:ascii="Times New Roman" w:hAnsi="Times New Roman" w:cs="Times New Roman"/>
        </w:rPr>
      </w:pPr>
      <w:r w:rsidRPr="0000255A">
        <w:rPr>
          <w:rFonts w:ascii="Times New Roman" w:hAnsi="Times New Roman" w:cs="Times New Roman"/>
        </w:rPr>
        <w:t>сельсовета Кочковского района Новосибирской области</w:t>
      </w:r>
    </w:p>
    <w:p w:rsidR="0000255A" w:rsidRDefault="0000255A" w:rsidP="0000255A">
      <w:pPr>
        <w:autoSpaceDE w:val="0"/>
        <w:autoSpaceDN w:val="0"/>
        <w:adjustRightInd w:val="0"/>
        <w:spacing w:after="0"/>
        <w:jc w:val="both"/>
        <w:rPr>
          <w:b/>
          <w:sz w:val="28"/>
          <w:szCs w:val="28"/>
        </w:rPr>
      </w:pPr>
    </w:p>
    <w:p w:rsidR="0000255A" w:rsidRPr="0000255A" w:rsidRDefault="0000255A" w:rsidP="0000255A">
      <w:pPr>
        <w:pStyle w:val="ConsPlusNormal"/>
        <w:ind w:firstLine="284"/>
        <w:jc w:val="both"/>
        <w:rPr>
          <w:rFonts w:ascii="Times New Roman" w:eastAsia="SimSun" w:hAnsi="Times New Roman" w:cs="Times New Roman"/>
          <w:sz w:val="22"/>
          <w:szCs w:val="22"/>
        </w:rPr>
      </w:pPr>
      <w:r w:rsidRPr="0000255A">
        <w:rPr>
          <w:rFonts w:ascii="Times New Roman" w:hAnsi="Times New Roman" w:cs="Times New Roman"/>
          <w:sz w:val="22"/>
          <w:szCs w:val="22"/>
        </w:rPr>
        <w:t xml:space="preserve">В соответствии с Федеральным законом от 06.10.2003 № 131-ФЗ «Об общих принципах </w:t>
      </w:r>
      <w:r w:rsidRPr="0000255A">
        <w:rPr>
          <w:rFonts w:ascii="Times New Roman" w:hAnsi="Times New Roman" w:cs="Times New Roman"/>
          <w:sz w:val="22"/>
          <w:szCs w:val="22"/>
        </w:rPr>
        <w:lastRenderedPageBreak/>
        <w:t>организации местного самоуправления в Российской Федерации»,</w:t>
      </w:r>
      <w:r w:rsidRPr="0000255A">
        <w:rPr>
          <w:rFonts w:ascii="Times New Roman" w:eastAsia="SimSun" w:hAnsi="Times New Roman" w:cs="Times New Roman"/>
          <w:sz w:val="22"/>
          <w:szCs w:val="22"/>
        </w:rPr>
        <w:t xml:space="preserve"> </w:t>
      </w:r>
      <w:r w:rsidRPr="0000255A">
        <w:rPr>
          <w:rFonts w:ascii="Times New Roman" w:hAnsi="Times New Roman" w:cs="Times New Roman"/>
          <w:color w:val="000000"/>
          <w:sz w:val="22"/>
          <w:szCs w:val="22"/>
        </w:rPr>
        <w:t xml:space="preserve">Законом Новосибирской области от 06.07.2018 </w:t>
      </w:r>
      <w:r w:rsidRPr="0000255A">
        <w:rPr>
          <w:rFonts w:ascii="Times New Roman" w:hAnsi="Times New Roman" w:cs="Times New Roman"/>
          <w:sz w:val="22"/>
          <w:szCs w:val="22"/>
        </w:rPr>
        <w:t>№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Совет депутатов Новоцелинного сельсовета Кочковского района Новосибирской области</w:t>
      </w:r>
      <w:r w:rsidRPr="0000255A">
        <w:rPr>
          <w:rFonts w:ascii="Times New Roman" w:eastAsia="SimSun" w:hAnsi="Times New Roman" w:cs="Times New Roman"/>
          <w:sz w:val="22"/>
          <w:szCs w:val="22"/>
        </w:rPr>
        <w:t xml:space="preserve"> </w:t>
      </w:r>
    </w:p>
    <w:p w:rsidR="0000255A" w:rsidRPr="0000255A" w:rsidRDefault="0000255A" w:rsidP="0000255A">
      <w:pPr>
        <w:autoSpaceDE w:val="0"/>
        <w:autoSpaceDN w:val="0"/>
        <w:adjustRightInd w:val="0"/>
        <w:spacing w:line="240" w:lineRule="auto"/>
        <w:ind w:firstLine="284"/>
        <w:jc w:val="both"/>
        <w:rPr>
          <w:rFonts w:ascii="Times New Roman" w:hAnsi="Times New Roman" w:cs="Times New Roman"/>
          <w:lang w:eastAsia="zh-CN"/>
        </w:rPr>
      </w:pPr>
      <w:r w:rsidRPr="0000255A">
        <w:rPr>
          <w:rFonts w:ascii="Times New Roman" w:hAnsi="Times New Roman" w:cs="Times New Roman"/>
          <w:b/>
        </w:rPr>
        <w:t>РЕШИЛ:</w:t>
      </w:r>
    </w:p>
    <w:p w:rsidR="0000255A" w:rsidRPr="0000255A" w:rsidRDefault="0000255A" w:rsidP="0000255A">
      <w:pPr>
        <w:spacing w:line="240" w:lineRule="auto"/>
        <w:ind w:firstLine="284"/>
        <w:jc w:val="both"/>
        <w:rPr>
          <w:rFonts w:ascii="Times New Roman" w:hAnsi="Times New Roman" w:cs="Times New Roman"/>
          <w:spacing w:val="-1"/>
        </w:rPr>
      </w:pPr>
      <w:r w:rsidRPr="0000255A">
        <w:rPr>
          <w:rFonts w:ascii="Times New Roman" w:hAnsi="Times New Roman" w:cs="Times New Roman"/>
          <w:spacing w:val="-21"/>
        </w:rPr>
        <w:t>1.</w:t>
      </w:r>
      <w:r w:rsidRPr="0000255A">
        <w:rPr>
          <w:rFonts w:ascii="Times New Roman" w:hAnsi="Times New Roman" w:cs="Times New Roman"/>
        </w:rPr>
        <w:t xml:space="preserve"> </w:t>
      </w:r>
      <w:r w:rsidRPr="0000255A">
        <w:rPr>
          <w:rFonts w:ascii="Times New Roman" w:hAnsi="Times New Roman" w:cs="Times New Roman"/>
          <w:spacing w:val="1"/>
        </w:rPr>
        <w:t xml:space="preserve">Принять муниципальный правовой акт о внесении изменений в Устав </w:t>
      </w:r>
      <w:r w:rsidRPr="0000255A">
        <w:rPr>
          <w:rFonts w:ascii="Times New Roman" w:hAnsi="Times New Roman" w:cs="Times New Roman"/>
        </w:rPr>
        <w:t>Новоцелинного</w:t>
      </w:r>
      <w:r w:rsidRPr="0000255A">
        <w:rPr>
          <w:rFonts w:ascii="Times New Roman" w:hAnsi="Times New Roman" w:cs="Times New Roman"/>
          <w:spacing w:val="1"/>
        </w:rPr>
        <w:t xml:space="preserve"> сельсовета</w:t>
      </w:r>
      <w:r w:rsidRPr="0000255A">
        <w:rPr>
          <w:rFonts w:ascii="Times New Roman" w:hAnsi="Times New Roman" w:cs="Times New Roman"/>
        </w:rPr>
        <w:t xml:space="preserve"> Кочковского района Новосибирской области</w:t>
      </w:r>
      <w:r w:rsidRPr="0000255A">
        <w:rPr>
          <w:rFonts w:ascii="Times New Roman" w:hAnsi="Times New Roman" w:cs="Times New Roman"/>
          <w:spacing w:val="-1"/>
        </w:rPr>
        <w:t xml:space="preserve"> (прилагается).</w:t>
      </w:r>
    </w:p>
    <w:p w:rsidR="0000255A" w:rsidRPr="0000255A" w:rsidRDefault="0000255A" w:rsidP="0000255A">
      <w:pPr>
        <w:shd w:val="clear" w:color="auto" w:fill="FFFFFF"/>
        <w:tabs>
          <w:tab w:val="left" w:pos="744"/>
        </w:tabs>
        <w:spacing w:line="240" w:lineRule="auto"/>
        <w:ind w:firstLine="284"/>
        <w:jc w:val="both"/>
        <w:rPr>
          <w:rFonts w:ascii="Times New Roman" w:hAnsi="Times New Roman" w:cs="Times New Roman"/>
          <w:spacing w:val="3"/>
        </w:rPr>
      </w:pPr>
      <w:r w:rsidRPr="0000255A">
        <w:rPr>
          <w:rFonts w:ascii="Times New Roman" w:hAnsi="Times New Roman" w:cs="Times New Roman"/>
          <w:spacing w:val="-9"/>
        </w:rPr>
        <w:t>2.</w:t>
      </w:r>
      <w:r w:rsidRPr="0000255A">
        <w:rPr>
          <w:rFonts w:ascii="Times New Roman" w:hAnsi="Times New Roman" w:cs="Times New Roman"/>
        </w:rPr>
        <w:t xml:space="preserve"> В порядке, установленном Федеральным законом от 21.07. </w:t>
      </w:r>
      <w:smartTag w:uri="urn:schemas-microsoft-com:office:smarttags" w:element="metricconverter">
        <w:smartTagPr>
          <w:attr w:name="ProductID" w:val="2005 г"/>
        </w:smartTagPr>
        <w:r w:rsidRPr="0000255A">
          <w:rPr>
            <w:rFonts w:ascii="Times New Roman" w:hAnsi="Times New Roman" w:cs="Times New Roman"/>
          </w:rPr>
          <w:t>2005 г</w:t>
        </w:r>
      </w:smartTag>
      <w:r w:rsidRPr="0000255A">
        <w:rPr>
          <w:rFonts w:ascii="Times New Roman" w:hAnsi="Times New Roman" w:cs="Times New Roman"/>
        </w:rPr>
        <w:t>. № 97-ФЗ «О государственной регистрации Уставов муниципальных образований», п</w:t>
      </w:r>
      <w:r w:rsidRPr="0000255A">
        <w:rPr>
          <w:rFonts w:ascii="Times New Roman" w:hAnsi="Times New Roman" w:cs="Times New Roman"/>
          <w:spacing w:val="3"/>
        </w:rPr>
        <w:t xml:space="preserve">редоставить муниципальный правовой акт о внесении изменений в Устав </w:t>
      </w:r>
      <w:r w:rsidRPr="0000255A">
        <w:rPr>
          <w:rFonts w:ascii="Times New Roman" w:hAnsi="Times New Roman" w:cs="Times New Roman"/>
        </w:rPr>
        <w:t>Новоцелинного сельсовета Кочковского района Новосибирской области</w:t>
      </w:r>
      <w:r w:rsidRPr="0000255A">
        <w:rPr>
          <w:rFonts w:ascii="Times New Roman" w:hAnsi="Times New Roman" w:cs="Times New Roman"/>
          <w:spacing w:val="3"/>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w:t>
      </w:r>
    </w:p>
    <w:p w:rsidR="0000255A" w:rsidRPr="0000255A" w:rsidRDefault="0000255A" w:rsidP="0000255A">
      <w:pPr>
        <w:shd w:val="clear" w:color="auto" w:fill="FFFFFF"/>
        <w:tabs>
          <w:tab w:val="left" w:pos="744"/>
        </w:tabs>
        <w:spacing w:line="240" w:lineRule="auto"/>
        <w:ind w:firstLine="284"/>
        <w:jc w:val="both"/>
        <w:rPr>
          <w:rFonts w:ascii="Times New Roman" w:hAnsi="Times New Roman" w:cs="Times New Roman"/>
          <w:spacing w:val="1"/>
        </w:rPr>
      </w:pPr>
      <w:r w:rsidRPr="0000255A">
        <w:rPr>
          <w:rFonts w:ascii="Times New Roman" w:hAnsi="Times New Roman" w:cs="Times New Roman"/>
          <w:spacing w:val="3"/>
        </w:rPr>
        <w:t xml:space="preserve">3. Главе </w:t>
      </w:r>
      <w:r w:rsidRPr="0000255A">
        <w:rPr>
          <w:rFonts w:ascii="Times New Roman" w:hAnsi="Times New Roman" w:cs="Times New Roman"/>
        </w:rPr>
        <w:t xml:space="preserve">Новоцелинного сельсовета Кочковского района Новосибирской области </w:t>
      </w:r>
      <w:r w:rsidRPr="0000255A">
        <w:rPr>
          <w:rFonts w:ascii="Times New Roman" w:hAnsi="Times New Roman" w:cs="Times New Roman"/>
          <w:spacing w:val="1"/>
        </w:rPr>
        <w:t xml:space="preserve">опубликовать муниципальный правовой акт о внесении изменений в Устав </w:t>
      </w:r>
      <w:r w:rsidRPr="0000255A">
        <w:rPr>
          <w:rFonts w:ascii="Times New Roman" w:hAnsi="Times New Roman" w:cs="Times New Roman"/>
        </w:rPr>
        <w:t>Новоцелинного</w:t>
      </w:r>
      <w:r w:rsidRPr="0000255A">
        <w:rPr>
          <w:rFonts w:ascii="Times New Roman" w:hAnsi="Times New Roman" w:cs="Times New Roman"/>
          <w:spacing w:val="1"/>
        </w:rPr>
        <w:t xml:space="preserve"> сельсовета Кочковского района Новосибирской области  </w:t>
      </w:r>
      <w:r w:rsidRPr="0000255A">
        <w:rPr>
          <w:rFonts w:ascii="Times New Roman" w:hAnsi="Times New Roman" w:cs="Times New Roman"/>
          <w:spacing w:val="-6"/>
        </w:rPr>
        <w:t>после</w:t>
      </w:r>
      <w:r w:rsidRPr="0000255A">
        <w:rPr>
          <w:rFonts w:ascii="Times New Roman" w:hAnsi="Times New Roman" w:cs="Times New Roman"/>
        </w:rPr>
        <w:t xml:space="preserve"> </w:t>
      </w:r>
      <w:r w:rsidRPr="0000255A">
        <w:rPr>
          <w:rFonts w:ascii="Times New Roman" w:hAnsi="Times New Roman" w:cs="Times New Roman"/>
          <w:spacing w:val="-1"/>
        </w:rPr>
        <w:t xml:space="preserve">государственной регистрации и </w:t>
      </w:r>
      <w:r w:rsidRPr="0000255A">
        <w:rPr>
          <w:rFonts w:ascii="Times New Roman" w:hAnsi="Times New Roman" w:cs="Times New Roman"/>
        </w:rPr>
        <w:t xml:space="preserve">направить в </w:t>
      </w:r>
      <w:r w:rsidRPr="0000255A">
        <w:rPr>
          <w:rFonts w:ascii="Times New Roman" w:hAnsi="Times New Roman" w:cs="Times New Roman"/>
          <w:spacing w:val="3"/>
        </w:rPr>
        <w:t xml:space="preserve">Главное управление Министерства юстиции Российской Федерации по Новосибирской области </w:t>
      </w:r>
      <w:r w:rsidRPr="0000255A">
        <w:rPr>
          <w:rFonts w:ascii="Times New Roman" w:hAnsi="Times New Roman" w:cs="Times New Roman"/>
        </w:rPr>
        <w:t xml:space="preserve">сведения об источнике и о дате официального опубликования муниципального правового акта о внесении изменений в Устав Новоцелинного сельсовета Кочковского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w:t>
      </w:r>
      <w:r w:rsidRPr="0000255A">
        <w:rPr>
          <w:rFonts w:ascii="Times New Roman" w:hAnsi="Times New Roman" w:cs="Times New Roman"/>
          <w:spacing w:val="1"/>
        </w:rPr>
        <w:t xml:space="preserve"> в 10-дневный срок.</w:t>
      </w:r>
    </w:p>
    <w:p w:rsidR="0000255A" w:rsidRPr="0000255A" w:rsidRDefault="0000255A" w:rsidP="0000255A">
      <w:pPr>
        <w:shd w:val="clear" w:color="auto" w:fill="FFFFFF"/>
        <w:tabs>
          <w:tab w:val="left" w:pos="744"/>
        </w:tabs>
        <w:spacing w:line="240" w:lineRule="auto"/>
        <w:ind w:firstLine="284"/>
        <w:jc w:val="both"/>
        <w:rPr>
          <w:rFonts w:ascii="Times New Roman" w:hAnsi="Times New Roman" w:cs="Times New Roman"/>
          <w:spacing w:val="3"/>
        </w:rPr>
      </w:pPr>
      <w:r w:rsidRPr="0000255A">
        <w:rPr>
          <w:rFonts w:ascii="Times New Roman" w:hAnsi="Times New Roman" w:cs="Times New Roman"/>
          <w:spacing w:val="-9"/>
        </w:rPr>
        <w:t>4.</w:t>
      </w:r>
      <w:r w:rsidRPr="0000255A">
        <w:rPr>
          <w:rFonts w:ascii="Times New Roman" w:hAnsi="Times New Roman" w:cs="Times New Roman"/>
          <w:spacing w:val="1"/>
        </w:rPr>
        <w:t xml:space="preserve"> </w:t>
      </w:r>
      <w:r w:rsidRPr="0000255A">
        <w:rPr>
          <w:rFonts w:ascii="Times New Roman" w:hAnsi="Times New Roman" w:cs="Times New Roman"/>
          <w:spacing w:val="-1"/>
        </w:rPr>
        <w:t xml:space="preserve">Настоящее решение вступает в силу после </w:t>
      </w:r>
      <w:r w:rsidRPr="0000255A">
        <w:rPr>
          <w:rFonts w:ascii="Times New Roman" w:hAnsi="Times New Roman" w:cs="Times New Roman"/>
          <w:spacing w:val="1"/>
        </w:rPr>
        <w:t xml:space="preserve">опубликования в периодическом печатном издании «Новоцелинный вестник». </w:t>
      </w:r>
    </w:p>
    <w:p w:rsidR="0000255A" w:rsidRPr="0000255A" w:rsidRDefault="0000255A" w:rsidP="0000255A">
      <w:pPr>
        <w:spacing w:after="0" w:line="240" w:lineRule="auto"/>
        <w:rPr>
          <w:rFonts w:ascii="Times New Roman" w:hAnsi="Times New Roman" w:cs="Times New Roman"/>
        </w:rPr>
      </w:pPr>
      <w:r w:rsidRPr="0000255A">
        <w:rPr>
          <w:rFonts w:ascii="Times New Roman" w:hAnsi="Times New Roman" w:cs="Times New Roman"/>
        </w:rPr>
        <w:t xml:space="preserve">Глава Новоцелинного сельсовета                                                </w:t>
      </w:r>
    </w:p>
    <w:p w:rsidR="0000255A" w:rsidRPr="0000255A" w:rsidRDefault="0000255A" w:rsidP="0000255A">
      <w:pPr>
        <w:spacing w:line="240" w:lineRule="auto"/>
        <w:rPr>
          <w:rFonts w:ascii="Times New Roman" w:hAnsi="Times New Roman" w:cs="Times New Roman"/>
        </w:rPr>
      </w:pPr>
      <w:r w:rsidRPr="0000255A">
        <w:rPr>
          <w:rFonts w:ascii="Times New Roman" w:hAnsi="Times New Roman" w:cs="Times New Roman"/>
        </w:rPr>
        <w:t>Кочковского района Новосибирской области                            С.В. Игнатьева</w:t>
      </w:r>
    </w:p>
    <w:p w:rsidR="0000255A" w:rsidRPr="0000255A" w:rsidRDefault="0000255A" w:rsidP="0000255A">
      <w:pPr>
        <w:pStyle w:val="ConsPlusNormal"/>
        <w:widowControl/>
        <w:ind w:firstLine="0"/>
        <w:jc w:val="both"/>
        <w:rPr>
          <w:rFonts w:ascii="Times New Roman" w:hAnsi="Times New Roman" w:cs="Times New Roman"/>
          <w:sz w:val="22"/>
          <w:szCs w:val="22"/>
        </w:rPr>
      </w:pPr>
      <w:r w:rsidRPr="0000255A">
        <w:rPr>
          <w:rFonts w:ascii="Times New Roman" w:hAnsi="Times New Roman" w:cs="Times New Roman"/>
          <w:sz w:val="22"/>
          <w:szCs w:val="22"/>
        </w:rPr>
        <w:t xml:space="preserve">Председатель Совета депутатов                                            </w:t>
      </w:r>
    </w:p>
    <w:p w:rsidR="0000255A" w:rsidRPr="0000255A" w:rsidRDefault="0000255A" w:rsidP="0000255A">
      <w:pPr>
        <w:spacing w:after="0" w:line="240" w:lineRule="auto"/>
        <w:rPr>
          <w:rFonts w:ascii="Times New Roman" w:hAnsi="Times New Roman" w:cs="Times New Roman"/>
        </w:rPr>
      </w:pPr>
      <w:r w:rsidRPr="0000255A">
        <w:rPr>
          <w:rFonts w:ascii="Times New Roman" w:hAnsi="Times New Roman" w:cs="Times New Roman"/>
        </w:rPr>
        <w:t xml:space="preserve">Новоцелинного сельсовета                                                           </w:t>
      </w:r>
    </w:p>
    <w:p w:rsidR="0000255A" w:rsidRPr="0000255A" w:rsidRDefault="0000255A" w:rsidP="0000255A">
      <w:pPr>
        <w:spacing w:line="240" w:lineRule="auto"/>
        <w:rPr>
          <w:rFonts w:ascii="Times New Roman" w:hAnsi="Times New Roman" w:cs="Times New Roman"/>
        </w:rPr>
      </w:pPr>
      <w:r w:rsidRPr="0000255A">
        <w:rPr>
          <w:rFonts w:ascii="Times New Roman" w:hAnsi="Times New Roman" w:cs="Times New Roman"/>
        </w:rPr>
        <w:t>Кочковского района Новосибирской области                            Н.С. Грибовская</w:t>
      </w: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Приложение</w:t>
      </w: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 xml:space="preserve">к решению Совета депутатов </w:t>
      </w: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 xml:space="preserve">Новоцелинного сельсовета Кочковского </w:t>
      </w: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района Новосибирской области</w:t>
      </w:r>
    </w:p>
    <w:p w:rsidR="0000255A" w:rsidRPr="0000255A" w:rsidRDefault="0000255A" w:rsidP="0000255A">
      <w:pPr>
        <w:spacing w:after="0" w:line="240" w:lineRule="auto"/>
        <w:jc w:val="right"/>
        <w:rPr>
          <w:rFonts w:ascii="Times New Roman" w:hAnsi="Times New Roman" w:cs="Times New Roman"/>
        </w:rPr>
      </w:pPr>
      <w:r w:rsidRPr="0000255A">
        <w:rPr>
          <w:rFonts w:ascii="Times New Roman" w:hAnsi="Times New Roman" w:cs="Times New Roman"/>
        </w:rPr>
        <w:t>от __2018 № __</w:t>
      </w:r>
    </w:p>
    <w:p w:rsidR="0000255A" w:rsidRPr="0000255A" w:rsidRDefault="0000255A" w:rsidP="0000255A">
      <w:pPr>
        <w:spacing w:after="0" w:line="240" w:lineRule="auto"/>
        <w:jc w:val="center"/>
        <w:rPr>
          <w:rFonts w:ascii="Times New Roman" w:hAnsi="Times New Roman" w:cs="Times New Roman"/>
          <w:b/>
        </w:rPr>
      </w:pPr>
    </w:p>
    <w:p w:rsidR="0000255A" w:rsidRPr="0000255A" w:rsidRDefault="0000255A" w:rsidP="0000255A">
      <w:pPr>
        <w:spacing w:after="0" w:line="240" w:lineRule="auto"/>
        <w:jc w:val="center"/>
        <w:rPr>
          <w:rFonts w:ascii="Times New Roman" w:hAnsi="Times New Roman" w:cs="Times New Roman"/>
          <w:b/>
        </w:rPr>
      </w:pPr>
      <w:r w:rsidRPr="0000255A">
        <w:rPr>
          <w:rFonts w:ascii="Times New Roman" w:hAnsi="Times New Roman" w:cs="Times New Roman"/>
          <w:b/>
        </w:rPr>
        <w:t xml:space="preserve">МУНИЦИПАЛЬНЫЙ ПРАВОВОЙ АКТ </w:t>
      </w:r>
    </w:p>
    <w:p w:rsidR="0000255A" w:rsidRPr="0000255A" w:rsidRDefault="0000255A" w:rsidP="0000255A">
      <w:pPr>
        <w:spacing w:after="0" w:line="240" w:lineRule="auto"/>
        <w:jc w:val="center"/>
        <w:rPr>
          <w:rFonts w:ascii="Times New Roman" w:hAnsi="Times New Roman" w:cs="Times New Roman"/>
          <w:b/>
        </w:rPr>
      </w:pPr>
      <w:r w:rsidRPr="0000255A">
        <w:rPr>
          <w:rFonts w:ascii="Times New Roman" w:hAnsi="Times New Roman" w:cs="Times New Roman"/>
          <w:b/>
        </w:rPr>
        <w:t>О ВНЕСЕНИИ ИЗМЕНЕНИЙ В УСТАВ НОВОЦЕЛИННОГО СЕЛЬСОВЕТА КОЧКОВСКОГО РАЙОНА НОВОСИБИРСКОЙ ОБЛАСТИ</w:t>
      </w:r>
    </w:p>
    <w:p w:rsidR="0000255A" w:rsidRPr="0000255A" w:rsidRDefault="0000255A" w:rsidP="0000255A">
      <w:pPr>
        <w:spacing w:after="0" w:line="240" w:lineRule="auto"/>
        <w:rPr>
          <w:rFonts w:ascii="Times New Roman" w:hAnsi="Times New Roman" w:cs="Times New Roman"/>
        </w:rPr>
      </w:pPr>
    </w:p>
    <w:p w:rsidR="0000255A" w:rsidRPr="0000255A" w:rsidRDefault="0000255A" w:rsidP="0000255A">
      <w:pPr>
        <w:spacing w:after="0" w:line="240" w:lineRule="auto"/>
        <w:jc w:val="both"/>
        <w:rPr>
          <w:rFonts w:ascii="Times New Roman" w:hAnsi="Times New Roman" w:cs="Times New Roman"/>
        </w:rPr>
      </w:pPr>
      <w:r w:rsidRPr="0000255A">
        <w:rPr>
          <w:rFonts w:ascii="Times New Roman" w:hAnsi="Times New Roman" w:cs="Times New Roman"/>
        </w:rPr>
        <w:t xml:space="preserve">     1. В части 1 статьи 19:</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а) пункт 17 исключить;</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б) пункт 18 исключить:</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в) пункт 20 изложить в редакции : «20) утверждение правил благоустройства территории поселения;».</w:t>
      </w:r>
    </w:p>
    <w:p w:rsidR="0000255A" w:rsidRPr="0000255A" w:rsidRDefault="0000255A" w:rsidP="0000255A">
      <w:pPr>
        <w:tabs>
          <w:tab w:val="left" w:pos="0"/>
        </w:tabs>
        <w:spacing w:line="240" w:lineRule="auto"/>
        <w:jc w:val="both"/>
        <w:rPr>
          <w:rFonts w:ascii="Times New Roman" w:hAnsi="Times New Roman" w:cs="Times New Roman"/>
        </w:rPr>
      </w:pPr>
      <w:r w:rsidRPr="0000255A">
        <w:rPr>
          <w:rFonts w:ascii="Times New Roman" w:hAnsi="Times New Roman" w:cs="Times New Roman"/>
        </w:rPr>
        <w:t xml:space="preserve">     2. Статью 22 Статью 22 изложить в следующей редакции:</w:t>
      </w:r>
    </w:p>
    <w:p w:rsidR="0000255A" w:rsidRPr="0000255A" w:rsidRDefault="0000255A" w:rsidP="0000255A">
      <w:pPr>
        <w:spacing w:line="240" w:lineRule="auto"/>
        <w:ind w:firstLine="720"/>
        <w:jc w:val="both"/>
        <w:rPr>
          <w:rFonts w:ascii="Times New Roman" w:hAnsi="Times New Roman" w:cs="Times New Roman"/>
        </w:rPr>
      </w:pPr>
      <w:r w:rsidRPr="0000255A">
        <w:rPr>
          <w:rFonts w:ascii="Times New Roman" w:hAnsi="Times New Roman" w:cs="Times New Roman"/>
        </w:rPr>
        <w:t>«Статья 22. Гарантии деятельности депутата, председателя Совета депутатов, главы муниципального образования</w:t>
      </w:r>
    </w:p>
    <w:p w:rsidR="0000255A" w:rsidRPr="0000255A" w:rsidRDefault="0000255A" w:rsidP="0000255A">
      <w:pPr>
        <w:spacing w:line="240" w:lineRule="auto"/>
        <w:ind w:firstLine="720"/>
        <w:jc w:val="both"/>
        <w:rPr>
          <w:rFonts w:ascii="Times New Roman" w:hAnsi="Times New Roman" w:cs="Times New Roman"/>
        </w:rPr>
      </w:pPr>
    </w:p>
    <w:p w:rsidR="0000255A" w:rsidRPr="0000255A" w:rsidRDefault="0000255A" w:rsidP="0000255A">
      <w:pPr>
        <w:spacing w:line="240" w:lineRule="auto"/>
        <w:ind w:firstLine="709"/>
        <w:jc w:val="both"/>
        <w:rPr>
          <w:rFonts w:ascii="Times New Roman" w:hAnsi="Times New Roman" w:cs="Times New Roman"/>
        </w:rPr>
      </w:pPr>
      <w:r w:rsidRPr="0000255A">
        <w:rPr>
          <w:rFonts w:ascii="Times New Roman" w:hAnsi="Times New Roman" w:cs="Times New Roman"/>
        </w:rPr>
        <w:t xml:space="preserve">1. Депутатам, председателю Совета депутатов, главе муниципального образования </w:t>
      </w:r>
      <w:r w:rsidRPr="0000255A">
        <w:rPr>
          <w:rFonts w:ascii="Times New Roman" w:hAnsi="Times New Roman" w:cs="Times New Roman"/>
          <w:i/>
        </w:rPr>
        <w:t xml:space="preserve"> </w:t>
      </w:r>
      <w:r w:rsidRPr="0000255A">
        <w:rPr>
          <w:rFonts w:ascii="Times New Roman" w:hAnsi="Times New Roman" w:cs="Times New Roman"/>
        </w:rPr>
        <w:t>гарантируются условия для беспрепятственного и эффективного осуществления полномочий, защита прав, чести и достоинства.</w:t>
      </w:r>
    </w:p>
    <w:p w:rsidR="0000255A" w:rsidRPr="0000255A" w:rsidRDefault="0000255A" w:rsidP="0000255A">
      <w:pPr>
        <w:spacing w:line="240" w:lineRule="auto"/>
        <w:ind w:firstLine="709"/>
        <w:jc w:val="both"/>
        <w:rPr>
          <w:rFonts w:ascii="Times New Roman" w:hAnsi="Times New Roman" w:cs="Times New Roman"/>
        </w:rPr>
      </w:pPr>
      <w:r w:rsidRPr="0000255A">
        <w:rPr>
          <w:rFonts w:ascii="Times New Roman" w:hAnsi="Times New Roman" w:cs="Times New Roman"/>
        </w:rPr>
        <w:t>2. Депутаты Совета депутатов</w:t>
      </w:r>
      <w:r w:rsidRPr="0000255A">
        <w:rPr>
          <w:rFonts w:ascii="Times New Roman" w:hAnsi="Times New Roman" w:cs="Times New Roman"/>
          <w:i/>
        </w:rPr>
        <w:t xml:space="preserve"> </w:t>
      </w:r>
      <w:r w:rsidRPr="0000255A">
        <w:rPr>
          <w:rFonts w:ascii="Times New Roman" w:hAnsi="Times New Roman" w:cs="Times New Roman"/>
        </w:rPr>
        <w:t>осуществляют свою деятельность в следующих формах:</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1) участие в сессиях, работе постоянных комиссий, рабочих группах Совета депутатов;</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2) внесение на рассмотрение Совета депутатов проектов муниципальных актов;</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3) направление депутатских запросов, обращений депутата;</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4) в иных формах, в соответствии с действующим законодательством.</w:t>
      </w:r>
    </w:p>
    <w:p w:rsidR="0000255A" w:rsidRPr="0000255A" w:rsidRDefault="0000255A" w:rsidP="0000255A">
      <w:pPr>
        <w:autoSpaceDE w:val="0"/>
        <w:autoSpaceDN w:val="0"/>
        <w:adjustRightInd w:val="0"/>
        <w:spacing w:line="240" w:lineRule="auto"/>
        <w:ind w:firstLine="709"/>
        <w:jc w:val="both"/>
        <w:rPr>
          <w:rFonts w:ascii="Times New Roman" w:hAnsi="Times New Roman" w:cs="Times New Roman"/>
        </w:rPr>
      </w:pPr>
      <w:r w:rsidRPr="0000255A">
        <w:rPr>
          <w:rFonts w:ascii="Times New Roman" w:hAnsi="Times New Roman" w:cs="Times New Roman"/>
        </w:rPr>
        <w:t>3. Депутатам, председателю Совета депутатов, главе муниципального образования гарантируются:</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1) право на получение информации;</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2) право на посещение:</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а) органов государственной власти Новосибирской области, государственных органов Новосибирской области;</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б) органов местного самоуправления и муниципальных органов Кочковского района Новосибирской области и</w:t>
      </w:r>
      <w:r w:rsidRPr="0000255A">
        <w:rPr>
          <w:rFonts w:ascii="Times New Roman" w:hAnsi="Times New Roman" w:cs="Times New Roman"/>
          <w:color w:val="FF0000"/>
        </w:rPr>
        <w:t xml:space="preserve"> </w:t>
      </w:r>
      <w:r w:rsidRPr="0000255A">
        <w:rPr>
          <w:rFonts w:ascii="Times New Roman" w:hAnsi="Times New Roman" w:cs="Times New Roman"/>
        </w:rPr>
        <w:t>Новоцелинного сельсовета;</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3) прием в первоочередном порядке:</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а) должностными лицами органов государственной власти Новосибирской области, государственных органов Новосибирской области;</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б) должностными лицами органов местного самоуправления и муниципальных органов Новоцелинного сельсовета;</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в) руководителями муниципальных унитарных предприятий и муниципальных учреждений, учредителем которых является Новоцелинный сельсовет.</w:t>
      </w:r>
    </w:p>
    <w:p w:rsidR="0000255A" w:rsidRPr="0000255A" w:rsidRDefault="0000255A" w:rsidP="0000255A">
      <w:pPr>
        <w:autoSpaceDE w:val="0"/>
        <w:autoSpaceDN w:val="0"/>
        <w:adjustRightInd w:val="0"/>
        <w:spacing w:line="240" w:lineRule="auto"/>
        <w:ind w:firstLine="709"/>
        <w:jc w:val="both"/>
        <w:rPr>
          <w:rFonts w:ascii="Times New Roman" w:hAnsi="Times New Roman" w:cs="Times New Roman"/>
        </w:rPr>
      </w:pPr>
      <w:r w:rsidRPr="0000255A">
        <w:rPr>
          <w:rFonts w:ascii="Times New Roman" w:hAnsi="Times New Roman" w:cs="Times New Roman"/>
        </w:rPr>
        <w:t>4. Главе муниципального образования,</w:t>
      </w:r>
      <w:r w:rsidRPr="0000255A">
        <w:rPr>
          <w:rFonts w:ascii="Times New Roman" w:hAnsi="Times New Roman" w:cs="Times New Roman"/>
          <w:i/>
        </w:rPr>
        <w:t xml:space="preserve"> </w:t>
      </w:r>
      <w:r w:rsidRPr="0000255A">
        <w:rPr>
          <w:rFonts w:ascii="Times New Roman" w:hAnsi="Times New Roman" w:cs="Times New Roman"/>
        </w:rPr>
        <w:t>осуществляющего свои полномочия на постоянной основе, также гарантируются:</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1) оплата труда;</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2) ежегодные основной и дополнительный оплачиваемые отпуска;</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4) возможность использования служебного автотранспорта.</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t xml:space="preserve">5) ежемесячная доплата к страховой пенсии </w:t>
      </w:r>
      <w:r w:rsidRPr="0000255A">
        <w:rPr>
          <w:rFonts w:ascii="Times New Roman" w:hAnsi="Times New Roman" w:cs="Times New Roman"/>
          <w:iCs/>
        </w:rPr>
        <w:t xml:space="preserve">по старости (инвалидности), назначенной в соответствии с федеральным законодательством, </w:t>
      </w:r>
      <w:r w:rsidRPr="0000255A">
        <w:rPr>
          <w:rFonts w:ascii="Times New Roman" w:hAnsi="Times New Roman" w:cs="Times New Roman"/>
        </w:rPr>
        <w:t>при осуществлении своих полномочий не менее четырех лет. Ежемесячная доплата к страховой пенсии устанавливается главе муниципального образования, уволенному (освобожденному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00255A" w:rsidRPr="0000255A" w:rsidRDefault="0000255A" w:rsidP="0000255A">
      <w:pPr>
        <w:autoSpaceDE w:val="0"/>
        <w:autoSpaceDN w:val="0"/>
        <w:adjustRightInd w:val="0"/>
        <w:spacing w:line="240" w:lineRule="auto"/>
        <w:ind w:firstLine="720"/>
        <w:jc w:val="both"/>
        <w:rPr>
          <w:rFonts w:ascii="Times New Roman" w:hAnsi="Times New Roman" w:cs="Times New Roman"/>
        </w:rPr>
      </w:pPr>
      <w:r w:rsidRPr="0000255A">
        <w:rPr>
          <w:rFonts w:ascii="Times New Roman" w:hAnsi="Times New Roman" w:cs="Times New Roman"/>
        </w:rPr>
        <w:lastRenderedPageBreak/>
        <w:t xml:space="preserve">5. Оплата труда главы муниципального образования, осуществляющего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00255A">
        <w:rPr>
          <w:rFonts w:ascii="Times New Roman" w:hAnsi="Times New Roman" w:cs="Times New Roman"/>
          <w:iCs/>
        </w:rPr>
        <w:t>определяемых в соответствии с федеральным законодательством и законодательством Новосибирской области.</w:t>
      </w:r>
      <w:r w:rsidRPr="0000255A">
        <w:rPr>
          <w:rFonts w:ascii="Times New Roman" w:hAnsi="Times New Roman" w:cs="Times New Roman"/>
        </w:rPr>
        <w:t xml:space="preserve"> </w:t>
      </w:r>
    </w:p>
    <w:p w:rsidR="0000255A" w:rsidRPr="0000255A" w:rsidRDefault="0000255A" w:rsidP="0000255A">
      <w:pPr>
        <w:autoSpaceDE w:val="0"/>
        <w:autoSpaceDN w:val="0"/>
        <w:adjustRightInd w:val="0"/>
        <w:spacing w:line="240" w:lineRule="auto"/>
        <w:ind w:firstLine="709"/>
        <w:jc w:val="both"/>
        <w:rPr>
          <w:rFonts w:ascii="Times New Roman" w:hAnsi="Times New Roman" w:cs="Times New Roman"/>
        </w:rPr>
      </w:pPr>
      <w:r w:rsidRPr="0000255A">
        <w:rPr>
          <w:rFonts w:ascii="Times New Roman" w:hAnsi="Times New Roman" w:cs="Times New Roman"/>
        </w:rPr>
        <w:t xml:space="preserve">6. Главе муниципального образования, осуществляющему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00255A" w:rsidRPr="0000255A" w:rsidRDefault="0000255A" w:rsidP="0000255A">
      <w:pPr>
        <w:autoSpaceDE w:val="0"/>
        <w:autoSpaceDN w:val="0"/>
        <w:adjustRightInd w:val="0"/>
        <w:spacing w:line="240" w:lineRule="auto"/>
        <w:ind w:firstLine="709"/>
        <w:jc w:val="both"/>
        <w:rPr>
          <w:rFonts w:ascii="Times New Roman" w:hAnsi="Times New Roman" w:cs="Times New Roman"/>
        </w:rPr>
      </w:pPr>
      <w:r w:rsidRPr="0000255A">
        <w:rPr>
          <w:rFonts w:ascii="Times New Roman" w:hAnsi="Times New Roman" w:cs="Times New Roman"/>
        </w:rPr>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00255A" w:rsidRPr="0000255A" w:rsidRDefault="0000255A" w:rsidP="0000255A">
      <w:pPr>
        <w:autoSpaceDE w:val="0"/>
        <w:autoSpaceDN w:val="0"/>
        <w:adjustRightInd w:val="0"/>
        <w:spacing w:line="240" w:lineRule="auto"/>
        <w:ind w:firstLine="709"/>
        <w:jc w:val="both"/>
        <w:rPr>
          <w:rFonts w:ascii="Times New Roman" w:hAnsi="Times New Roman" w:cs="Times New Roman"/>
        </w:rPr>
      </w:pPr>
      <w:r w:rsidRPr="0000255A">
        <w:rPr>
          <w:rFonts w:ascii="Times New Roman" w:hAnsi="Times New Roman" w:cs="Times New Roman"/>
        </w:rPr>
        <w:t>7. Депутатам, председателю Совета депутатов,</w:t>
      </w:r>
      <w:r w:rsidRPr="0000255A">
        <w:rPr>
          <w:rFonts w:ascii="Times New Roman" w:hAnsi="Times New Roman" w:cs="Times New Roman"/>
          <w:i/>
        </w:rPr>
        <w:t xml:space="preserve"> </w:t>
      </w:r>
      <w:r w:rsidRPr="0000255A">
        <w:rPr>
          <w:rFonts w:ascii="Times New Roman" w:hAnsi="Times New Roman" w:cs="Times New Roman"/>
        </w:rPr>
        <w:t>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и обратно в целях исполнения своих полномочий.</w:t>
      </w:r>
    </w:p>
    <w:p w:rsidR="0000255A" w:rsidRPr="0000255A" w:rsidRDefault="0000255A" w:rsidP="0000255A">
      <w:pPr>
        <w:autoSpaceDE w:val="0"/>
        <w:autoSpaceDN w:val="0"/>
        <w:adjustRightInd w:val="0"/>
        <w:spacing w:line="240" w:lineRule="auto"/>
        <w:ind w:firstLine="709"/>
        <w:jc w:val="both"/>
        <w:rPr>
          <w:rFonts w:ascii="Times New Roman" w:hAnsi="Times New Roman" w:cs="Times New Roman"/>
          <w:bCs/>
        </w:rPr>
      </w:pPr>
      <w:r w:rsidRPr="0000255A">
        <w:rPr>
          <w:rFonts w:ascii="Times New Roman" w:hAnsi="Times New Roman" w:cs="Times New Roman"/>
        </w:rPr>
        <w:t xml:space="preserve">8. Депутаты, председатель Совета депутатов, глава муниципального образования </w:t>
      </w:r>
      <w:r w:rsidRPr="0000255A">
        <w:rPr>
          <w:rFonts w:ascii="Times New Roman" w:hAnsi="Times New Roman" w:cs="Times New Roman"/>
          <w:bCs/>
        </w:rPr>
        <w:t>вправе получать копии муниципальных правовых актов Новоцелинного</w:t>
      </w:r>
      <w:r w:rsidRPr="0000255A">
        <w:rPr>
          <w:rFonts w:ascii="Times New Roman" w:hAnsi="Times New Roman" w:cs="Times New Roman"/>
          <w:bCs/>
          <w:color w:val="FF0000"/>
        </w:rPr>
        <w:t xml:space="preserve"> </w:t>
      </w:r>
      <w:r w:rsidRPr="0000255A">
        <w:rPr>
          <w:rFonts w:ascii="Times New Roman" w:hAnsi="Times New Roman" w:cs="Times New Roman"/>
          <w:bCs/>
        </w:rPr>
        <w:t>сельсовета.</w:t>
      </w:r>
    </w:p>
    <w:p w:rsidR="0000255A" w:rsidRPr="0000255A" w:rsidRDefault="0000255A" w:rsidP="0000255A">
      <w:pPr>
        <w:autoSpaceDE w:val="0"/>
        <w:autoSpaceDN w:val="0"/>
        <w:adjustRightInd w:val="0"/>
        <w:spacing w:line="240" w:lineRule="auto"/>
        <w:ind w:firstLine="709"/>
        <w:jc w:val="both"/>
        <w:rPr>
          <w:rFonts w:ascii="Times New Roman" w:hAnsi="Times New Roman" w:cs="Times New Roman"/>
        </w:rPr>
      </w:pPr>
      <w:r w:rsidRPr="0000255A">
        <w:rPr>
          <w:rFonts w:ascii="Times New Roman" w:hAnsi="Times New Roman" w:cs="Times New Roman"/>
        </w:rPr>
        <w:t>9. Порядок реализации гарантий депутатам, председателю Совета депутатов, главе муниципального образования,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w:t>
      </w:r>
    </w:p>
    <w:p w:rsidR="0000255A" w:rsidRPr="0000255A" w:rsidRDefault="0000255A" w:rsidP="0000255A">
      <w:pPr>
        <w:spacing w:line="240" w:lineRule="auto"/>
        <w:ind w:left="450"/>
        <w:jc w:val="both"/>
        <w:rPr>
          <w:rFonts w:ascii="Times New Roman" w:hAnsi="Times New Roman" w:cs="Times New Roman"/>
        </w:rPr>
      </w:pPr>
      <w:r w:rsidRPr="0000255A">
        <w:rPr>
          <w:rFonts w:ascii="Times New Roman" w:hAnsi="Times New Roman" w:cs="Times New Roman"/>
        </w:rPr>
        <w:t>3. В статье 32 :</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а)  пункт 19 изложить в следующей редакции : </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«19)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4. В части 2 статьи 44.1. :</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а) дополнить пунктом 12.1 следующего содержания : </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«12.1)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 xml:space="preserve">     б) дополнить пунктом 12.2 следующего содержания :</w:t>
      </w:r>
    </w:p>
    <w:p w:rsidR="0000255A" w:rsidRPr="0000255A" w:rsidRDefault="0000255A" w:rsidP="0000255A">
      <w:pPr>
        <w:spacing w:line="240" w:lineRule="auto"/>
        <w:jc w:val="both"/>
        <w:rPr>
          <w:rFonts w:ascii="Times New Roman" w:hAnsi="Times New Roman" w:cs="Times New Roman"/>
        </w:rPr>
      </w:pPr>
      <w:r w:rsidRPr="0000255A">
        <w:rPr>
          <w:rFonts w:ascii="Times New Roman" w:hAnsi="Times New Roman" w:cs="Times New Roman"/>
        </w:rPr>
        <w:t>«12.2) определения границ прилегающих территорий в соответствии с порядком, установленным законом Новосибирской области;».</w:t>
      </w:r>
    </w:p>
    <w:p w:rsidR="0000255A" w:rsidRPr="0000255A" w:rsidRDefault="0000255A" w:rsidP="0000255A">
      <w:pPr>
        <w:spacing w:after="0" w:line="240" w:lineRule="auto"/>
        <w:rPr>
          <w:rFonts w:ascii="Times New Roman" w:hAnsi="Times New Roman" w:cs="Times New Roman"/>
        </w:rPr>
      </w:pPr>
      <w:r w:rsidRPr="0000255A">
        <w:rPr>
          <w:rFonts w:ascii="Times New Roman" w:hAnsi="Times New Roman" w:cs="Times New Roman"/>
        </w:rPr>
        <w:t xml:space="preserve">Глава Новоцелинного сельсовета                                                </w:t>
      </w:r>
    </w:p>
    <w:p w:rsidR="0000255A" w:rsidRPr="0000255A" w:rsidRDefault="0000255A" w:rsidP="0000255A">
      <w:pPr>
        <w:spacing w:line="240" w:lineRule="auto"/>
        <w:rPr>
          <w:rFonts w:ascii="Times New Roman" w:hAnsi="Times New Roman" w:cs="Times New Roman"/>
        </w:rPr>
      </w:pPr>
      <w:r w:rsidRPr="0000255A">
        <w:rPr>
          <w:rFonts w:ascii="Times New Roman" w:hAnsi="Times New Roman" w:cs="Times New Roman"/>
        </w:rPr>
        <w:t>Кочковского района Новосибирской области                            С.В. Игнатьева</w:t>
      </w:r>
    </w:p>
    <w:p w:rsidR="0000255A" w:rsidRPr="0000255A" w:rsidRDefault="0000255A" w:rsidP="0000255A">
      <w:pPr>
        <w:pStyle w:val="a3"/>
        <w:rPr>
          <w:b w:val="0"/>
          <w:sz w:val="22"/>
          <w:szCs w:val="22"/>
        </w:rPr>
      </w:pPr>
      <w:r w:rsidRPr="0000255A">
        <w:rPr>
          <w:b w:val="0"/>
          <w:sz w:val="22"/>
          <w:szCs w:val="22"/>
        </w:rPr>
        <w:t>СОВЕТ ДЕПУТАТОВ НОВОЦЕЛИННОГО СЕЛЬСОВЕТА</w:t>
      </w:r>
    </w:p>
    <w:p w:rsidR="0000255A" w:rsidRPr="0000255A" w:rsidRDefault="0000255A" w:rsidP="0000255A">
      <w:pPr>
        <w:tabs>
          <w:tab w:val="left" w:pos="920"/>
          <w:tab w:val="left" w:pos="1360"/>
        </w:tabs>
        <w:spacing w:after="0" w:line="240" w:lineRule="auto"/>
        <w:jc w:val="center"/>
        <w:rPr>
          <w:rFonts w:ascii="Times New Roman" w:hAnsi="Times New Roman" w:cs="Times New Roman"/>
          <w:bCs/>
        </w:rPr>
      </w:pPr>
      <w:r w:rsidRPr="0000255A">
        <w:rPr>
          <w:rFonts w:ascii="Times New Roman" w:hAnsi="Times New Roman" w:cs="Times New Roman"/>
          <w:bCs/>
        </w:rPr>
        <w:t>КОЧКОВСКОГО РАЙОНА  НОВОСИБИРСКОЙ ОБЛАСТИ</w:t>
      </w:r>
    </w:p>
    <w:p w:rsidR="0000255A" w:rsidRPr="0000255A" w:rsidRDefault="0000255A" w:rsidP="0000255A">
      <w:pPr>
        <w:tabs>
          <w:tab w:val="left" w:pos="2280"/>
          <w:tab w:val="center" w:pos="4677"/>
        </w:tabs>
        <w:spacing w:line="240" w:lineRule="auto"/>
        <w:jc w:val="center"/>
        <w:rPr>
          <w:rFonts w:ascii="Times New Roman" w:hAnsi="Times New Roman" w:cs="Times New Roman"/>
          <w:bCs/>
        </w:rPr>
      </w:pPr>
      <w:r w:rsidRPr="0000255A">
        <w:rPr>
          <w:rFonts w:ascii="Times New Roman" w:hAnsi="Times New Roman" w:cs="Times New Roman"/>
          <w:bCs/>
        </w:rPr>
        <w:t>(пятого созыва )</w:t>
      </w:r>
    </w:p>
    <w:p w:rsidR="0000255A" w:rsidRPr="0000255A" w:rsidRDefault="0000255A" w:rsidP="0000255A">
      <w:pPr>
        <w:tabs>
          <w:tab w:val="left" w:pos="3040"/>
          <w:tab w:val="center" w:pos="4677"/>
        </w:tabs>
        <w:spacing w:after="0" w:line="240" w:lineRule="auto"/>
        <w:jc w:val="center"/>
        <w:rPr>
          <w:rFonts w:ascii="Times New Roman" w:hAnsi="Times New Roman" w:cs="Times New Roman"/>
          <w:bCs/>
        </w:rPr>
      </w:pPr>
    </w:p>
    <w:p w:rsidR="0000255A" w:rsidRPr="0000255A" w:rsidRDefault="0000255A" w:rsidP="0000255A">
      <w:pPr>
        <w:tabs>
          <w:tab w:val="left" w:pos="3040"/>
          <w:tab w:val="center" w:pos="4677"/>
        </w:tabs>
        <w:spacing w:after="0" w:line="240" w:lineRule="auto"/>
        <w:jc w:val="center"/>
        <w:rPr>
          <w:rFonts w:ascii="Times New Roman" w:hAnsi="Times New Roman" w:cs="Times New Roman"/>
          <w:bCs/>
        </w:rPr>
      </w:pPr>
      <w:r w:rsidRPr="0000255A">
        <w:rPr>
          <w:rFonts w:ascii="Times New Roman" w:hAnsi="Times New Roman" w:cs="Times New Roman"/>
          <w:bCs/>
        </w:rPr>
        <w:t>РЕШЕНИЕ</w:t>
      </w:r>
    </w:p>
    <w:p w:rsidR="0000255A" w:rsidRPr="0000255A" w:rsidRDefault="0000255A" w:rsidP="0000255A">
      <w:pPr>
        <w:spacing w:line="240" w:lineRule="auto"/>
        <w:jc w:val="center"/>
        <w:rPr>
          <w:rFonts w:ascii="Times New Roman" w:hAnsi="Times New Roman" w:cs="Times New Roman"/>
          <w:bCs/>
        </w:rPr>
      </w:pPr>
      <w:r w:rsidRPr="0000255A">
        <w:rPr>
          <w:rFonts w:ascii="Times New Roman" w:hAnsi="Times New Roman" w:cs="Times New Roman"/>
          <w:bCs/>
        </w:rPr>
        <w:t xml:space="preserve"> двадцать девятой сессии</w:t>
      </w:r>
    </w:p>
    <w:p w:rsidR="0000255A" w:rsidRPr="0000255A" w:rsidRDefault="0000255A" w:rsidP="0000255A">
      <w:pPr>
        <w:spacing w:line="240" w:lineRule="auto"/>
        <w:jc w:val="both"/>
        <w:rPr>
          <w:bCs/>
        </w:rPr>
      </w:pPr>
      <w:r w:rsidRPr="0000255A">
        <w:rPr>
          <w:rFonts w:ascii="Times New Roman" w:hAnsi="Times New Roman" w:cs="Times New Roman"/>
          <w:bCs/>
        </w:rPr>
        <w:lastRenderedPageBreak/>
        <w:t xml:space="preserve">от 10.08.2018                                                                                                        № 2  </w:t>
      </w:r>
      <w:r w:rsidRPr="0000255A">
        <w:rPr>
          <w:bCs/>
        </w:rPr>
        <w:t xml:space="preserve">                        </w:t>
      </w:r>
    </w:p>
    <w:p w:rsidR="0000255A" w:rsidRPr="0000255A" w:rsidRDefault="0000255A" w:rsidP="0000255A">
      <w:pPr>
        <w:pStyle w:val="4"/>
        <w:jc w:val="center"/>
        <w:rPr>
          <w:b w:val="0"/>
          <w:sz w:val="22"/>
          <w:szCs w:val="22"/>
        </w:rPr>
      </w:pPr>
      <w:r w:rsidRPr="0000255A">
        <w:rPr>
          <w:b w:val="0"/>
          <w:sz w:val="22"/>
          <w:szCs w:val="22"/>
        </w:rPr>
        <w:t>О назначении публичных слушаний по проекту решения «О внесении изменений в Устав Новоцелинного сельсовета Кочковского района Новосибирской области»</w:t>
      </w:r>
    </w:p>
    <w:p w:rsidR="0000255A" w:rsidRPr="0000255A" w:rsidRDefault="0000255A" w:rsidP="0000255A">
      <w:pPr>
        <w:pStyle w:val="1"/>
        <w:rPr>
          <w:b w:val="0"/>
          <w:bCs w:val="0"/>
          <w:lang w:val="ru-RU"/>
        </w:rPr>
      </w:pPr>
      <w:r w:rsidRPr="0000255A">
        <w:rPr>
          <w:lang w:val="ru-RU"/>
        </w:rPr>
        <w:t xml:space="preserve">         </w:t>
      </w:r>
    </w:p>
    <w:p w:rsidR="0000255A" w:rsidRPr="00E00472" w:rsidRDefault="0000255A" w:rsidP="00E00472">
      <w:pPr>
        <w:pStyle w:val="af3"/>
        <w:spacing w:after="0" w:line="240" w:lineRule="auto"/>
        <w:jc w:val="both"/>
        <w:rPr>
          <w:rFonts w:ascii="Times New Roman" w:hAnsi="Times New Roman" w:cs="Times New Roman"/>
          <w:bCs/>
        </w:rPr>
      </w:pPr>
      <w:r w:rsidRPr="00E00472">
        <w:rPr>
          <w:rFonts w:ascii="Times New Roman" w:hAnsi="Times New Roman" w:cs="Times New Roman"/>
        </w:rPr>
        <w:t xml:space="preserve">      В соответствии со статьёй 28 Федерального закона  № 131-ФЗ от 06.10. 2003 года «Об общих принципах организации местного самоуправления в Российской Федерации», Положением о публичных слушаниях в территории Новоцелинном сельсовете Кочковского района Новосибирской области, утверждённым решением Совета депутатов Новоцелинного сельсовета Кочковского района Новосибирской области от 30.05. 2017 № 5, </w:t>
      </w:r>
    </w:p>
    <w:p w:rsidR="0000255A" w:rsidRPr="00E00472" w:rsidRDefault="0000255A" w:rsidP="00E00472">
      <w:pPr>
        <w:pStyle w:val="af3"/>
        <w:spacing w:after="0" w:line="240" w:lineRule="auto"/>
        <w:jc w:val="both"/>
        <w:rPr>
          <w:rFonts w:ascii="Times New Roman" w:hAnsi="Times New Roman" w:cs="Times New Roman"/>
          <w:bCs/>
        </w:rPr>
      </w:pPr>
      <w:r w:rsidRPr="00E00472">
        <w:rPr>
          <w:rFonts w:ascii="Times New Roman" w:hAnsi="Times New Roman" w:cs="Times New Roman"/>
        </w:rPr>
        <w:t>Совет депутатов РЕШИЛ:</w:t>
      </w:r>
    </w:p>
    <w:p w:rsidR="0000255A" w:rsidRPr="00E00472" w:rsidRDefault="0000255A" w:rsidP="00E00472">
      <w:pPr>
        <w:pStyle w:val="af3"/>
        <w:spacing w:after="0" w:line="240" w:lineRule="auto"/>
        <w:jc w:val="both"/>
        <w:rPr>
          <w:rFonts w:ascii="Times New Roman" w:hAnsi="Times New Roman" w:cs="Times New Roman"/>
          <w:bCs/>
        </w:rPr>
      </w:pPr>
    </w:p>
    <w:p w:rsidR="0000255A" w:rsidRPr="00E00472" w:rsidRDefault="0000255A" w:rsidP="00E00472">
      <w:pPr>
        <w:pStyle w:val="1"/>
        <w:numPr>
          <w:ilvl w:val="0"/>
          <w:numId w:val="2"/>
        </w:numPr>
        <w:shd w:val="clear" w:color="auto" w:fill="auto"/>
        <w:spacing w:before="0" w:line="240" w:lineRule="auto"/>
        <w:jc w:val="both"/>
        <w:rPr>
          <w:rFonts w:cs="Times New Roman"/>
          <w:b w:val="0"/>
          <w:sz w:val="22"/>
          <w:szCs w:val="22"/>
          <w:lang w:val="ru-RU"/>
        </w:rPr>
      </w:pPr>
      <w:r w:rsidRPr="00E00472">
        <w:rPr>
          <w:rFonts w:cs="Times New Roman"/>
          <w:b w:val="0"/>
          <w:sz w:val="22"/>
          <w:szCs w:val="22"/>
          <w:lang w:val="ru-RU"/>
        </w:rPr>
        <w:t xml:space="preserve">Вынести на публичные слушания проект решения «О внесении изменений в Устав Новоцелинного сельсовета Кочковского района Новосибирской области». </w:t>
      </w:r>
    </w:p>
    <w:p w:rsidR="0000255A" w:rsidRPr="00E00472" w:rsidRDefault="0000255A" w:rsidP="00E00472">
      <w:pPr>
        <w:numPr>
          <w:ilvl w:val="0"/>
          <w:numId w:val="2"/>
        </w:numPr>
        <w:spacing w:after="0" w:line="240" w:lineRule="auto"/>
        <w:jc w:val="both"/>
        <w:rPr>
          <w:rFonts w:ascii="Times New Roman" w:hAnsi="Times New Roman" w:cs="Times New Roman"/>
        </w:rPr>
      </w:pPr>
      <w:r w:rsidRPr="00E00472">
        <w:rPr>
          <w:rFonts w:ascii="Times New Roman" w:hAnsi="Times New Roman" w:cs="Times New Roman"/>
        </w:rPr>
        <w:t>Публичные слушания по обсуждению  проекта решения «О внесении изменений в Устав Новоцелинного сельсовета Кочковского района Новосибирской области» назначить на 26 сентября 2018 года в администрации  Новоцелинного сельсовета в 11-00 часов.</w:t>
      </w:r>
    </w:p>
    <w:p w:rsidR="0000255A" w:rsidRPr="00E00472" w:rsidRDefault="0000255A" w:rsidP="00E00472">
      <w:pPr>
        <w:pStyle w:val="af3"/>
        <w:numPr>
          <w:ilvl w:val="0"/>
          <w:numId w:val="2"/>
        </w:numPr>
        <w:spacing w:after="0" w:line="240" w:lineRule="auto"/>
        <w:jc w:val="both"/>
        <w:rPr>
          <w:rFonts w:ascii="Times New Roman" w:hAnsi="Times New Roman" w:cs="Times New Roman"/>
          <w:bCs/>
        </w:rPr>
      </w:pPr>
      <w:r w:rsidRPr="00E00472">
        <w:rPr>
          <w:rFonts w:ascii="Times New Roman" w:hAnsi="Times New Roman" w:cs="Times New Roman"/>
        </w:rPr>
        <w:t>Утвердить рабочую группу по подготовке  и проведению публичных слушаний согласно приложению № 1.</w:t>
      </w:r>
    </w:p>
    <w:p w:rsidR="0000255A" w:rsidRPr="00E00472" w:rsidRDefault="0000255A" w:rsidP="00E00472">
      <w:pPr>
        <w:pStyle w:val="af3"/>
        <w:numPr>
          <w:ilvl w:val="0"/>
          <w:numId w:val="2"/>
        </w:numPr>
        <w:spacing w:after="0" w:line="240" w:lineRule="auto"/>
        <w:jc w:val="both"/>
        <w:rPr>
          <w:rFonts w:ascii="Times New Roman" w:hAnsi="Times New Roman" w:cs="Times New Roman"/>
        </w:rPr>
      </w:pPr>
      <w:r w:rsidRPr="00E00472">
        <w:rPr>
          <w:rFonts w:ascii="Times New Roman" w:hAnsi="Times New Roman" w:cs="Times New Roman"/>
        </w:rPr>
        <w:t>Назначить докладчиком по проекту решения «О внесении изменений в Устав Новоцелинного сельсовета Кочковского района Новосибирской области» Грибовскую Наталью Сергеевну – председателя Совета депутатов Новоцелинного сельсовета, содокладчиком Челнакова Виктора Андреевича – председателя постоянной комиссии по социальной политике, члена рабочей группы.</w:t>
      </w:r>
    </w:p>
    <w:p w:rsidR="0000255A" w:rsidRPr="00E00472" w:rsidRDefault="0000255A" w:rsidP="00E00472">
      <w:pPr>
        <w:pStyle w:val="af3"/>
        <w:numPr>
          <w:ilvl w:val="0"/>
          <w:numId w:val="2"/>
        </w:numPr>
        <w:spacing w:after="0" w:line="240" w:lineRule="auto"/>
        <w:jc w:val="both"/>
        <w:rPr>
          <w:rFonts w:ascii="Times New Roman" w:hAnsi="Times New Roman" w:cs="Times New Roman"/>
        </w:rPr>
      </w:pPr>
      <w:r w:rsidRPr="00E00472">
        <w:rPr>
          <w:rFonts w:ascii="Times New Roman" w:hAnsi="Times New Roman" w:cs="Times New Roman"/>
        </w:rPr>
        <w:t>Утвердить Порядок учёта предложений и участия граждан в обсуждении проекта решения «О внесении изменений в Устав Новоцелинного сельсовета Кочковского района Новосибирской области» согласно приложению № 2.</w:t>
      </w:r>
    </w:p>
    <w:p w:rsidR="0000255A" w:rsidRPr="00E00472" w:rsidRDefault="0000255A" w:rsidP="00E00472">
      <w:pPr>
        <w:pStyle w:val="af3"/>
        <w:numPr>
          <w:ilvl w:val="0"/>
          <w:numId w:val="2"/>
        </w:numPr>
        <w:spacing w:after="0" w:line="240" w:lineRule="auto"/>
        <w:jc w:val="both"/>
        <w:rPr>
          <w:rFonts w:ascii="Times New Roman" w:hAnsi="Times New Roman" w:cs="Times New Roman"/>
        </w:rPr>
      </w:pPr>
      <w:r w:rsidRPr="00E00472">
        <w:rPr>
          <w:rFonts w:ascii="Times New Roman" w:hAnsi="Times New Roman" w:cs="Times New Roman"/>
        </w:rPr>
        <w:t>Предложения населения по проекту решения «О внесении изменений в Устав Новоцелинного сельсовета Кочковского района Новосибирской области» согласно приложению № 3.</w:t>
      </w:r>
    </w:p>
    <w:p w:rsidR="0000255A" w:rsidRPr="00E00472" w:rsidRDefault="0000255A" w:rsidP="00E00472">
      <w:pPr>
        <w:pStyle w:val="af3"/>
        <w:numPr>
          <w:ilvl w:val="0"/>
          <w:numId w:val="2"/>
        </w:numPr>
        <w:spacing w:after="0" w:line="240" w:lineRule="auto"/>
        <w:jc w:val="both"/>
        <w:rPr>
          <w:rFonts w:ascii="Times New Roman" w:hAnsi="Times New Roman" w:cs="Times New Roman"/>
          <w:bCs/>
        </w:rPr>
      </w:pPr>
      <w:r w:rsidRPr="00E00472">
        <w:rPr>
          <w:rFonts w:ascii="Times New Roman" w:hAnsi="Times New Roman" w:cs="Times New Roman"/>
        </w:rPr>
        <w:t xml:space="preserve"> Данное решение вступает в силу со дня его опубликования в периодическом печатном издании «Новоцелинный вестник».</w:t>
      </w:r>
    </w:p>
    <w:p w:rsidR="0000255A" w:rsidRPr="00E00472" w:rsidRDefault="0000255A" w:rsidP="00E00472">
      <w:pPr>
        <w:pStyle w:val="af3"/>
        <w:spacing w:after="0" w:line="240" w:lineRule="auto"/>
        <w:jc w:val="both"/>
        <w:rPr>
          <w:rFonts w:ascii="Times New Roman" w:hAnsi="Times New Roman" w:cs="Times New Roman"/>
          <w:bCs/>
        </w:rPr>
      </w:pPr>
    </w:p>
    <w:p w:rsidR="0000255A" w:rsidRPr="00E00472" w:rsidRDefault="0000255A" w:rsidP="00E00472">
      <w:pPr>
        <w:pStyle w:val="af3"/>
        <w:spacing w:after="0" w:line="240" w:lineRule="auto"/>
        <w:rPr>
          <w:rFonts w:ascii="Times New Roman" w:hAnsi="Times New Roman" w:cs="Times New Roman"/>
          <w:bCs/>
        </w:rPr>
      </w:pPr>
      <w:r w:rsidRPr="00E00472">
        <w:rPr>
          <w:rFonts w:ascii="Times New Roman" w:hAnsi="Times New Roman" w:cs="Times New Roman"/>
        </w:rPr>
        <w:t>Председатель Совета депутатов</w:t>
      </w:r>
    </w:p>
    <w:p w:rsidR="0000255A" w:rsidRPr="00E00472" w:rsidRDefault="0000255A" w:rsidP="00E00472">
      <w:pPr>
        <w:pStyle w:val="af3"/>
        <w:spacing w:after="0" w:line="240" w:lineRule="auto"/>
        <w:rPr>
          <w:rFonts w:ascii="Times New Roman" w:hAnsi="Times New Roman" w:cs="Times New Roman"/>
          <w:bCs/>
        </w:rPr>
      </w:pPr>
      <w:r w:rsidRPr="00E00472">
        <w:rPr>
          <w:rFonts w:ascii="Times New Roman" w:hAnsi="Times New Roman" w:cs="Times New Roman"/>
        </w:rPr>
        <w:t>Кочковского района Новосибирской</w:t>
      </w:r>
    </w:p>
    <w:p w:rsidR="0000255A" w:rsidRPr="00E00472" w:rsidRDefault="0000255A" w:rsidP="00E00472">
      <w:pPr>
        <w:pStyle w:val="af3"/>
        <w:spacing w:after="0" w:line="240" w:lineRule="auto"/>
        <w:rPr>
          <w:rFonts w:ascii="Times New Roman" w:hAnsi="Times New Roman" w:cs="Times New Roman"/>
          <w:bCs/>
        </w:rPr>
      </w:pPr>
      <w:r w:rsidRPr="00E00472">
        <w:rPr>
          <w:rFonts w:ascii="Times New Roman" w:hAnsi="Times New Roman" w:cs="Times New Roman"/>
        </w:rPr>
        <w:t>области                                                                                           Н.С. Грибовская</w:t>
      </w:r>
    </w:p>
    <w:p w:rsidR="0000255A" w:rsidRPr="00E00472" w:rsidRDefault="0000255A" w:rsidP="00E00472">
      <w:pPr>
        <w:pStyle w:val="af3"/>
        <w:spacing w:after="0" w:line="240" w:lineRule="auto"/>
        <w:jc w:val="both"/>
        <w:rPr>
          <w:rFonts w:ascii="Times New Roman" w:hAnsi="Times New Roman" w:cs="Times New Roman"/>
        </w:rPr>
      </w:pPr>
    </w:p>
    <w:p w:rsidR="0000255A" w:rsidRPr="00E00472" w:rsidRDefault="0000255A" w:rsidP="00E00472">
      <w:pPr>
        <w:pStyle w:val="1"/>
        <w:spacing w:before="0" w:line="240" w:lineRule="auto"/>
        <w:jc w:val="right"/>
        <w:rPr>
          <w:rFonts w:cs="Times New Roman"/>
          <w:b w:val="0"/>
          <w:sz w:val="22"/>
          <w:szCs w:val="22"/>
          <w:lang w:val="ru-RU"/>
        </w:rPr>
      </w:pPr>
      <w:r w:rsidRPr="00E00472">
        <w:rPr>
          <w:rFonts w:cs="Times New Roman"/>
          <w:b w:val="0"/>
          <w:sz w:val="22"/>
          <w:szCs w:val="22"/>
          <w:lang w:val="ru-RU"/>
        </w:rPr>
        <w:t xml:space="preserve">Приложение № 1 </w:t>
      </w:r>
    </w:p>
    <w:p w:rsidR="0000255A" w:rsidRPr="00E00472" w:rsidRDefault="0000255A" w:rsidP="00E00472">
      <w:pPr>
        <w:spacing w:after="0" w:line="240" w:lineRule="auto"/>
        <w:jc w:val="right"/>
        <w:rPr>
          <w:rFonts w:ascii="Times New Roman" w:hAnsi="Times New Roman" w:cs="Times New Roman"/>
        </w:rPr>
      </w:pPr>
      <w:r w:rsidRPr="00E00472">
        <w:rPr>
          <w:rFonts w:ascii="Times New Roman" w:hAnsi="Times New Roman" w:cs="Times New Roman"/>
        </w:rPr>
        <w:t xml:space="preserve">к решению  Совета депутатов </w:t>
      </w:r>
    </w:p>
    <w:p w:rsidR="0000255A" w:rsidRPr="00E00472" w:rsidRDefault="0000255A" w:rsidP="00E00472">
      <w:pPr>
        <w:spacing w:after="0" w:line="240" w:lineRule="auto"/>
        <w:jc w:val="right"/>
        <w:rPr>
          <w:rFonts w:ascii="Times New Roman" w:hAnsi="Times New Roman" w:cs="Times New Roman"/>
          <w:bCs/>
        </w:rPr>
      </w:pPr>
      <w:r w:rsidRPr="00E00472">
        <w:rPr>
          <w:rFonts w:ascii="Times New Roman" w:hAnsi="Times New Roman" w:cs="Times New Roman"/>
        </w:rPr>
        <w:t xml:space="preserve">Новоцелинного </w:t>
      </w:r>
      <w:r w:rsidRPr="00E00472">
        <w:rPr>
          <w:rFonts w:ascii="Times New Roman" w:hAnsi="Times New Roman" w:cs="Times New Roman"/>
          <w:bCs/>
        </w:rPr>
        <w:t xml:space="preserve">сельсовета Кочковского </w:t>
      </w:r>
    </w:p>
    <w:p w:rsidR="0000255A" w:rsidRPr="00E00472" w:rsidRDefault="0000255A" w:rsidP="00E00472">
      <w:pPr>
        <w:spacing w:after="0" w:line="240" w:lineRule="auto"/>
        <w:jc w:val="right"/>
        <w:rPr>
          <w:rFonts w:ascii="Times New Roman" w:hAnsi="Times New Roman" w:cs="Times New Roman"/>
          <w:bCs/>
        </w:rPr>
      </w:pPr>
      <w:r w:rsidRPr="00E00472">
        <w:rPr>
          <w:rFonts w:ascii="Times New Roman" w:hAnsi="Times New Roman" w:cs="Times New Roman"/>
          <w:bCs/>
        </w:rPr>
        <w:t>района Новосибирской области</w:t>
      </w:r>
    </w:p>
    <w:p w:rsidR="0000255A" w:rsidRPr="00E00472" w:rsidRDefault="0000255A" w:rsidP="00E00472">
      <w:pPr>
        <w:spacing w:after="0" w:line="240" w:lineRule="auto"/>
        <w:jc w:val="right"/>
        <w:rPr>
          <w:rFonts w:ascii="Times New Roman" w:hAnsi="Times New Roman" w:cs="Times New Roman"/>
          <w:bCs/>
          <w:i/>
        </w:rPr>
      </w:pPr>
      <w:r w:rsidRPr="00E00472">
        <w:rPr>
          <w:rFonts w:ascii="Times New Roman" w:hAnsi="Times New Roman" w:cs="Times New Roman"/>
          <w:bCs/>
        </w:rPr>
        <w:t xml:space="preserve">  от 10.08.2018  № 2 </w:t>
      </w:r>
    </w:p>
    <w:p w:rsidR="0000255A" w:rsidRPr="00E00472" w:rsidRDefault="0000255A" w:rsidP="00E00472">
      <w:pPr>
        <w:pStyle w:val="2"/>
        <w:spacing w:line="240" w:lineRule="auto"/>
        <w:rPr>
          <w:rFonts w:cs="Times New Roman"/>
          <w:b w:val="0"/>
          <w:i/>
          <w:sz w:val="22"/>
          <w:szCs w:val="22"/>
          <w:lang w:val="ru-RU"/>
        </w:rPr>
      </w:pPr>
    </w:p>
    <w:p w:rsidR="0000255A" w:rsidRPr="00E00472" w:rsidRDefault="0000255A" w:rsidP="00E00472">
      <w:pPr>
        <w:pStyle w:val="2"/>
        <w:spacing w:line="240" w:lineRule="auto"/>
        <w:rPr>
          <w:rFonts w:cs="Times New Roman"/>
          <w:b w:val="0"/>
          <w:sz w:val="22"/>
          <w:szCs w:val="22"/>
          <w:lang w:val="ru-RU"/>
        </w:rPr>
      </w:pPr>
      <w:r w:rsidRPr="00E00472">
        <w:rPr>
          <w:rFonts w:cs="Times New Roman"/>
          <w:b w:val="0"/>
          <w:sz w:val="22"/>
          <w:szCs w:val="22"/>
          <w:lang w:val="ru-RU"/>
        </w:rPr>
        <w:t>СОСТАВ</w:t>
      </w:r>
    </w:p>
    <w:p w:rsidR="0000255A" w:rsidRPr="00E00472" w:rsidRDefault="0000255A" w:rsidP="00E00472">
      <w:pPr>
        <w:pStyle w:val="3"/>
        <w:spacing w:line="240" w:lineRule="auto"/>
        <w:ind w:left="0"/>
        <w:jc w:val="center"/>
        <w:rPr>
          <w:rFonts w:ascii="Times New Roman" w:hAnsi="Times New Roman" w:cs="Times New Roman"/>
          <w:b w:val="0"/>
          <w:bCs w:val="0"/>
          <w:sz w:val="22"/>
          <w:szCs w:val="22"/>
          <w:lang w:val="ru-RU"/>
        </w:rPr>
      </w:pPr>
      <w:r w:rsidRPr="00E00472">
        <w:rPr>
          <w:rFonts w:ascii="Times New Roman" w:hAnsi="Times New Roman" w:cs="Times New Roman"/>
          <w:b w:val="0"/>
          <w:sz w:val="22"/>
          <w:szCs w:val="22"/>
          <w:lang w:val="ru-RU"/>
        </w:rPr>
        <w:t>рабочей группы по проведению публичных слушаний  по проекту решения «О внесении изменений в Устав Новоцелинного сельсовета Кочковского района Новосибирской области»</w:t>
      </w:r>
    </w:p>
    <w:p w:rsidR="0000255A" w:rsidRPr="00E00472" w:rsidRDefault="0000255A" w:rsidP="00E00472">
      <w:pPr>
        <w:pStyle w:val="af3"/>
        <w:spacing w:line="240" w:lineRule="auto"/>
        <w:rPr>
          <w:rFonts w:ascii="Times New Roman" w:hAnsi="Times New Roman" w:cs="Times New Roman"/>
          <w:bCs/>
        </w:rPr>
      </w:pPr>
    </w:p>
    <w:p w:rsidR="0000255A" w:rsidRPr="00E00472" w:rsidRDefault="0000255A" w:rsidP="00E00472">
      <w:pPr>
        <w:pStyle w:val="af3"/>
        <w:spacing w:after="0" w:line="240" w:lineRule="auto"/>
        <w:jc w:val="both"/>
        <w:rPr>
          <w:rFonts w:ascii="Times New Roman" w:hAnsi="Times New Roman" w:cs="Times New Roman"/>
          <w:b/>
          <w:bCs/>
        </w:rPr>
      </w:pPr>
      <w:r w:rsidRPr="00E00472">
        <w:rPr>
          <w:rFonts w:ascii="Times New Roman" w:hAnsi="Times New Roman" w:cs="Times New Roman"/>
        </w:rPr>
        <w:t xml:space="preserve">Грибовская Наталья Сергеевна  – председатель рабочей группы, </w:t>
      </w:r>
    </w:p>
    <w:p w:rsidR="0000255A" w:rsidRPr="00E00472" w:rsidRDefault="0000255A" w:rsidP="00E00472">
      <w:pPr>
        <w:pStyle w:val="af3"/>
        <w:spacing w:after="0" w:line="240" w:lineRule="auto"/>
        <w:jc w:val="both"/>
        <w:rPr>
          <w:rFonts w:ascii="Times New Roman" w:hAnsi="Times New Roman" w:cs="Times New Roman"/>
          <w:b/>
          <w:bCs/>
        </w:rPr>
      </w:pPr>
      <w:r w:rsidRPr="00E00472">
        <w:rPr>
          <w:rFonts w:ascii="Times New Roman" w:hAnsi="Times New Roman" w:cs="Times New Roman"/>
        </w:rPr>
        <w:t xml:space="preserve">                                                        председатель Совета депутатов ;</w:t>
      </w:r>
    </w:p>
    <w:p w:rsidR="0000255A" w:rsidRPr="00E00472" w:rsidRDefault="0000255A" w:rsidP="00E00472">
      <w:pPr>
        <w:pStyle w:val="af3"/>
        <w:spacing w:after="0" w:line="240" w:lineRule="auto"/>
        <w:ind w:left="4111" w:hanging="4111"/>
        <w:jc w:val="both"/>
        <w:rPr>
          <w:rFonts w:ascii="Times New Roman" w:hAnsi="Times New Roman" w:cs="Times New Roman"/>
          <w:b/>
          <w:bCs/>
        </w:rPr>
      </w:pPr>
      <w:r w:rsidRPr="00E00472">
        <w:rPr>
          <w:rFonts w:ascii="Times New Roman" w:hAnsi="Times New Roman" w:cs="Times New Roman"/>
        </w:rPr>
        <w:t>Чутчикова Татьяна Петровна-секретарь рабочей группы, заместитель Главы а</w:t>
      </w:r>
      <w:r w:rsidR="00E00472">
        <w:rPr>
          <w:rFonts w:ascii="Times New Roman" w:hAnsi="Times New Roman" w:cs="Times New Roman"/>
        </w:rPr>
        <w:t xml:space="preserve">дминистрации </w:t>
      </w:r>
      <w:r w:rsidRPr="00E00472">
        <w:rPr>
          <w:rFonts w:ascii="Times New Roman" w:hAnsi="Times New Roman" w:cs="Times New Roman"/>
        </w:rPr>
        <w:t xml:space="preserve">Новоцелинного сельсовета (по согласованию);          </w:t>
      </w:r>
    </w:p>
    <w:p w:rsidR="0000255A" w:rsidRPr="00E00472" w:rsidRDefault="0000255A" w:rsidP="00E00472">
      <w:pPr>
        <w:pStyle w:val="af3"/>
        <w:spacing w:after="0" w:line="240" w:lineRule="auto"/>
        <w:jc w:val="both"/>
        <w:rPr>
          <w:rFonts w:ascii="Times New Roman" w:hAnsi="Times New Roman" w:cs="Times New Roman"/>
          <w:b/>
          <w:bCs/>
        </w:rPr>
      </w:pPr>
      <w:r w:rsidRPr="00E00472">
        <w:rPr>
          <w:rFonts w:ascii="Times New Roman" w:hAnsi="Times New Roman" w:cs="Times New Roman"/>
        </w:rPr>
        <w:t>Члены рабочей группы :</w:t>
      </w:r>
    </w:p>
    <w:p w:rsidR="0000255A" w:rsidRPr="00E00472" w:rsidRDefault="0000255A" w:rsidP="00E00472">
      <w:pPr>
        <w:pStyle w:val="af3"/>
        <w:spacing w:after="0" w:line="240" w:lineRule="auto"/>
        <w:jc w:val="both"/>
        <w:rPr>
          <w:rFonts w:ascii="Times New Roman" w:hAnsi="Times New Roman" w:cs="Times New Roman"/>
          <w:b/>
          <w:bCs/>
        </w:rPr>
      </w:pPr>
      <w:r w:rsidRPr="00E00472">
        <w:rPr>
          <w:rFonts w:ascii="Times New Roman" w:hAnsi="Times New Roman" w:cs="Times New Roman"/>
        </w:rPr>
        <w:t xml:space="preserve"> </w:t>
      </w:r>
    </w:p>
    <w:p w:rsidR="0000255A" w:rsidRPr="00E00472" w:rsidRDefault="0000255A" w:rsidP="00E00472">
      <w:pPr>
        <w:pStyle w:val="af3"/>
        <w:spacing w:after="0" w:line="240" w:lineRule="auto"/>
        <w:jc w:val="both"/>
        <w:rPr>
          <w:rFonts w:ascii="Times New Roman" w:hAnsi="Times New Roman" w:cs="Times New Roman"/>
          <w:b/>
          <w:bCs/>
        </w:rPr>
      </w:pPr>
      <w:r w:rsidRPr="00E00472">
        <w:rPr>
          <w:rFonts w:ascii="Times New Roman" w:hAnsi="Times New Roman" w:cs="Times New Roman"/>
        </w:rPr>
        <w:t xml:space="preserve">Челнаков Виктор Андреевич     -  председатель комиссии по социальной          </w:t>
      </w:r>
    </w:p>
    <w:p w:rsidR="0000255A" w:rsidRPr="00E00472" w:rsidRDefault="0000255A" w:rsidP="00E00472">
      <w:pPr>
        <w:spacing w:after="0" w:line="240" w:lineRule="auto"/>
        <w:rPr>
          <w:rFonts w:ascii="Times New Roman" w:hAnsi="Times New Roman" w:cs="Times New Roman"/>
        </w:rPr>
      </w:pPr>
      <w:r w:rsidRPr="00E00472">
        <w:rPr>
          <w:rFonts w:ascii="Times New Roman" w:hAnsi="Times New Roman" w:cs="Times New Roman"/>
        </w:rPr>
        <w:t xml:space="preserve">                                                                          политике.</w:t>
      </w:r>
    </w:p>
    <w:p w:rsidR="0000255A" w:rsidRPr="00E00472" w:rsidRDefault="0000255A" w:rsidP="00E00472">
      <w:pPr>
        <w:spacing w:after="0" w:line="240" w:lineRule="auto"/>
        <w:rPr>
          <w:rFonts w:ascii="Times New Roman" w:hAnsi="Times New Roman" w:cs="Times New Roman"/>
        </w:rPr>
      </w:pPr>
    </w:p>
    <w:p w:rsidR="0000255A" w:rsidRPr="00E00472" w:rsidRDefault="0000255A" w:rsidP="00E00472">
      <w:pPr>
        <w:pStyle w:val="1"/>
        <w:spacing w:line="240" w:lineRule="auto"/>
        <w:jc w:val="right"/>
        <w:rPr>
          <w:rFonts w:cs="Times New Roman"/>
          <w:sz w:val="22"/>
          <w:szCs w:val="22"/>
          <w:lang w:val="ru-RU"/>
        </w:rPr>
      </w:pPr>
    </w:p>
    <w:p w:rsidR="0000255A" w:rsidRDefault="0000255A" w:rsidP="0000255A">
      <w:pPr>
        <w:rPr>
          <w:rFonts w:ascii="Calibri" w:eastAsia="Times New Roman" w:hAnsi="Calibri" w:cs="Times New Roman"/>
        </w:rPr>
      </w:pPr>
    </w:p>
    <w:p w:rsidR="0000255A" w:rsidRPr="00E00472" w:rsidRDefault="0000255A" w:rsidP="0000255A">
      <w:pPr>
        <w:pStyle w:val="1"/>
        <w:jc w:val="right"/>
        <w:rPr>
          <w:rFonts w:cs="Times New Roman"/>
          <w:b w:val="0"/>
          <w:sz w:val="22"/>
          <w:szCs w:val="22"/>
          <w:lang w:val="ru-RU"/>
        </w:rPr>
      </w:pPr>
      <w:r w:rsidRPr="00E00472">
        <w:rPr>
          <w:rFonts w:cs="Times New Roman"/>
          <w:b w:val="0"/>
          <w:sz w:val="22"/>
          <w:szCs w:val="22"/>
          <w:lang w:val="ru-RU"/>
        </w:rPr>
        <w:t xml:space="preserve">Приложение № 2 </w:t>
      </w:r>
    </w:p>
    <w:p w:rsidR="0000255A" w:rsidRPr="00E00472" w:rsidRDefault="0000255A" w:rsidP="0000255A">
      <w:pPr>
        <w:spacing w:after="0" w:line="240" w:lineRule="auto"/>
        <w:jc w:val="right"/>
        <w:rPr>
          <w:rFonts w:ascii="Times New Roman" w:hAnsi="Times New Roman" w:cs="Times New Roman"/>
        </w:rPr>
      </w:pPr>
      <w:r w:rsidRPr="00E00472">
        <w:rPr>
          <w:rFonts w:ascii="Times New Roman" w:hAnsi="Times New Roman" w:cs="Times New Roman"/>
        </w:rPr>
        <w:t xml:space="preserve">к решению  Совета депутатов </w:t>
      </w:r>
    </w:p>
    <w:p w:rsidR="0000255A" w:rsidRPr="00E00472" w:rsidRDefault="0000255A" w:rsidP="0000255A">
      <w:pPr>
        <w:spacing w:after="0" w:line="240" w:lineRule="auto"/>
        <w:jc w:val="right"/>
        <w:rPr>
          <w:rFonts w:ascii="Times New Roman" w:hAnsi="Times New Roman" w:cs="Times New Roman"/>
          <w:bCs/>
        </w:rPr>
      </w:pPr>
      <w:r w:rsidRPr="00E00472">
        <w:rPr>
          <w:rFonts w:ascii="Times New Roman" w:hAnsi="Times New Roman" w:cs="Times New Roman"/>
        </w:rPr>
        <w:t xml:space="preserve">Новоцелинного </w:t>
      </w:r>
      <w:r w:rsidRPr="00E00472">
        <w:rPr>
          <w:rFonts w:ascii="Times New Roman" w:hAnsi="Times New Roman" w:cs="Times New Roman"/>
          <w:bCs/>
        </w:rPr>
        <w:t xml:space="preserve">сельсовета Кочковского </w:t>
      </w:r>
    </w:p>
    <w:p w:rsidR="0000255A" w:rsidRPr="00E00472" w:rsidRDefault="0000255A" w:rsidP="0000255A">
      <w:pPr>
        <w:spacing w:after="0" w:line="240" w:lineRule="auto"/>
        <w:jc w:val="right"/>
        <w:rPr>
          <w:rFonts w:ascii="Times New Roman" w:hAnsi="Times New Roman" w:cs="Times New Roman"/>
          <w:bCs/>
        </w:rPr>
      </w:pPr>
      <w:r w:rsidRPr="00E00472">
        <w:rPr>
          <w:rFonts w:ascii="Times New Roman" w:hAnsi="Times New Roman" w:cs="Times New Roman"/>
          <w:bCs/>
        </w:rPr>
        <w:t>района Новосибирской области</w:t>
      </w:r>
    </w:p>
    <w:p w:rsidR="0000255A" w:rsidRPr="00E00472" w:rsidRDefault="0000255A" w:rsidP="0000255A">
      <w:pPr>
        <w:spacing w:after="0" w:line="240" w:lineRule="auto"/>
        <w:jc w:val="right"/>
        <w:rPr>
          <w:rFonts w:ascii="Times New Roman" w:hAnsi="Times New Roman" w:cs="Times New Roman"/>
          <w:b/>
          <w:bCs/>
          <w:i/>
        </w:rPr>
      </w:pPr>
      <w:r w:rsidRPr="00E00472">
        <w:rPr>
          <w:rFonts w:ascii="Times New Roman" w:hAnsi="Times New Roman" w:cs="Times New Roman"/>
          <w:bCs/>
        </w:rPr>
        <w:t xml:space="preserve">  от 10.08.2018  № 2 </w:t>
      </w:r>
    </w:p>
    <w:p w:rsidR="0000255A" w:rsidRPr="0000255A" w:rsidRDefault="0000255A" w:rsidP="0000255A">
      <w:pPr>
        <w:pStyle w:val="1"/>
        <w:jc w:val="right"/>
        <w:rPr>
          <w:sz w:val="24"/>
          <w:lang w:val="ru-RU"/>
        </w:rPr>
      </w:pPr>
    </w:p>
    <w:p w:rsidR="0000255A" w:rsidRPr="00E00472" w:rsidRDefault="0000255A" w:rsidP="0000255A">
      <w:pPr>
        <w:pStyle w:val="ConsTitle"/>
        <w:widowControl/>
        <w:ind w:left="-426" w:right="-59"/>
        <w:jc w:val="center"/>
        <w:rPr>
          <w:rFonts w:ascii="Times New Roman" w:hAnsi="Times New Roman"/>
          <w:b w:val="0"/>
          <w:sz w:val="22"/>
          <w:szCs w:val="22"/>
        </w:rPr>
      </w:pPr>
      <w:r w:rsidRPr="00E00472">
        <w:rPr>
          <w:rFonts w:ascii="Times New Roman" w:hAnsi="Times New Roman"/>
          <w:b w:val="0"/>
          <w:sz w:val="22"/>
          <w:szCs w:val="22"/>
        </w:rPr>
        <w:t>ПОРЯДОК</w:t>
      </w:r>
    </w:p>
    <w:p w:rsidR="0000255A" w:rsidRPr="00E00472" w:rsidRDefault="0000255A" w:rsidP="0000255A">
      <w:pPr>
        <w:pStyle w:val="ConsTitle"/>
        <w:widowControl/>
        <w:ind w:right="-59"/>
        <w:jc w:val="center"/>
        <w:rPr>
          <w:rFonts w:ascii="Times New Roman" w:hAnsi="Times New Roman"/>
          <w:b w:val="0"/>
          <w:sz w:val="22"/>
          <w:szCs w:val="22"/>
        </w:rPr>
      </w:pPr>
      <w:r w:rsidRPr="00E00472">
        <w:rPr>
          <w:rFonts w:ascii="Times New Roman" w:hAnsi="Times New Roman"/>
          <w:b w:val="0"/>
          <w:sz w:val="22"/>
          <w:szCs w:val="22"/>
        </w:rPr>
        <w:t>УЧЁТА ПРЕДЛОЖЕНИЙ И УЧАСТИЯ ГРАЖДАН В ОБСУЖДЕНИИ ПРОЕКТА РЕШЕНИЯ О ВНЕСЕНИИ ИЗМЕНЕНИЙ И ДОПОЛНЕНИЙ В УСТАВ НОВОЦЕЛИННОГО СЕЛЬСОВЕТА КОЧКОВСКОГО РАЙОНА НОВОСИБИРСКОЙ ОБЛАСТИ</w:t>
      </w:r>
    </w:p>
    <w:p w:rsidR="0000255A" w:rsidRPr="00E00472" w:rsidRDefault="0000255A" w:rsidP="0000255A">
      <w:pPr>
        <w:pStyle w:val="ConsTitle"/>
        <w:widowControl/>
        <w:ind w:right="-59"/>
        <w:jc w:val="center"/>
        <w:rPr>
          <w:rFonts w:ascii="Times New Roman" w:hAnsi="Times New Roman"/>
          <w:sz w:val="22"/>
          <w:szCs w:val="22"/>
        </w:rPr>
      </w:pPr>
    </w:p>
    <w:p w:rsidR="0000255A" w:rsidRPr="00E00472" w:rsidRDefault="0000255A" w:rsidP="0000255A">
      <w:pPr>
        <w:pStyle w:val="ConsNormal"/>
        <w:widowControl/>
        <w:ind w:right="-36" w:firstLine="540"/>
        <w:jc w:val="both"/>
        <w:rPr>
          <w:rFonts w:ascii="Times New Roman" w:hAnsi="Times New Roman"/>
          <w:sz w:val="22"/>
          <w:szCs w:val="22"/>
        </w:rPr>
      </w:pPr>
      <w:r w:rsidRPr="00E00472">
        <w:rPr>
          <w:rFonts w:ascii="Times New Roman" w:hAnsi="Times New Roman"/>
          <w:sz w:val="22"/>
          <w:szCs w:val="22"/>
        </w:rPr>
        <w:t>1. Настоящий порядок разработан в соответствии с требованиями Федерального закона от 06.10.2003 года № 131-ФЗ "Об общих принципах организации местного самоуправления в Российской Федерации" в целях определения форм участия населения в обсуждении  проекта решения о внесении изменений и дополнений в Устав Новоцелинного сельсовета Кочковского района Новосибирской области (далее по тексту - Устав Новоцелинного сельсовета), а также учета предложений населения муниципального образования в обсуждении указанного проекта.</w:t>
      </w:r>
    </w:p>
    <w:p w:rsidR="0000255A" w:rsidRPr="00E00472" w:rsidRDefault="0000255A" w:rsidP="0000255A">
      <w:pPr>
        <w:pStyle w:val="ConsNormal"/>
        <w:widowControl/>
        <w:ind w:right="-59" w:firstLine="426"/>
        <w:jc w:val="both"/>
        <w:rPr>
          <w:rFonts w:ascii="Times New Roman" w:hAnsi="Times New Roman"/>
          <w:sz w:val="22"/>
          <w:szCs w:val="22"/>
        </w:rPr>
      </w:pPr>
      <w:r w:rsidRPr="00E00472">
        <w:rPr>
          <w:rFonts w:ascii="Times New Roman" w:hAnsi="Times New Roman"/>
          <w:sz w:val="22"/>
          <w:szCs w:val="22"/>
        </w:rPr>
        <w:t xml:space="preserve">2. Обсуждение проекта решения о внесении изменений и дополнений в Устав Новоцелинного сельсовета   проводится: </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 посредством обращения граждан в органы местного самоуправления в письменной форме;</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 на публичных слушаниях.</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3. Население муниципального образования с момента опубликования   проекта решения о внесении изменений и дополнений в Устав Новоцелинного сельсовета до проведения публичных слушаний вправе вносить свои предложения в проект указанного муниципального правового акта. Обращение населения в органы местного самоуправления по проекту решения о внесении изменений и дополнений в Устав Новоцелинного сельсовета  осуществляется в виде предложений в письменном виде.</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4. Предложения населения по проекту решения о внесении изменений и дополнений в Устав Новоцелинного сельсовета  вносятся в Совет депутатов Новоцелинного сельсовета  в течение 10 дней со дня опубликования  проекта данного нормативного правового акта с указанием:</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 статьи проекта решения о внесении изменений и дополнений в Устав Новоцелинного сельсовета,  в которую вносятся поправки, либо новой редакции данных статей;</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 xml:space="preserve">- дополнительных статей проекта решения о внесении изменений и дополнений в Устав Новоцелинного сельсовета. </w:t>
      </w:r>
    </w:p>
    <w:p w:rsidR="0000255A" w:rsidRPr="00E00472" w:rsidRDefault="0000255A" w:rsidP="0000255A">
      <w:pPr>
        <w:pStyle w:val="ConsNormal"/>
        <w:widowControl/>
        <w:ind w:right="-59" w:firstLine="540"/>
        <w:jc w:val="both"/>
        <w:rPr>
          <w:rFonts w:ascii="Times New Roman" w:hAnsi="Times New Roman"/>
          <w:b/>
          <w:sz w:val="22"/>
          <w:szCs w:val="22"/>
        </w:rPr>
      </w:pPr>
      <w:r w:rsidRPr="00E00472">
        <w:rPr>
          <w:rFonts w:ascii="Times New Roman" w:hAnsi="Times New Roman"/>
          <w:sz w:val="22"/>
          <w:szCs w:val="22"/>
        </w:rPr>
        <w:t>5. Участие граждан в обсуждении проекта решения  о внесении изменений и дополнений в Устав Новоцелинного сельсовета на публичных слушаниях осуществляется в соответствии с порядком организации и проведения публичных слушаний, утвержденным Советом депутатов Новоцелинного сельсовета.</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6. Поступившие в Совет депутатов Новоцелинного сельсовета предложения граждан по проекту решения о внесении изменений и дополнений в Устав Новоцелинного сельсовета  подлежат регистрации по прилагаемой форме.</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7. В целях обобщения и подготовки для внесения на рассмотрение сессии Совета депутатов Новоцелинного сельсовета предложений населения по проекту решения о  внесении изменений и дополнений в Устав Новоцелинного сельсовета  в соответствии с регламентом Совета депутатов Новоцелинного сельсовета создается рабочая группа.</w:t>
      </w:r>
    </w:p>
    <w:p w:rsidR="0000255A" w:rsidRPr="00E00472" w:rsidRDefault="0000255A" w:rsidP="0000255A">
      <w:pPr>
        <w:pStyle w:val="ConsNormal"/>
        <w:widowControl/>
        <w:ind w:right="-59" w:firstLine="540"/>
        <w:jc w:val="both"/>
        <w:rPr>
          <w:rFonts w:ascii="Times New Roman" w:hAnsi="Times New Roman"/>
          <w:sz w:val="22"/>
          <w:szCs w:val="22"/>
        </w:rPr>
      </w:pPr>
      <w:r w:rsidRPr="00E00472">
        <w:rPr>
          <w:rFonts w:ascii="Times New Roman" w:hAnsi="Times New Roman"/>
          <w:sz w:val="22"/>
          <w:szCs w:val="22"/>
        </w:rPr>
        <w:t xml:space="preserve">8. Рабочая группа Совета депутатов Новоцелинного сельсовета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проекта решения о внесении изменений и дополнений в Устав Новоцелинного сельсовета.  </w:t>
      </w:r>
    </w:p>
    <w:p w:rsidR="0000255A" w:rsidRPr="00E00472" w:rsidRDefault="0000255A" w:rsidP="0000255A">
      <w:pPr>
        <w:pStyle w:val="ConsNonformat"/>
        <w:widowControl/>
        <w:ind w:right="-59"/>
        <w:jc w:val="both"/>
        <w:rPr>
          <w:rFonts w:ascii="Times New Roman" w:hAnsi="Times New Roman"/>
          <w:sz w:val="22"/>
          <w:szCs w:val="22"/>
        </w:rPr>
      </w:pPr>
    </w:p>
    <w:p w:rsidR="0000255A" w:rsidRPr="00E00472" w:rsidRDefault="0000255A" w:rsidP="0000255A">
      <w:pPr>
        <w:pStyle w:val="ConsTitle"/>
        <w:widowControl/>
        <w:ind w:right="-59"/>
        <w:jc w:val="right"/>
        <w:rPr>
          <w:rFonts w:ascii="Times New Roman" w:hAnsi="Times New Roman"/>
          <w:b w:val="0"/>
          <w:bCs/>
          <w:sz w:val="22"/>
          <w:szCs w:val="22"/>
        </w:rPr>
      </w:pPr>
      <w:r w:rsidRPr="00E00472">
        <w:rPr>
          <w:rFonts w:ascii="Times New Roman" w:hAnsi="Times New Roman"/>
          <w:b w:val="0"/>
          <w:bCs/>
          <w:sz w:val="22"/>
          <w:szCs w:val="22"/>
        </w:rPr>
        <w:t>Приложение № 3</w:t>
      </w:r>
    </w:p>
    <w:p w:rsidR="0000255A" w:rsidRPr="00E00472" w:rsidRDefault="0000255A" w:rsidP="0000255A">
      <w:pPr>
        <w:spacing w:after="0" w:line="240" w:lineRule="auto"/>
        <w:jc w:val="right"/>
        <w:rPr>
          <w:rFonts w:ascii="Times New Roman" w:hAnsi="Times New Roman" w:cs="Times New Roman"/>
        </w:rPr>
      </w:pPr>
      <w:r w:rsidRPr="00E00472">
        <w:rPr>
          <w:rFonts w:ascii="Times New Roman" w:hAnsi="Times New Roman" w:cs="Times New Roman"/>
        </w:rPr>
        <w:t xml:space="preserve">к решению  Совета депутатов </w:t>
      </w:r>
    </w:p>
    <w:p w:rsidR="0000255A" w:rsidRPr="00E00472" w:rsidRDefault="0000255A" w:rsidP="0000255A">
      <w:pPr>
        <w:spacing w:after="0" w:line="240" w:lineRule="auto"/>
        <w:jc w:val="right"/>
        <w:rPr>
          <w:rFonts w:ascii="Times New Roman" w:hAnsi="Times New Roman" w:cs="Times New Roman"/>
          <w:bCs/>
        </w:rPr>
      </w:pPr>
      <w:r w:rsidRPr="00E00472">
        <w:rPr>
          <w:rFonts w:ascii="Times New Roman" w:hAnsi="Times New Roman" w:cs="Times New Roman"/>
        </w:rPr>
        <w:lastRenderedPageBreak/>
        <w:t xml:space="preserve">Новоцелинного </w:t>
      </w:r>
      <w:r w:rsidRPr="00E00472">
        <w:rPr>
          <w:rFonts w:ascii="Times New Roman" w:hAnsi="Times New Roman" w:cs="Times New Roman"/>
          <w:bCs/>
        </w:rPr>
        <w:t xml:space="preserve">сельсовета Кочковского </w:t>
      </w:r>
    </w:p>
    <w:p w:rsidR="0000255A" w:rsidRPr="00E00472" w:rsidRDefault="0000255A" w:rsidP="0000255A">
      <w:pPr>
        <w:spacing w:after="0" w:line="240" w:lineRule="auto"/>
        <w:jc w:val="right"/>
        <w:rPr>
          <w:rFonts w:ascii="Times New Roman" w:hAnsi="Times New Roman" w:cs="Times New Roman"/>
          <w:bCs/>
        </w:rPr>
      </w:pPr>
      <w:r w:rsidRPr="00E00472">
        <w:rPr>
          <w:rFonts w:ascii="Times New Roman" w:hAnsi="Times New Roman" w:cs="Times New Roman"/>
          <w:bCs/>
        </w:rPr>
        <w:t>района Новосибирской области</w:t>
      </w:r>
    </w:p>
    <w:p w:rsidR="0000255A" w:rsidRPr="00E00472" w:rsidRDefault="0000255A" w:rsidP="0000255A">
      <w:pPr>
        <w:spacing w:after="0" w:line="240" w:lineRule="auto"/>
        <w:jc w:val="right"/>
        <w:rPr>
          <w:rFonts w:ascii="Times New Roman" w:hAnsi="Times New Roman" w:cs="Times New Roman"/>
          <w:b/>
          <w:bCs/>
          <w:i/>
        </w:rPr>
      </w:pPr>
      <w:r w:rsidRPr="00E00472">
        <w:rPr>
          <w:rFonts w:ascii="Times New Roman" w:hAnsi="Times New Roman" w:cs="Times New Roman"/>
          <w:bCs/>
        </w:rPr>
        <w:t xml:space="preserve">  от 10.08.2018  № 2 </w:t>
      </w:r>
    </w:p>
    <w:p w:rsidR="0000255A" w:rsidRDefault="0000255A" w:rsidP="00E00472">
      <w:pPr>
        <w:pStyle w:val="23"/>
        <w:spacing w:after="0" w:line="240" w:lineRule="auto"/>
        <w:jc w:val="center"/>
        <w:rPr>
          <w:bCs/>
          <w:sz w:val="22"/>
          <w:szCs w:val="22"/>
        </w:rPr>
      </w:pPr>
      <w:r w:rsidRPr="00E00472">
        <w:rPr>
          <w:bCs/>
          <w:sz w:val="22"/>
          <w:szCs w:val="22"/>
        </w:rPr>
        <w:t>Форма учёта предложений граждан по проектам решений «О внесении изменений в Устав Новоцелинного сельсовета Кочковского района Новосибирской области»</w:t>
      </w:r>
    </w:p>
    <w:p w:rsidR="00E00472" w:rsidRPr="00E00472" w:rsidRDefault="00E00472" w:rsidP="00E00472">
      <w:pPr>
        <w:pStyle w:val="23"/>
        <w:spacing w:after="0" w:line="240" w:lineRule="auto"/>
        <w:jc w:val="center"/>
        <w:rPr>
          <w:bCs/>
          <w:sz w:val="22"/>
          <w:szCs w:val="22"/>
        </w:rPr>
      </w:pPr>
    </w:p>
    <w:tbl>
      <w:tblPr>
        <w:tblW w:w="0" w:type="auto"/>
        <w:tblBorders>
          <w:top w:val="single" w:sz="4" w:space="0" w:color="auto"/>
          <w:left w:val="single" w:sz="4" w:space="0" w:color="auto"/>
          <w:bottom w:val="single" w:sz="4" w:space="0" w:color="auto"/>
          <w:right w:val="single" w:sz="4" w:space="0" w:color="auto"/>
        </w:tblBorders>
        <w:tblLook w:val="0000"/>
      </w:tblPr>
      <w:tblGrid>
        <w:gridCol w:w="583"/>
        <w:gridCol w:w="1577"/>
        <w:gridCol w:w="1498"/>
        <w:gridCol w:w="1946"/>
        <w:gridCol w:w="1718"/>
        <w:gridCol w:w="2249"/>
      </w:tblGrid>
      <w:tr w:rsidR="0000255A" w:rsidTr="00E00472">
        <w:tc>
          <w:tcPr>
            <w:tcW w:w="583"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r w:rsidRPr="00E00472">
              <w:rPr>
                <w:sz w:val="22"/>
                <w:szCs w:val="22"/>
              </w:rPr>
              <w:t>№ п/п</w:t>
            </w:r>
          </w:p>
        </w:tc>
        <w:tc>
          <w:tcPr>
            <w:tcW w:w="1577"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r w:rsidRPr="00E00472">
              <w:rPr>
                <w:sz w:val="22"/>
                <w:szCs w:val="22"/>
              </w:rPr>
              <w:t xml:space="preserve">Автор предложения </w:t>
            </w:r>
          </w:p>
        </w:tc>
        <w:tc>
          <w:tcPr>
            <w:tcW w:w="1498"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r w:rsidRPr="00E00472">
              <w:rPr>
                <w:sz w:val="22"/>
                <w:szCs w:val="22"/>
              </w:rPr>
              <w:t>Текст проекта решения</w:t>
            </w:r>
          </w:p>
        </w:tc>
        <w:tc>
          <w:tcPr>
            <w:tcW w:w="1946"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r w:rsidRPr="00E00472">
              <w:rPr>
                <w:sz w:val="22"/>
                <w:szCs w:val="22"/>
              </w:rPr>
              <w:t>Содержание предложения</w:t>
            </w:r>
          </w:p>
        </w:tc>
        <w:tc>
          <w:tcPr>
            <w:tcW w:w="1718"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r w:rsidRPr="00E00472">
              <w:rPr>
                <w:sz w:val="22"/>
                <w:szCs w:val="22"/>
              </w:rPr>
              <w:t>Текст проекта решения с учётом предложения</w:t>
            </w:r>
          </w:p>
        </w:tc>
        <w:tc>
          <w:tcPr>
            <w:tcW w:w="2249"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ConsNonformat"/>
              <w:widowControl/>
              <w:ind w:right="-59"/>
              <w:jc w:val="center"/>
              <w:rPr>
                <w:rFonts w:ascii="Times New Roman" w:hAnsi="Times New Roman"/>
                <w:sz w:val="22"/>
                <w:szCs w:val="22"/>
              </w:rPr>
            </w:pPr>
            <w:r w:rsidRPr="00E00472">
              <w:rPr>
                <w:rFonts w:ascii="Times New Roman" w:hAnsi="Times New Roman"/>
                <w:sz w:val="22"/>
                <w:szCs w:val="22"/>
              </w:rPr>
              <w:t>Примечание</w:t>
            </w:r>
          </w:p>
          <w:p w:rsidR="0000255A" w:rsidRPr="00E00472" w:rsidRDefault="0000255A" w:rsidP="00E00472">
            <w:pPr>
              <w:pStyle w:val="23"/>
              <w:spacing w:after="0" w:line="240" w:lineRule="auto"/>
              <w:rPr>
                <w:sz w:val="22"/>
                <w:szCs w:val="22"/>
              </w:rPr>
            </w:pPr>
            <w:r w:rsidRPr="00E00472">
              <w:rPr>
                <w:sz w:val="22"/>
                <w:szCs w:val="22"/>
              </w:rPr>
              <w:t>(обоснование в соответствии с действующим законодательством)</w:t>
            </w:r>
          </w:p>
        </w:tc>
      </w:tr>
      <w:tr w:rsidR="0000255A" w:rsidTr="00E00472">
        <w:tc>
          <w:tcPr>
            <w:tcW w:w="583"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p>
        </w:tc>
        <w:tc>
          <w:tcPr>
            <w:tcW w:w="1577"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p>
        </w:tc>
        <w:tc>
          <w:tcPr>
            <w:tcW w:w="1498"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p>
        </w:tc>
        <w:tc>
          <w:tcPr>
            <w:tcW w:w="1946"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p>
        </w:tc>
        <w:tc>
          <w:tcPr>
            <w:tcW w:w="1718"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p>
        </w:tc>
        <w:tc>
          <w:tcPr>
            <w:tcW w:w="2249" w:type="dxa"/>
            <w:tcBorders>
              <w:top w:val="single" w:sz="4" w:space="0" w:color="auto"/>
              <w:left w:val="single" w:sz="4" w:space="0" w:color="auto"/>
              <w:bottom w:val="single" w:sz="4" w:space="0" w:color="auto"/>
              <w:right w:val="single" w:sz="4" w:space="0" w:color="auto"/>
            </w:tcBorders>
          </w:tcPr>
          <w:p w:rsidR="0000255A" w:rsidRPr="00E00472" w:rsidRDefault="0000255A" w:rsidP="00E00472">
            <w:pPr>
              <w:pStyle w:val="23"/>
              <w:spacing w:after="0" w:line="240" w:lineRule="auto"/>
              <w:rPr>
                <w:sz w:val="22"/>
                <w:szCs w:val="22"/>
              </w:rPr>
            </w:pPr>
          </w:p>
        </w:tc>
      </w:tr>
    </w:tbl>
    <w:p w:rsidR="0000255A" w:rsidRDefault="0000255A" w:rsidP="00E00472">
      <w:pPr>
        <w:spacing w:after="0"/>
        <w:jc w:val="both"/>
        <w:rPr>
          <w:sz w:val="28"/>
        </w:rPr>
      </w:pPr>
    </w:p>
    <w:p w:rsidR="00E00472" w:rsidRPr="00E00472" w:rsidRDefault="00E00472" w:rsidP="00E00472">
      <w:pPr>
        <w:tabs>
          <w:tab w:val="left" w:pos="7620"/>
        </w:tabs>
        <w:spacing w:after="0" w:line="240" w:lineRule="auto"/>
        <w:jc w:val="center"/>
        <w:rPr>
          <w:rFonts w:ascii="Times New Roman" w:hAnsi="Times New Roman" w:cs="Times New Roman"/>
          <w:b/>
        </w:rPr>
      </w:pPr>
      <w:r w:rsidRPr="00E00472">
        <w:rPr>
          <w:rFonts w:ascii="Times New Roman" w:hAnsi="Times New Roman" w:cs="Times New Roman"/>
          <w:b/>
        </w:rPr>
        <w:t>СОВЕТ ДЕПУТАТОВ НОВОЦЕЛИННОГО СЕЛЬСОВЕТА</w:t>
      </w:r>
    </w:p>
    <w:p w:rsidR="00E00472" w:rsidRPr="00E00472" w:rsidRDefault="00E00472" w:rsidP="00E00472">
      <w:pPr>
        <w:spacing w:after="0" w:line="240" w:lineRule="auto"/>
        <w:jc w:val="center"/>
        <w:rPr>
          <w:rFonts w:ascii="Times New Roman" w:hAnsi="Times New Roman" w:cs="Times New Roman"/>
          <w:b/>
        </w:rPr>
      </w:pPr>
      <w:r w:rsidRPr="00E00472">
        <w:rPr>
          <w:rFonts w:ascii="Times New Roman" w:hAnsi="Times New Roman" w:cs="Times New Roman"/>
          <w:b/>
        </w:rPr>
        <w:t>КОЧКОВСКОГО  РАЙОНА НОВОСИБИРСКОЙ  ОБЛАСТИ</w:t>
      </w:r>
    </w:p>
    <w:p w:rsidR="00E00472" w:rsidRPr="00E00472" w:rsidRDefault="00E00472" w:rsidP="00E00472">
      <w:pPr>
        <w:spacing w:after="0" w:line="240" w:lineRule="auto"/>
        <w:jc w:val="center"/>
        <w:rPr>
          <w:rFonts w:ascii="Times New Roman" w:hAnsi="Times New Roman" w:cs="Times New Roman"/>
          <w:b/>
        </w:rPr>
      </w:pPr>
      <w:r w:rsidRPr="00E00472">
        <w:rPr>
          <w:rFonts w:ascii="Times New Roman" w:hAnsi="Times New Roman" w:cs="Times New Roman"/>
          <w:b/>
        </w:rPr>
        <w:t>(пятого  созыва)</w:t>
      </w:r>
    </w:p>
    <w:p w:rsidR="00E00472" w:rsidRPr="00E00472" w:rsidRDefault="00E00472" w:rsidP="00E00472">
      <w:pPr>
        <w:spacing w:after="0" w:line="240" w:lineRule="auto"/>
        <w:jc w:val="center"/>
        <w:rPr>
          <w:rFonts w:ascii="Times New Roman" w:hAnsi="Times New Roman" w:cs="Times New Roman"/>
          <w:b/>
          <w:bCs/>
        </w:rPr>
      </w:pPr>
    </w:p>
    <w:p w:rsidR="00E00472" w:rsidRPr="00E00472" w:rsidRDefault="00E00472" w:rsidP="00E00472">
      <w:pPr>
        <w:spacing w:after="0" w:line="240" w:lineRule="auto"/>
        <w:jc w:val="center"/>
        <w:rPr>
          <w:rFonts w:ascii="Times New Roman" w:hAnsi="Times New Roman" w:cs="Times New Roman"/>
          <w:b/>
          <w:bCs/>
        </w:rPr>
      </w:pPr>
    </w:p>
    <w:p w:rsidR="00E00472" w:rsidRPr="00E00472" w:rsidRDefault="00E00472" w:rsidP="00E00472">
      <w:pPr>
        <w:spacing w:after="0" w:line="240" w:lineRule="auto"/>
        <w:jc w:val="center"/>
        <w:rPr>
          <w:rFonts w:ascii="Times New Roman" w:hAnsi="Times New Roman" w:cs="Times New Roman"/>
          <w:b/>
          <w:bCs/>
        </w:rPr>
      </w:pPr>
      <w:r w:rsidRPr="00E00472">
        <w:rPr>
          <w:rFonts w:ascii="Times New Roman" w:hAnsi="Times New Roman" w:cs="Times New Roman"/>
          <w:b/>
          <w:bCs/>
        </w:rPr>
        <w:t>РЕШЕНИЕ</w:t>
      </w:r>
    </w:p>
    <w:p w:rsidR="00E00472" w:rsidRPr="00E00472" w:rsidRDefault="00E00472" w:rsidP="00E00472">
      <w:pPr>
        <w:spacing w:after="0" w:line="240" w:lineRule="auto"/>
        <w:jc w:val="center"/>
        <w:rPr>
          <w:rFonts w:ascii="Times New Roman" w:hAnsi="Times New Roman" w:cs="Times New Roman"/>
          <w:b/>
          <w:bCs/>
        </w:rPr>
      </w:pPr>
      <w:r w:rsidRPr="00E00472">
        <w:rPr>
          <w:rFonts w:ascii="Times New Roman" w:hAnsi="Times New Roman" w:cs="Times New Roman"/>
          <w:b/>
          <w:bCs/>
        </w:rPr>
        <w:t>двадцать девятой сессии</w:t>
      </w:r>
    </w:p>
    <w:p w:rsidR="00E00472" w:rsidRPr="00E00472" w:rsidRDefault="00E00472" w:rsidP="00E00472">
      <w:pPr>
        <w:spacing w:after="0" w:line="240" w:lineRule="auto"/>
        <w:rPr>
          <w:rFonts w:ascii="Times New Roman" w:hAnsi="Times New Roman" w:cs="Times New Roman"/>
        </w:rPr>
      </w:pPr>
      <w:r w:rsidRPr="00E00472">
        <w:rPr>
          <w:rFonts w:ascii="Times New Roman" w:hAnsi="Times New Roman" w:cs="Times New Roman"/>
        </w:rPr>
        <w:t xml:space="preserve"> от 10.08. 2018                                                                                                </w:t>
      </w:r>
      <w:r>
        <w:rPr>
          <w:rFonts w:ascii="Times New Roman" w:hAnsi="Times New Roman" w:cs="Times New Roman"/>
        </w:rPr>
        <w:t xml:space="preserve">                                    </w:t>
      </w:r>
      <w:r w:rsidRPr="00E00472">
        <w:rPr>
          <w:rFonts w:ascii="Times New Roman" w:hAnsi="Times New Roman" w:cs="Times New Roman"/>
        </w:rPr>
        <w:t xml:space="preserve">   № 4</w:t>
      </w:r>
    </w:p>
    <w:p w:rsidR="00E00472" w:rsidRPr="00E00472" w:rsidRDefault="00E00472" w:rsidP="00E00472">
      <w:pPr>
        <w:spacing w:after="0" w:line="240" w:lineRule="auto"/>
        <w:rPr>
          <w:rFonts w:ascii="Times New Roman" w:hAnsi="Times New Roman" w:cs="Times New Roman"/>
          <w:bCs/>
        </w:rPr>
      </w:pPr>
    </w:p>
    <w:p w:rsidR="00E00472" w:rsidRPr="00E00472" w:rsidRDefault="00E00472" w:rsidP="00E00472">
      <w:pPr>
        <w:spacing w:after="0" w:line="240" w:lineRule="auto"/>
        <w:jc w:val="center"/>
        <w:rPr>
          <w:rFonts w:ascii="Times New Roman" w:hAnsi="Times New Roman" w:cs="Times New Roman"/>
          <w:bCs/>
        </w:rPr>
      </w:pPr>
      <w:r w:rsidRPr="00E00472">
        <w:rPr>
          <w:rFonts w:ascii="Times New Roman" w:hAnsi="Times New Roman" w:cs="Times New Roman"/>
          <w:bCs/>
        </w:rPr>
        <w:t>О внесении изменений в решение Совета депутатов Новоцелинного сельсовета Кочковского района Новосибирской области от 30.05.2017 № 5 «О Положении о публичных слушаниях  в Новоцелинном сельсовете Кочковского района Новосибирской области</w:t>
      </w:r>
      <w:r w:rsidRPr="00E00472">
        <w:rPr>
          <w:rFonts w:ascii="Times New Roman" w:hAnsi="Times New Roman" w:cs="Times New Roman"/>
        </w:rPr>
        <w:t>»</w:t>
      </w:r>
    </w:p>
    <w:p w:rsidR="00E00472" w:rsidRPr="00E00472" w:rsidRDefault="00E00472" w:rsidP="00E00472">
      <w:pPr>
        <w:spacing w:after="0" w:line="240" w:lineRule="auto"/>
        <w:jc w:val="center"/>
        <w:rPr>
          <w:rFonts w:ascii="Times New Roman" w:hAnsi="Times New Roman" w:cs="Times New Roman"/>
          <w:bCs/>
        </w:rPr>
      </w:pP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color w:val="FF0000"/>
        </w:rPr>
        <w:t xml:space="preserve">       </w:t>
      </w:r>
      <w:r w:rsidRPr="00E00472">
        <w:rPr>
          <w:rFonts w:ascii="Times New Roman" w:hAnsi="Times New Roman" w:cs="Times New Roman"/>
        </w:rPr>
        <w:t xml:space="preserve">В соответствии с Федеральным законом от 06.10.2003 года № 131-ФЗ «об общих принципах организации местного самоуправления в Российской Федерации» , и в целях приведения муниципального нормативного правового акта в соответствие с требованиями законодательства Российской Федерации,  </w:t>
      </w:r>
    </w:p>
    <w:p w:rsidR="00E00472" w:rsidRPr="00E00472" w:rsidRDefault="00E00472" w:rsidP="00E00472">
      <w:pPr>
        <w:tabs>
          <w:tab w:val="left" w:pos="3810"/>
        </w:tabs>
        <w:spacing w:line="240" w:lineRule="auto"/>
        <w:jc w:val="both"/>
        <w:rPr>
          <w:rFonts w:ascii="Times New Roman" w:hAnsi="Times New Roman" w:cs="Times New Roman"/>
          <w:b/>
          <w:bCs/>
        </w:rPr>
      </w:pPr>
      <w:r w:rsidRPr="00E00472">
        <w:rPr>
          <w:rFonts w:ascii="Times New Roman" w:hAnsi="Times New Roman" w:cs="Times New Roman"/>
          <w:color w:val="000000"/>
        </w:rPr>
        <w:t xml:space="preserve">Совет депутатов </w:t>
      </w:r>
      <w:r w:rsidRPr="00E00472">
        <w:rPr>
          <w:rFonts w:ascii="Times New Roman" w:hAnsi="Times New Roman" w:cs="Times New Roman"/>
          <w:b/>
          <w:color w:val="000000"/>
        </w:rPr>
        <w:t>РЕШИЛ:</w:t>
      </w:r>
      <w:r w:rsidRPr="00E00472">
        <w:rPr>
          <w:rFonts w:ascii="Times New Roman" w:hAnsi="Times New Roman" w:cs="Times New Roman"/>
          <w:b/>
          <w:color w:val="000000"/>
        </w:rPr>
        <w:tab/>
      </w:r>
    </w:p>
    <w:p w:rsidR="00E00472" w:rsidRPr="00E00472" w:rsidRDefault="00E00472" w:rsidP="00E00472">
      <w:pPr>
        <w:spacing w:line="240" w:lineRule="auto"/>
        <w:jc w:val="both"/>
        <w:rPr>
          <w:rFonts w:ascii="Times New Roman" w:hAnsi="Times New Roman" w:cs="Times New Roman"/>
        </w:rPr>
      </w:pPr>
      <w:r w:rsidRPr="00E00472">
        <w:rPr>
          <w:rFonts w:ascii="Times New Roman" w:hAnsi="Times New Roman" w:cs="Times New Roman"/>
        </w:rPr>
        <w:t>1. Внести в решение Совета депутатов Новоцелинного сельсовета Кочковского района Новосибирской области от 30.05.2017 № 5 «О Положении о публичных слушаниях в</w:t>
      </w:r>
      <w:r w:rsidRPr="00E00472">
        <w:rPr>
          <w:rFonts w:ascii="Times New Roman" w:hAnsi="Times New Roman" w:cs="Times New Roman"/>
          <w:bCs/>
        </w:rPr>
        <w:t xml:space="preserve"> Новоцелинном сельсовете Кочковского района Новосибирской области</w:t>
      </w:r>
      <w:r w:rsidRPr="00E00472">
        <w:rPr>
          <w:rFonts w:ascii="Times New Roman" w:hAnsi="Times New Roman" w:cs="Times New Roman"/>
        </w:rPr>
        <w:t>» следующие изменения:</w:t>
      </w:r>
    </w:p>
    <w:p w:rsidR="00E00472" w:rsidRPr="00E00472" w:rsidRDefault="00E00472" w:rsidP="00E00472">
      <w:pPr>
        <w:spacing w:line="240" w:lineRule="auto"/>
        <w:jc w:val="both"/>
        <w:rPr>
          <w:rFonts w:ascii="Times New Roman" w:hAnsi="Times New Roman" w:cs="Times New Roman"/>
        </w:rPr>
      </w:pPr>
      <w:r w:rsidRPr="00E00472">
        <w:rPr>
          <w:rFonts w:ascii="Times New Roman" w:hAnsi="Times New Roman" w:cs="Times New Roman"/>
        </w:rPr>
        <w:t xml:space="preserve">1.1. Подпункт 3 пункта 2 части 3 Положения, прилагаемого к решению, исключить; </w:t>
      </w:r>
    </w:p>
    <w:p w:rsidR="00E00472" w:rsidRPr="00E00472" w:rsidRDefault="00E00472" w:rsidP="00E00472">
      <w:pPr>
        <w:spacing w:line="240" w:lineRule="auto"/>
        <w:jc w:val="both"/>
        <w:rPr>
          <w:rFonts w:ascii="Times New Roman" w:hAnsi="Times New Roman" w:cs="Times New Roman"/>
        </w:rPr>
      </w:pPr>
      <w:r w:rsidRPr="00E00472">
        <w:rPr>
          <w:rFonts w:ascii="Times New Roman" w:hAnsi="Times New Roman" w:cs="Times New Roman"/>
        </w:rPr>
        <w:t>1.2. Пункт 2 части 3 Положения, прилагаемого к решению дополнить подпунктом 2.1.) следующего содержания:</w:t>
      </w:r>
    </w:p>
    <w:p w:rsidR="00E00472" w:rsidRPr="00E00472" w:rsidRDefault="00E00472" w:rsidP="00E00472">
      <w:pPr>
        <w:spacing w:line="240" w:lineRule="auto"/>
        <w:jc w:val="both"/>
        <w:rPr>
          <w:rFonts w:ascii="Times New Roman" w:hAnsi="Times New Roman" w:cs="Times New Roman"/>
        </w:rPr>
      </w:pPr>
      <w:r w:rsidRPr="00E00472">
        <w:rPr>
          <w:rFonts w:ascii="Times New Roman" w:hAnsi="Times New Roman" w:cs="Times New Roman"/>
        </w:rPr>
        <w:t>«2.1.) проект стратегии социально-экономического развития муниципального образования;».</w:t>
      </w:r>
    </w:p>
    <w:p w:rsidR="00E00472" w:rsidRPr="00E00472" w:rsidRDefault="00E00472" w:rsidP="00E00472">
      <w:pPr>
        <w:spacing w:line="240" w:lineRule="auto"/>
        <w:jc w:val="both"/>
        <w:rPr>
          <w:rFonts w:ascii="Times New Roman" w:hAnsi="Times New Roman" w:cs="Times New Roman"/>
        </w:rPr>
      </w:pPr>
      <w:r w:rsidRPr="00E00472">
        <w:rPr>
          <w:rFonts w:ascii="Times New Roman" w:hAnsi="Times New Roman" w:cs="Times New Roman"/>
        </w:rPr>
        <w:t>2. Опубликовать настоящее решение в периодическом печатном издании «Новоцелинный вестник».</w:t>
      </w:r>
    </w:p>
    <w:p w:rsidR="00E00472" w:rsidRPr="00E00472" w:rsidRDefault="00E00472" w:rsidP="00E00472">
      <w:pPr>
        <w:spacing w:line="240" w:lineRule="auto"/>
        <w:jc w:val="both"/>
        <w:rPr>
          <w:rFonts w:ascii="Times New Roman" w:hAnsi="Times New Roman" w:cs="Times New Roman"/>
        </w:rPr>
      </w:pPr>
      <w:r w:rsidRPr="00E00472">
        <w:rPr>
          <w:rFonts w:ascii="Times New Roman" w:hAnsi="Times New Roman" w:cs="Times New Roman"/>
        </w:rPr>
        <w:t>3. Настоящее решение вступает в силу с момента его опубликования.</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Глава  Новоцелинного   сельсовета</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Кочковского района Новосибирской</w:t>
      </w:r>
    </w:p>
    <w:p w:rsidR="00E00472" w:rsidRPr="00E00472" w:rsidRDefault="00E00472" w:rsidP="00E00472">
      <w:pPr>
        <w:spacing w:line="240" w:lineRule="auto"/>
        <w:jc w:val="both"/>
        <w:rPr>
          <w:rFonts w:ascii="Times New Roman" w:hAnsi="Times New Roman" w:cs="Times New Roman"/>
          <w:bCs/>
        </w:rPr>
      </w:pPr>
      <w:r w:rsidRPr="00E00472">
        <w:rPr>
          <w:rFonts w:ascii="Times New Roman" w:hAnsi="Times New Roman" w:cs="Times New Roman"/>
          <w:bCs/>
        </w:rPr>
        <w:t>области                                                                                  С.В. Игнатьева</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Председатель Совета депутатов</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 xml:space="preserve">Новоцелинного сельсовета </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Кочковского района Новосибирской</w:t>
      </w:r>
    </w:p>
    <w:p w:rsidR="00E00472" w:rsidRPr="00E00472" w:rsidRDefault="00E00472" w:rsidP="00E00472">
      <w:pPr>
        <w:spacing w:line="240" w:lineRule="auto"/>
        <w:jc w:val="both"/>
        <w:rPr>
          <w:rFonts w:ascii="Times New Roman" w:hAnsi="Times New Roman" w:cs="Times New Roman"/>
        </w:rPr>
      </w:pPr>
      <w:r w:rsidRPr="00E00472">
        <w:rPr>
          <w:rFonts w:ascii="Times New Roman" w:hAnsi="Times New Roman" w:cs="Times New Roman"/>
          <w:bCs/>
        </w:rPr>
        <w:t xml:space="preserve">области                                                                                 Н.С. Грибовская   </w:t>
      </w:r>
    </w:p>
    <w:p w:rsidR="00E00472" w:rsidRDefault="00E00472" w:rsidP="00E00472">
      <w:pPr>
        <w:tabs>
          <w:tab w:val="left" w:pos="7620"/>
        </w:tabs>
        <w:spacing w:after="0" w:line="240" w:lineRule="auto"/>
        <w:jc w:val="center"/>
        <w:rPr>
          <w:rFonts w:ascii="Times New Roman" w:hAnsi="Times New Roman" w:cs="Times New Roman"/>
          <w:b/>
        </w:rPr>
      </w:pPr>
    </w:p>
    <w:p w:rsidR="00E00472" w:rsidRPr="00E00472" w:rsidRDefault="00E00472" w:rsidP="00E00472">
      <w:pPr>
        <w:tabs>
          <w:tab w:val="left" w:pos="7620"/>
        </w:tabs>
        <w:spacing w:after="0" w:line="240" w:lineRule="auto"/>
        <w:jc w:val="center"/>
        <w:rPr>
          <w:rFonts w:ascii="Times New Roman" w:hAnsi="Times New Roman" w:cs="Times New Roman"/>
          <w:b/>
        </w:rPr>
      </w:pPr>
      <w:r w:rsidRPr="00E00472">
        <w:rPr>
          <w:rFonts w:ascii="Times New Roman" w:hAnsi="Times New Roman" w:cs="Times New Roman"/>
          <w:b/>
        </w:rPr>
        <w:lastRenderedPageBreak/>
        <w:t>СОВЕТ ДЕПУТАТОВ НОВОЦЕЛИННОГО СЕЛЬСОВЕТА</w:t>
      </w:r>
    </w:p>
    <w:p w:rsidR="00E00472" w:rsidRPr="00E00472" w:rsidRDefault="00E00472" w:rsidP="00E00472">
      <w:pPr>
        <w:spacing w:after="0" w:line="240" w:lineRule="auto"/>
        <w:jc w:val="center"/>
        <w:rPr>
          <w:rFonts w:ascii="Times New Roman" w:hAnsi="Times New Roman" w:cs="Times New Roman"/>
          <w:b/>
        </w:rPr>
      </w:pPr>
      <w:r w:rsidRPr="00E00472">
        <w:rPr>
          <w:rFonts w:ascii="Times New Roman" w:hAnsi="Times New Roman" w:cs="Times New Roman"/>
          <w:b/>
        </w:rPr>
        <w:t>КОЧКОВСКОГО  РАЙОНА НОВОСИБИРСКОЙ  ОБЛАСТИ</w:t>
      </w:r>
    </w:p>
    <w:p w:rsidR="00E00472" w:rsidRPr="00E00472" w:rsidRDefault="00E00472" w:rsidP="00E00472">
      <w:pPr>
        <w:spacing w:after="0" w:line="240" w:lineRule="auto"/>
        <w:jc w:val="center"/>
        <w:rPr>
          <w:rFonts w:ascii="Times New Roman" w:hAnsi="Times New Roman" w:cs="Times New Roman"/>
          <w:b/>
        </w:rPr>
      </w:pPr>
      <w:r w:rsidRPr="00E00472">
        <w:rPr>
          <w:rFonts w:ascii="Times New Roman" w:hAnsi="Times New Roman" w:cs="Times New Roman"/>
          <w:b/>
        </w:rPr>
        <w:t>(пятого  созыва)</w:t>
      </w:r>
    </w:p>
    <w:p w:rsidR="00E00472" w:rsidRPr="00E00472" w:rsidRDefault="00E00472" w:rsidP="00E00472">
      <w:pPr>
        <w:spacing w:after="0" w:line="240" w:lineRule="auto"/>
        <w:jc w:val="center"/>
        <w:rPr>
          <w:rFonts w:ascii="Times New Roman" w:hAnsi="Times New Roman" w:cs="Times New Roman"/>
          <w:b/>
          <w:bCs/>
        </w:rPr>
      </w:pPr>
      <w:r w:rsidRPr="00E00472">
        <w:rPr>
          <w:rFonts w:ascii="Times New Roman" w:hAnsi="Times New Roman" w:cs="Times New Roman"/>
          <w:b/>
          <w:bCs/>
        </w:rPr>
        <w:t>РЕШЕНИЕ</w:t>
      </w:r>
    </w:p>
    <w:p w:rsidR="00E00472" w:rsidRPr="00E00472" w:rsidRDefault="00E00472" w:rsidP="00E00472">
      <w:pPr>
        <w:spacing w:after="0" w:line="240" w:lineRule="auto"/>
        <w:jc w:val="center"/>
        <w:rPr>
          <w:rFonts w:ascii="Times New Roman" w:hAnsi="Times New Roman" w:cs="Times New Roman"/>
          <w:b/>
          <w:bCs/>
        </w:rPr>
      </w:pPr>
      <w:r w:rsidRPr="00E00472">
        <w:rPr>
          <w:rFonts w:ascii="Times New Roman" w:hAnsi="Times New Roman" w:cs="Times New Roman"/>
          <w:b/>
          <w:bCs/>
        </w:rPr>
        <w:t>двадцать девятой сессии</w:t>
      </w:r>
    </w:p>
    <w:p w:rsidR="00E00472" w:rsidRPr="00E00472" w:rsidRDefault="00E00472" w:rsidP="00E00472">
      <w:pPr>
        <w:spacing w:after="0" w:line="240" w:lineRule="auto"/>
        <w:rPr>
          <w:rFonts w:ascii="Times New Roman" w:hAnsi="Times New Roman" w:cs="Times New Roman"/>
        </w:rPr>
      </w:pPr>
      <w:r w:rsidRPr="00E00472">
        <w:rPr>
          <w:rFonts w:ascii="Times New Roman" w:hAnsi="Times New Roman" w:cs="Times New Roman"/>
        </w:rPr>
        <w:t xml:space="preserve"> от 10.08. 2018                                                                                                      № 5</w:t>
      </w:r>
    </w:p>
    <w:p w:rsidR="00E00472" w:rsidRPr="00E00472" w:rsidRDefault="00E00472" w:rsidP="00E00472">
      <w:pPr>
        <w:spacing w:after="0" w:line="240" w:lineRule="auto"/>
        <w:jc w:val="center"/>
        <w:rPr>
          <w:rFonts w:ascii="Times New Roman" w:hAnsi="Times New Roman" w:cs="Times New Roman"/>
          <w:bCs/>
        </w:rPr>
      </w:pPr>
    </w:p>
    <w:p w:rsidR="00E00472" w:rsidRPr="00E00472" w:rsidRDefault="00E00472" w:rsidP="00E00472">
      <w:pPr>
        <w:spacing w:after="0" w:line="240" w:lineRule="auto"/>
        <w:jc w:val="center"/>
        <w:rPr>
          <w:rFonts w:ascii="Times New Roman" w:hAnsi="Times New Roman" w:cs="Times New Roman"/>
          <w:bCs/>
        </w:rPr>
      </w:pPr>
      <w:r w:rsidRPr="00E00472">
        <w:rPr>
          <w:rFonts w:ascii="Times New Roman" w:hAnsi="Times New Roman" w:cs="Times New Roman"/>
          <w:bCs/>
        </w:rPr>
        <w:t>О внесении изменений в решение Совета депутатов Новоцелинного сельсовета Кочковского района Новосибирской области от 05.09.2017 № 8 «Об утверждении Положения о старосте сельского населенного пункта Новоцелинного сельсовета Кочковского района Новосибирской области</w:t>
      </w:r>
      <w:r w:rsidRPr="00E00472">
        <w:rPr>
          <w:rFonts w:ascii="Times New Roman" w:hAnsi="Times New Roman" w:cs="Times New Roman"/>
        </w:rPr>
        <w:t>»</w:t>
      </w:r>
    </w:p>
    <w:p w:rsidR="00E00472" w:rsidRPr="00EF0CB1" w:rsidRDefault="00E00472" w:rsidP="00E00472">
      <w:pPr>
        <w:spacing w:after="0"/>
        <w:jc w:val="center"/>
        <w:rPr>
          <w:bCs/>
          <w:sz w:val="28"/>
          <w:szCs w:val="28"/>
        </w:rPr>
      </w:pP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color w:val="FF0000"/>
        </w:rPr>
        <w:t xml:space="preserve">       </w:t>
      </w:r>
      <w:r w:rsidRPr="00E00472">
        <w:rPr>
          <w:rFonts w:ascii="Times New Roman" w:hAnsi="Times New Roman" w:cs="Times New Roman"/>
        </w:rPr>
        <w:t xml:space="preserve">В соответствии с Федеральным законом от 06.10.2003 года № 131-ФЗ «об общих принципах организации местного самоуправления в Российской Федерации» , и в целях приведения муниципального нормативного правового акта в соответствие с требованиями законодательства Российской Федерации,  </w:t>
      </w:r>
    </w:p>
    <w:p w:rsidR="00E00472" w:rsidRPr="00E00472" w:rsidRDefault="00E00472" w:rsidP="00E00472">
      <w:pPr>
        <w:spacing w:after="0" w:line="240" w:lineRule="auto"/>
        <w:jc w:val="both"/>
        <w:rPr>
          <w:rFonts w:ascii="Times New Roman" w:hAnsi="Times New Roman" w:cs="Times New Roman"/>
          <w:b/>
          <w:bCs/>
        </w:rPr>
      </w:pPr>
      <w:r w:rsidRPr="00E00472">
        <w:rPr>
          <w:rFonts w:ascii="Times New Roman" w:hAnsi="Times New Roman" w:cs="Times New Roman"/>
          <w:color w:val="000000"/>
        </w:rPr>
        <w:t xml:space="preserve">Совет депутатов </w:t>
      </w:r>
      <w:r w:rsidRPr="00E00472">
        <w:rPr>
          <w:rFonts w:ascii="Times New Roman" w:hAnsi="Times New Roman" w:cs="Times New Roman"/>
          <w:b/>
          <w:color w:val="000000"/>
        </w:rPr>
        <w:t>РЕШИЛ:</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1. Внести в решение Совета депутатов Новоцелинного сельсовета Кочковского района Новосибирской области от 05.09.2017 № 8 «Об утверждении Положения о старосте сельского населенного пункта Н</w:t>
      </w:r>
      <w:r w:rsidRPr="00E00472">
        <w:rPr>
          <w:rFonts w:ascii="Times New Roman" w:hAnsi="Times New Roman" w:cs="Times New Roman"/>
          <w:bCs/>
        </w:rPr>
        <w:t>овоцелинного сельсовета Кочковского района Новосибирской области</w:t>
      </w:r>
      <w:r w:rsidRPr="00E00472">
        <w:rPr>
          <w:rFonts w:ascii="Times New Roman" w:hAnsi="Times New Roman" w:cs="Times New Roman"/>
        </w:rPr>
        <w:t>» следующие изменения:</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1.1. Пункт 2.3.4. части 2 Положения, прилагаемого к решению исключить;</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1.2. Пункт 2.4. части 2 Положения, прилагаемого к решению, изложить в следующей редакции:</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«2.4.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1.3. Пункты 2.6.-2.11. части 2 Положения, прилагаемого к решению исключить;</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1.4. Пункт 2.17. части 2 Положения, прилагаемого к решению изложить в следующей редакции:</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«2.17.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E00472" w:rsidRPr="00E00472" w:rsidRDefault="00E00472" w:rsidP="00E00472">
      <w:pPr>
        <w:pStyle w:val="af5"/>
        <w:spacing w:before="0" w:beforeAutospacing="0" w:after="0" w:afterAutospacing="0"/>
        <w:jc w:val="both"/>
        <w:rPr>
          <w:sz w:val="22"/>
          <w:szCs w:val="22"/>
        </w:rPr>
      </w:pPr>
      <w:r w:rsidRPr="00E00472">
        <w:rPr>
          <w:sz w:val="22"/>
          <w:szCs w:val="22"/>
        </w:rPr>
        <w:t xml:space="preserve">      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Федерального закона от 06.10.2203 № 131-ФЗ:</w:t>
      </w:r>
      <w:bookmarkStart w:id="0" w:name="100515"/>
      <w:bookmarkEnd w:id="0"/>
    </w:p>
    <w:p w:rsidR="00E00472" w:rsidRPr="00E00472" w:rsidRDefault="00E00472" w:rsidP="00E00472">
      <w:pPr>
        <w:pStyle w:val="af5"/>
        <w:spacing w:before="0" w:beforeAutospacing="0" w:after="0" w:afterAutospacing="0"/>
        <w:jc w:val="both"/>
        <w:rPr>
          <w:sz w:val="22"/>
          <w:szCs w:val="22"/>
        </w:rPr>
      </w:pPr>
      <w:r w:rsidRPr="00E00472">
        <w:rPr>
          <w:sz w:val="22"/>
          <w:szCs w:val="22"/>
        </w:rPr>
        <w:t>1) смерти;</w:t>
      </w:r>
      <w:bookmarkStart w:id="1" w:name="100516"/>
      <w:bookmarkEnd w:id="1"/>
    </w:p>
    <w:p w:rsidR="00E00472" w:rsidRPr="00E00472" w:rsidRDefault="00E00472" w:rsidP="00E00472">
      <w:pPr>
        <w:pStyle w:val="af5"/>
        <w:spacing w:before="0" w:beforeAutospacing="0" w:after="0" w:afterAutospacing="0"/>
        <w:jc w:val="both"/>
        <w:rPr>
          <w:sz w:val="22"/>
          <w:szCs w:val="22"/>
        </w:rPr>
      </w:pPr>
      <w:r w:rsidRPr="00E00472">
        <w:rPr>
          <w:sz w:val="22"/>
          <w:szCs w:val="22"/>
        </w:rPr>
        <w:t>2) отставки по собственному желанию;</w:t>
      </w:r>
      <w:bookmarkStart w:id="2" w:name="100517"/>
      <w:bookmarkEnd w:id="2"/>
    </w:p>
    <w:p w:rsidR="00E00472" w:rsidRPr="00E00472" w:rsidRDefault="00E00472" w:rsidP="00E00472">
      <w:pPr>
        <w:pStyle w:val="af5"/>
        <w:spacing w:before="0" w:beforeAutospacing="0" w:after="0" w:afterAutospacing="0"/>
        <w:jc w:val="both"/>
        <w:rPr>
          <w:sz w:val="22"/>
          <w:szCs w:val="22"/>
        </w:rPr>
      </w:pPr>
      <w:r w:rsidRPr="00E00472">
        <w:rPr>
          <w:sz w:val="22"/>
          <w:szCs w:val="22"/>
        </w:rPr>
        <w:t>3) признания судом недееспособным или ограниченно дееспособным;</w:t>
      </w:r>
      <w:bookmarkStart w:id="3" w:name="100518"/>
      <w:bookmarkEnd w:id="3"/>
    </w:p>
    <w:p w:rsidR="00E00472" w:rsidRPr="00E00472" w:rsidRDefault="00E00472" w:rsidP="00E00472">
      <w:pPr>
        <w:pStyle w:val="af5"/>
        <w:spacing w:before="0" w:beforeAutospacing="0" w:after="0" w:afterAutospacing="0"/>
        <w:jc w:val="both"/>
        <w:rPr>
          <w:sz w:val="22"/>
          <w:szCs w:val="22"/>
        </w:rPr>
      </w:pPr>
      <w:r w:rsidRPr="00E00472">
        <w:rPr>
          <w:sz w:val="22"/>
          <w:szCs w:val="22"/>
        </w:rPr>
        <w:t>4) признания судом безвестно отсутствующим или объявления умершим;</w:t>
      </w:r>
      <w:bookmarkStart w:id="4" w:name="100519"/>
      <w:bookmarkEnd w:id="4"/>
    </w:p>
    <w:p w:rsidR="00E00472" w:rsidRPr="00E00472" w:rsidRDefault="00E00472" w:rsidP="00E00472">
      <w:pPr>
        <w:pStyle w:val="af5"/>
        <w:spacing w:before="0" w:beforeAutospacing="0" w:after="0" w:afterAutospacing="0"/>
        <w:jc w:val="both"/>
        <w:rPr>
          <w:sz w:val="22"/>
          <w:szCs w:val="22"/>
        </w:rPr>
      </w:pPr>
      <w:r w:rsidRPr="00E00472">
        <w:rPr>
          <w:sz w:val="22"/>
          <w:szCs w:val="22"/>
        </w:rPr>
        <w:t>5) вступления в отношении его в законную силу обвинительного приговора суда;</w:t>
      </w:r>
      <w:bookmarkStart w:id="5" w:name="100520"/>
      <w:bookmarkEnd w:id="5"/>
    </w:p>
    <w:p w:rsidR="00E00472" w:rsidRPr="00E00472" w:rsidRDefault="00E00472" w:rsidP="00E00472">
      <w:pPr>
        <w:pStyle w:val="af5"/>
        <w:spacing w:before="0" w:beforeAutospacing="0" w:after="0" w:afterAutospacing="0"/>
        <w:jc w:val="both"/>
        <w:rPr>
          <w:sz w:val="22"/>
          <w:szCs w:val="22"/>
        </w:rPr>
      </w:pPr>
      <w:r w:rsidRPr="00E00472">
        <w:rPr>
          <w:sz w:val="22"/>
          <w:szCs w:val="22"/>
        </w:rPr>
        <w:t>6) выезда за пределы Российской Федерации на постоянное место жительства;</w:t>
      </w:r>
      <w:bookmarkStart w:id="6" w:name="100521"/>
      <w:bookmarkStart w:id="7" w:name="000052"/>
      <w:bookmarkEnd w:id="6"/>
      <w:bookmarkEnd w:id="7"/>
    </w:p>
    <w:p w:rsidR="00E00472" w:rsidRPr="00E00472" w:rsidRDefault="00E00472" w:rsidP="00E00472">
      <w:pPr>
        <w:pStyle w:val="af5"/>
        <w:spacing w:before="0" w:beforeAutospacing="0" w:after="0" w:afterAutospacing="0"/>
        <w:jc w:val="both"/>
        <w:rPr>
          <w:sz w:val="22"/>
          <w:szCs w:val="22"/>
        </w:rPr>
      </w:pPr>
      <w:r w:rsidRPr="00E00472">
        <w:rPr>
          <w:sz w:val="22"/>
          <w:szCs w:val="22"/>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2. Опубликовать настоящее решение в периодическом печатном издании «Новоцелинный вестник».</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rPr>
        <w:t>3. Настоящее решение вступает в силу с момента его подписания.</w:t>
      </w:r>
    </w:p>
    <w:p w:rsidR="00E00472" w:rsidRPr="00E00472" w:rsidRDefault="00E00472" w:rsidP="00E00472">
      <w:pPr>
        <w:spacing w:after="0" w:line="240" w:lineRule="auto"/>
        <w:jc w:val="both"/>
        <w:rPr>
          <w:rFonts w:ascii="Times New Roman" w:hAnsi="Times New Roman" w:cs="Times New Roman"/>
          <w:bCs/>
        </w:rPr>
      </w:pP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lastRenderedPageBreak/>
        <w:t>Глава  Новоцелинного   сельсовета</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Кочковского района Новосибирской</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области                                                                                  С.В. Игнатьева</w:t>
      </w:r>
    </w:p>
    <w:p w:rsidR="00E00472" w:rsidRPr="00E00472" w:rsidRDefault="00E00472" w:rsidP="00E00472">
      <w:pPr>
        <w:spacing w:after="0" w:line="240" w:lineRule="auto"/>
        <w:jc w:val="both"/>
        <w:rPr>
          <w:rFonts w:ascii="Times New Roman" w:hAnsi="Times New Roman" w:cs="Times New Roman"/>
          <w:bCs/>
        </w:rPr>
      </w:pP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Председатель Совета депутатов</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 xml:space="preserve">Новоцелинного сельсовета </w:t>
      </w:r>
    </w:p>
    <w:p w:rsidR="00E00472" w:rsidRPr="00E00472" w:rsidRDefault="00E00472" w:rsidP="00E00472">
      <w:pPr>
        <w:spacing w:after="0" w:line="240" w:lineRule="auto"/>
        <w:jc w:val="both"/>
        <w:rPr>
          <w:rFonts w:ascii="Times New Roman" w:hAnsi="Times New Roman" w:cs="Times New Roman"/>
          <w:bCs/>
        </w:rPr>
      </w:pPr>
      <w:r w:rsidRPr="00E00472">
        <w:rPr>
          <w:rFonts w:ascii="Times New Roman" w:hAnsi="Times New Roman" w:cs="Times New Roman"/>
          <w:bCs/>
        </w:rPr>
        <w:t>Кочковского района Новосибирской</w:t>
      </w:r>
    </w:p>
    <w:p w:rsidR="00E00472" w:rsidRPr="00E00472" w:rsidRDefault="00E00472" w:rsidP="00E00472">
      <w:pPr>
        <w:spacing w:after="0" w:line="240" w:lineRule="auto"/>
        <w:jc w:val="both"/>
        <w:rPr>
          <w:rFonts w:ascii="Times New Roman" w:hAnsi="Times New Roman" w:cs="Times New Roman"/>
        </w:rPr>
      </w:pPr>
      <w:r w:rsidRPr="00E00472">
        <w:rPr>
          <w:rFonts w:ascii="Times New Roman" w:hAnsi="Times New Roman" w:cs="Times New Roman"/>
          <w:bCs/>
        </w:rPr>
        <w:t xml:space="preserve">области                                                                                 Н.С. Грибовская   </w:t>
      </w:r>
    </w:p>
    <w:p w:rsidR="0000255A" w:rsidRPr="00E00472" w:rsidRDefault="0000255A" w:rsidP="00E00472">
      <w:pPr>
        <w:spacing w:after="0" w:line="240" w:lineRule="auto"/>
        <w:jc w:val="both"/>
        <w:rPr>
          <w:rFonts w:ascii="Times New Roman" w:hAnsi="Times New Roman" w:cs="Times New Roman"/>
        </w:rPr>
      </w:pPr>
    </w:p>
    <w:p w:rsidR="00112B6E" w:rsidRPr="00112B6E" w:rsidRDefault="00112B6E" w:rsidP="00112B6E">
      <w:pPr>
        <w:spacing w:after="0" w:line="240" w:lineRule="auto"/>
        <w:jc w:val="center"/>
        <w:rPr>
          <w:rFonts w:ascii="Times New Roman" w:hAnsi="Times New Roman" w:cs="Times New Roman"/>
          <w:b/>
        </w:rPr>
      </w:pPr>
      <w:r w:rsidRPr="00112B6E">
        <w:rPr>
          <w:rFonts w:ascii="Times New Roman" w:hAnsi="Times New Roman" w:cs="Times New Roman"/>
          <w:b/>
        </w:rPr>
        <w:t xml:space="preserve">СОВЕТ ДЕПУТАТОВ НОВОЦЕЛИННОГО СЕЛЬСОВЕТА </w:t>
      </w:r>
    </w:p>
    <w:p w:rsidR="00112B6E" w:rsidRPr="00112B6E" w:rsidRDefault="00112B6E" w:rsidP="00112B6E">
      <w:pPr>
        <w:spacing w:after="0" w:line="240" w:lineRule="auto"/>
        <w:jc w:val="center"/>
        <w:rPr>
          <w:rFonts w:ascii="Times New Roman" w:hAnsi="Times New Roman" w:cs="Times New Roman"/>
          <w:b/>
        </w:rPr>
      </w:pPr>
      <w:r w:rsidRPr="00112B6E">
        <w:rPr>
          <w:rFonts w:ascii="Times New Roman" w:hAnsi="Times New Roman" w:cs="Times New Roman"/>
          <w:b/>
        </w:rPr>
        <w:t>КОЧКОВСКОГО РАЙОНА  НОВОСИБИРСКОЙ ОБЛАСТИ</w:t>
      </w:r>
    </w:p>
    <w:p w:rsidR="00112B6E" w:rsidRPr="00112B6E" w:rsidRDefault="00112B6E" w:rsidP="00112B6E">
      <w:pPr>
        <w:spacing w:after="0" w:line="240" w:lineRule="auto"/>
        <w:jc w:val="center"/>
        <w:rPr>
          <w:rFonts w:ascii="Times New Roman" w:hAnsi="Times New Roman" w:cs="Times New Roman"/>
          <w:b/>
        </w:rPr>
      </w:pPr>
      <w:r w:rsidRPr="00112B6E">
        <w:rPr>
          <w:rFonts w:ascii="Times New Roman" w:hAnsi="Times New Roman" w:cs="Times New Roman"/>
          <w:b/>
        </w:rPr>
        <w:t>(пятого созыва)</w:t>
      </w:r>
    </w:p>
    <w:p w:rsidR="00112B6E" w:rsidRPr="00112B6E" w:rsidRDefault="00112B6E" w:rsidP="00112B6E">
      <w:pPr>
        <w:spacing w:after="0" w:line="240" w:lineRule="auto"/>
        <w:jc w:val="center"/>
        <w:rPr>
          <w:rFonts w:ascii="Times New Roman" w:hAnsi="Times New Roman" w:cs="Times New Roman"/>
          <w:b/>
        </w:rPr>
      </w:pPr>
    </w:p>
    <w:p w:rsidR="00112B6E" w:rsidRPr="00112B6E" w:rsidRDefault="00112B6E" w:rsidP="00112B6E">
      <w:pPr>
        <w:tabs>
          <w:tab w:val="left" w:pos="2440"/>
          <w:tab w:val="center" w:pos="4677"/>
        </w:tabs>
        <w:spacing w:after="0" w:line="240" w:lineRule="auto"/>
        <w:jc w:val="center"/>
        <w:rPr>
          <w:rFonts w:ascii="Times New Roman" w:hAnsi="Times New Roman" w:cs="Times New Roman"/>
          <w:b/>
        </w:rPr>
      </w:pPr>
      <w:r w:rsidRPr="00112B6E">
        <w:rPr>
          <w:rFonts w:ascii="Times New Roman" w:hAnsi="Times New Roman" w:cs="Times New Roman"/>
          <w:b/>
        </w:rPr>
        <w:t>РЕШЕНИЕ</w:t>
      </w:r>
    </w:p>
    <w:p w:rsidR="00112B6E" w:rsidRPr="00112B6E" w:rsidRDefault="00112B6E" w:rsidP="00112B6E">
      <w:pPr>
        <w:tabs>
          <w:tab w:val="left" w:pos="2440"/>
          <w:tab w:val="center" w:pos="4677"/>
        </w:tabs>
        <w:spacing w:line="240" w:lineRule="auto"/>
        <w:jc w:val="center"/>
        <w:rPr>
          <w:rFonts w:ascii="Times New Roman" w:hAnsi="Times New Roman" w:cs="Times New Roman"/>
          <w:b/>
        </w:rPr>
      </w:pPr>
      <w:r w:rsidRPr="00112B6E">
        <w:rPr>
          <w:rFonts w:ascii="Times New Roman" w:hAnsi="Times New Roman" w:cs="Times New Roman"/>
          <w:b/>
        </w:rPr>
        <w:t>двадцать девятой сессии</w:t>
      </w:r>
    </w:p>
    <w:p w:rsidR="00112B6E" w:rsidRPr="00112B6E" w:rsidRDefault="00112B6E" w:rsidP="00112B6E">
      <w:pPr>
        <w:spacing w:line="240" w:lineRule="auto"/>
        <w:rPr>
          <w:rFonts w:ascii="Times New Roman" w:hAnsi="Times New Roman" w:cs="Times New Roman"/>
        </w:rPr>
      </w:pPr>
      <w:r w:rsidRPr="00112B6E">
        <w:rPr>
          <w:rFonts w:ascii="Times New Roman" w:hAnsi="Times New Roman" w:cs="Times New Roman"/>
          <w:b/>
        </w:rPr>
        <w:t xml:space="preserve"> </w:t>
      </w:r>
      <w:r w:rsidRPr="00112B6E">
        <w:rPr>
          <w:rFonts w:ascii="Times New Roman" w:hAnsi="Times New Roman" w:cs="Times New Roman"/>
        </w:rPr>
        <w:t xml:space="preserve">от 10.08. 2018                                                                                                      № 6  </w:t>
      </w:r>
    </w:p>
    <w:p w:rsidR="00112B6E" w:rsidRPr="00112B6E" w:rsidRDefault="00112B6E" w:rsidP="00112B6E">
      <w:pPr>
        <w:spacing w:after="0" w:line="240" w:lineRule="auto"/>
        <w:jc w:val="center"/>
        <w:rPr>
          <w:rFonts w:ascii="Times New Roman" w:hAnsi="Times New Roman" w:cs="Times New Roman"/>
        </w:rPr>
      </w:pPr>
      <w:r w:rsidRPr="00112B6E">
        <w:rPr>
          <w:rFonts w:ascii="Times New Roman" w:hAnsi="Times New Roman" w:cs="Times New Roman"/>
        </w:rPr>
        <w:t xml:space="preserve">О внесении изменений в решение Совета депутатов Новоцелинного сельсовета Кочковского района Новосибирской области от 22.11.2012 № 5 «Об определении налоговых ставок, порядка и сроков уплаты </w:t>
      </w:r>
    </w:p>
    <w:p w:rsidR="00112B6E" w:rsidRPr="00112B6E" w:rsidRDefault="00112B6E" w:rsidP="00112B6E">
      <w:pPr>
        <w:spacing w:after="0" w:line="240" w:lineRule="auto"/>
        <w:jc w:val="center"/>
        <w:rPr>
          <w:rFonts w:ascii="Times New Roman" w:hAnsi="Times New Roman" w:cs="Times New Roman"/>
        </w:rPr>
      </w:pPr>
      <w:r w:rsidRPr="00112B6E">
        <w:rPr>
          <w:rFonts w:ascii="Times New Roman" w:hAnsi="Times New Roman" w:cs="Times New Roman"/>
        </w:rPr>
        <w:t xml:space="preserve">земельного налога» </w:t>
      </w:r>
    </w:p>
    <w:p w:rsidR="00112B6E" w:rsidRPr="00112B6E" w:rsidRDefault="00112B6E" w:rsidP="00112B6E">
      <w:pPr>
        <w:spacing w:after="0" w:line="240" w:lineRule="auto"/>
        <w:rPr>
          <w:rFonts w:ascii="Times New Roman" w:hAnsi="Times New Roman" w:cs="Times New Roman"/>
        </w:rPr>
      </w:pPr>
    </w:p>
    <w:p w:rsidR="00112B6E" w:rsidRPr="00112B6E" w:rsidRDefault="00112B6E" w:rsidP="00112B6E">
      <w:pPr>
        <w:spacing w:after="0" w:line="240" w:lineRule="auto"/>
        <w:jc w:val="both"/>
        <w:rPr>
          <w:rFonts w:ascii="Times New Roman" w:hAnsi="Times New Roman" w:cs="Times New Roman"/>
        </w:rPr>
      </w:pPr>
      <w:r w:rsidRPr="00112B6E">
        <w:rPr>
          <w:rFonts w:ascii="Times New Roman" w:hAnsi="Times New Roman" w:cs="Times New Roman"/>
        </w:rPr>
        <w:t xml:space="preserve">      В соответствии со статьей 391 Налогового кодекса Российской Федерации, руководствуясь Уставом Новоцелинного сельсовета Кочковского района Новосибирской области и в целях приведения муниципального нормативного правового акта в  соответствие с требованиями Налогового кодекса Российской Федерации,  </w:t>
      </w:r>
    </w:p>
    <w:p w:rsidR="00112B6E" w:rsidRPr="00112B6E" w:rsidRDefault="00112B6E" w:rsidP="00112B6E">
      <w:pPr>
        <w:spacing w:after="0" w:line="240" w:lineRule="auto"/>
        <w:jc w:val="both"/>
        <w:rPr>
          <w:rFonts w:ascii="Times New Roman" w:hAnsi="Times New Roman" w:cs="Times New Roman"/>
          <w:b/>
        </w:rPr>
      </w:pPr>
      <w:r w:rsidRPr="00112B6E">
        <w:rPr>
          <w:rFonts w:ascii="Times New Roman" w:hAnsi="Times New Roman" w:cs="Times New Roman"/>
        </w:rPr>
        <w:t xml:space="preserve">Совет депутатов  </w:t>
      </w:r>
      <w:r w:rsidRPr="00112B6E">
        <w:rPr>
          <w:rFonts w:ascii="Times New Roman" w:hAnsi="Times New Roman" w:cs="Times New Roman"/>
          <w:b/>
        </w:rPr>
        <w:t xml:space="preserve"> РЕШИЛ: </w:t>
      </w:r>
    </w:p>
    <w:p w:rsidR="00112B6E" w:rsidRPr="00112B6E" w:rsidRDefault="00112B6E" w:rsidP="00112B6E">
      <w:pPr>
        <w:numPr>
          <w:ilvl w:val="0"/>
          <w:numId w:val="3"/>
        </w:numPr>
        <w:tabs>
          <w:tab w:val="num" w:pos="0"/>
        </w:tabs>
        <w:spacing w:after="0" w:line="240" w:lineRule="auto"/>
        <w:ind w:left="0" w:firstLine="360"/>
        <w:jc w:val="both"/>
        <w:rPr>
          <w:rFonts w:ascii="Times New Roman" w:hAnsi="Times New Roman" w:cs="Times New Roman"/>
        </w:rPr>
      </w:pPr>
      <w:r w:rsidRPr="00112B6E">
        <w:rPr>
          <w:rFonts w:ascii="Times New Roman" w:hAnsi="Times New Roman" w:cs="Times New Roman"/>
        </w:rPr>
        <w:t>Внести в решение Совета депутатов Новоцелинного сельсовета Кочковского района Новосибирской области от 22.11.2012 № 5 «Об определении налоговых ставок, порядка и сроков уплаты земельного налога», (с изменениями, внесенными решением от 28.04.2014 года № 7, решением от 27.06.2014 года № 1, решением от 30.03.2016 года № 5, решением от 14.11.2016 года № 2), следующие изменения:</w:t>
      </w:r>
    </w:p>
    <w:p w:rsidR="00112B6E" w:rsidRPr="00112B6E" w:rsidRDefault="00112B6E" w:rsidP="00112B6E">
      <w:pPr>
        <w:pStyle w:val="aa"/>
        <w:numPr>
          <w:ilvl w:val="1"/>
          <w:numId w:val="4"/>
        </w:numPr>
        <w:spacing w:after="0" w:line="240" w:lineRule="auto"/>
        <w:ind w:left="0" w:firstLine="360"/>
        <w:jc w:val="both"/>
        <w:rPr>
          <w:rFonts w:ascii="Times New Roman" w:hAnsi="Times New Roman"/>
        </w:rPr>
      </w:pPr>
      <w:r w:rsidRPr="00112B6E">
        <w:rPr>
          <w:rFonts w:ascii="Times New Roman" w:hAnsi="Times New Roman"/>
        </w:rPr>
        <w:t xml:space="preserve">Пункт 3 решения изложить в следующей редакции: </w:t>
      </w:r>
    </w:p>
    <w:p w:rsidR="00112B6E" w:rsidRPr="00112B6E" w:rsidRDefault="00112B6E" w:rsidP="00112B6E">
      <w:pPr>
        <w:spacing w:after="0" w:line="240" w:lineRule="auto"/>
        <w:jc w:val="both"/>
        <w:rPr>
          <w:rFonts w:ascii="Times New Roman" w:hAnsi="Times New Roman" w:cs="Times New Roman"/>
        </w:rPr>
      </w:pPr>
      <w:r w:rsidRPr="00112B6E">
        <w:rPr>
          <w:rFonts w:ascii="Times New Roman" w:hAnsi="Times New Roman" w:cs="Times New Roman"/>
        </w:rPr>
        <w:t>««3.Уменьшение налоговой базы производится в отношении одного земельного участка по выбору налогоплательщика в соответствии с пунктом 5 статьи 391 Налогового кодекса Российской Федерации.».</w:t>
      </w:r>
    </w:p>
    <w:p w:rsidR="00112B6E" w:rsidRPr="00112B6E" w:rsidRDefault="00112B6E" w:rsidP="00112B6E">
      <w:pPr>
        <w:pStyle w:val="aa"/>
        <w:numPr>
          <w:ilvl w:val="0"/>
          <w:numId w:val="4"/>
        </w:numPr>
        <w:tabs>
          <w:tab w:val="num" w:pos="0"/>
        </w:tabs>
        <w:spacing w:after="0" w:line="240" w:lineRule="auto"/>
        <w:ind w:left="0" w:firstLine="426"/>
        <w:jc w:val="both"/>
        <w:rPr>
          <w:rFonts w:ascii="Times New Roman" w:hAnsi="Times New Roman"/>
        </w:rPr>
      </w:pPr>
      <w:r w:rsidRPr="00112B6E">
        <w:rPr>
          <w:rFonts w:ascii="Times New Roman" w:hAnsi="Times New Roman"/>
        </w:rPr>
        <w:t>Настоящее решение вступает в силу со дня его официального опубликования в периодическом печатном издании «Новоцелинный вестник».</w:t>
      </w:r>
    </w:p>
    <w:p w:rsidR="00112B6E" w:rsidRPr="00112B6E" w:rsidRDefault="00112B6E" w:rsidP="00112B6E">
      <w:pPr>
        <w:pStyle w:val="aa"/>
        <w:spacing w:after="0" w:line="240" w:lineRule="auto"/>
        <w:ind w:left="426"/>
        <w:jc w:val="both"/>
        <w:rPr>
          <w:rFonts w:ascii="Times New Roman" w:hAnsi="Times New Roman"/>
        </w:rPr>
      </w:pPr>
    </w:p>
    <w:p w:rsidR="00112B6E" w:rsidRPr="00112B6E" w:rsidRDefault="00112B6E" w:rsidP="00112B6E">
      <w:pPr>
        <w:spacing w:after="0" w:line="240" w:lineRule="auto"/>
        <w:jc w:val="both"/>
        <w:rPr>
          <w:rFonts w:ascii="Times New Roman" w:hAnsi="Times New Roman" w:cs="Times New Roman"/>
        </w:rPr>
      </w:pPr>
      <w:r w:rsidRPr="00112B6E">
        <w:rPr>
          <w:rFonts w:ascii="Times New Roman" w:hAnsi="Times New Roman" w:cs="Times New Roman"/>
        </w:rPr>
        <w:t xml:space="preserve">Глава Новоцелинного сельсовета  </w:t>
      </w:r>
    </w:p>
    <w:p w:rsidR="00112B6E" w:rsidRPr="00112B6E" w:rsidRDefault="00112B6E" w:rsidP="00112B6E">
      <w:pPr>
        <w:spacing w:after="0" w:line="240" w:lineRule="auto"/>
        <w:jc w:val="both"/>
        <w:rPr>
          <w:rFonts w:ascii="Times New Roman" w:hAnsi="Times New Roman" w:cs="Times New Roman"/>
        </w:rPr>
      </w:pPr>
      <w:r w:rsidRPr="00112B6E">
        <w:rPr>
          <w:rFonts w:ascii="Times New Roman" w:hAnsi="Times New Roman" w:cs="Times New Roman"/>
        </w:rPr>
        <w:t xml:space="preserve">Кочковского района Новосибирской </w:t>
      </w:r>
    </w:p>
    <w:p w:rsidR="00112B6E" w:rsidRPr="00112B6E" w:rsidRDefault="00112B6E" w:rsidP="00112B6E">
      <w:pPr>
        <w:spacing w:line="240" w:lineRule="auto"/>
        <w:jc w:val="both"/>
        <w:rPr>
          <w:rFonts w:ascii="Times New Roman" w:hAnsi="Times New Roman" w:cs="Times New Roman"/>
        </w:rPr>
      </w:pPr>
      <w:r w:rsidRPr="00112B6E">
        <w:rPr>
          <w:rFonts w:ascii="Times New Roman" w:hAnsi="Times New Roman" w:cs="Times New Roman"/>
        </w:rPr>
        <w:t xml:space="preserve">области                                                                                            С.В. Игнатьева                                                 </w:t>
      </w:r>
    </w:p>
    <w:p w:rsidR="00112B6E" w:rsidRPr="00112B6E" w:rsidRDefault="00112B6E" w:rsidP="00112B6E">
      <w:pPr>
        <w:spacing w:after="0" w:line="240" w:lineRule="auto"/>
        <w:jc w:val="both"/>
        <w:rPr>
          <w:rFonts w:ascii="Times New Roman" w:hAnsi="Times New Roman" w:cs="Times New Roman"/>
        </w:rPr>
      </w:pPr>
      <w:r w:rsidRPr="00112B6E">
        <w:rPr>
          <w:rFonts w:ascii="Times New Roman" w:hAnsi="Times New Roman" w:cs="Times New Roman"/>
        </w:rPr>
        <w:t xml:space="preserve">Председатель Совета депутатов </w:t>
      </w:r>
    </w:p>
    <w:p w:rsidR="00112B6E" w:rsidRPr="00112B6E" w:rsidRDefault="00112B6E" w:rsidP="00112B6E">
      <w:pPr>
        <w:spacing w:after="0" w:line="240" w:lineRule="auto"/>
        <w:jc w:val="both"/>
        <w:rPr>
          <w:rFonts w:ascii="Times New Roman" w:hAnsi="Times New Roman" w:cs="Times New Roman"/>
        </w:rPr>
      </w:pPr>
      <w:r w:rsidRPr="00112B6E">
        <w:rPr>
          <w:rFonts w:ascii="Times New Roman" w:hAnsi="Times New Roman" w:cs="Times New Roman"/>
        </w:rPr>
        <w:t xml:space="preserve">Новоцелинного сельсовета </w:t>
      </w:r>
    </w:p>
    <w:p w:rsidR="00112B6E" w:rsidRPr="00112B6E" w:rsidRDefault="00112B6E" w:rsidP="00112B6E">
      <w:pPr>
        <w:spacing w:after="0" w:line="240" w:lineRule="auto"/>
        <w:rPr>
          <w:rFonts w:ascii="Times New Roman" w:hAnsi="Times New Roman" w:cs="Times New Roman"/>
        </w:rPr>
      </w:pPr>
      <w:r w:rsidRPr="00112B6E">
        <w:rPr>
          <w:rFonts w:ascii="Times New Roman" w:hAnsi="Times New Roman" w:cs="Times New Roman"/>
        </w:rPr>
        <w:t xml:space="preserve">Кочковского района  Новосибирской области                           </w:t>
      </w:r>
      <w:r>
        <w:rPr>
          <w:rFonts w:ascii="Times New Roman" w:hAnsi="Times New Roman" w:cs="Times New Roman"/>
        </w:rPr>
        <w:t xml:space="preserve">          </w:t>
      </w:r>
      <w:r w:rsidRPr="00112B6E">
        <w:rPr>
          <w:rFonts w:ascii="Times New Roman" w:hAnsi="Times New Roman" w:cs="Times New Roman"/>
        </w:rPr>
        <w:t>Н.С. Грибовская</w:t>
      </w:r>
    </w:p>
    <w:p w:rsidR="0000255A" w:rsidRPr="00112B6E" w:rsidRDefault="0000255A" w:rsidP="00112B6E">
      <w:pPr>
        <w:spacing w:after="0" w:line="240" w:lineRule="auto"/>
        <w:jc w:val="both"/>
        <w:rPr>
          <w:rFonts w:ascii="Times New Roman" w:hAnsi="Times New Roman" w:cs="Times New Roman"/>
        </w:rPr>
      </w:pP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СОВЕТ ДЕПУТАТОВ НОВОЦЕЛИННОГО СЕЛЬСОВЕТА</w:t>
      </w: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КОЧКОВСКОГО РАЙОНА НОВОСИБИРСКОЙ ОБЛАСТИ</w:t>
      </w: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 пятого созыва )</w:t>
      </w:r>
    </w:p>
    <w:p w:rsidR="00A50659" w:rsidRPr="00A50659" w:rsidRDefault="00A50659" w:rsidP="00A50659">
      <w:pPr>
        <w:spacing w:after="0" w:line="240" w:lineRule="auto"/>
        <w:jc w:val="center"/>
        <w:rPr>
          <w:rFonts w:ascii="Times New Roman" w:hAnsi="Times New Roman" w:cs="Times New Roman"/>
          <w:b/>
          <w:bCs/>
        </w:rPr>
      </w:pPr>
    </w:p>
    <w:p w:rsidR="00A50659" w:rsidRPr="00A50659" w:rsidRDefault="00A50659" w:rsidP="00A50659">
      <w:pPr>
        <w:spacing w:after="0" w:line="240" w:lineRule="auto"/>
        <w:jc w:val="center"/>
        <w:rPr>
          <w:rFonts w:ascii="Times New Roman" w:hAnsi="Times New Roman" w:cs="Times New Roman"/>
          <w:b/>
          <w:bCs/>
        </w:rPr>
      </w:pPr>
      <w:r w:rsidRPr="00A50659">
        <w:rPr>
          <w:rFonts w:ascii="Times New Roman" w:hAnsi="Times New Roman" w:cs="Times New Roman"/>
          <w:b/>
          <w:bCs/>
        </w:rPr>
        <w:t xml:space="preserve">                                                                                                       </w:t>
      </w:r>
    </w:p>
    <w:p w:rsidR="00A50659" w:rsidRPr="00A50659" w:rsidRDefault="00A50659" w:rsidP="00A50659">
      <w:pPr>
        <w:spacing w:after="0" w:line="240" w:lineRule="auto"/>
        <w:jc w:val="center"/>
        <w:rPr>
          <w:rFonts w:ascii="Times New Roman" w:hAnsi="Times New Roman" w:cs="Times New Roman"/>
          <w:b/>
          <w:bCs/>
        </w:rPr>
      </w:pPr>
      <w:r w:rsidRPr="00A50659">
        <w:rPr>
          <w:rFonts w:ascii="Times New Roman" w:hAnsi="Times New Roman" w:cs="Times New Roman"/>
          <w:b/>
          <w:bCs/>
        </w:rPr>
        <w:t>РЕШЕНИЕ</w:t>
      </w:r>
    </w:p>
    <w:p w:rsidR="00A50659" w:rsidRPr="00A50659" w:rsidRDefault="00A50659" w:rsidP="00A50659">
      <w:pPr>
        <w:spacing w:after="0" w:line="240" w:lineRule="auto"/>
        <w:jc w:val="center"/>
        <w:rPr>
          <w:rFonts w:ascii="Times New Roman" w:hAnsi="Times New Roman" w:cs="Times New Roman"/>
          <w:b/>
          <w:bCs/>
        </w:rPr>
      </w:pPr>
      <w:r w:rsidRPr="00A50659">
        <w:rPr>
          <w:rFonts w:ascii="Times New Roman" w:hAnsi="Times New Roman" w:cs="Times New Roman"/>
          <w:b/>
          <w:bCs/>
        </w:rPr>
        <w:t>двадцать девятой сессии</w:t>
      </w:r>
    </w:p>
    <w:p w:rsidR="00A50659" w:rsidRPr="00A50659" w:rsidRDefault="00A50659" w:rsidP="00A50659">
      <w:pPr>
        <w:spacing w:after="0" w:line="240" w:lineRule="auto"/>
        <w:jc w:val="center"/>
        <w:rPr>
          <w:rFonts w:ascii="Times New Roman" w:hAnsi="Times New Roman" w:cs="Times New Roman"/>
          <w:b/>
          <w:bCs/>
        </w:rPr>
      </w:pPr>
      <w:r w:rsidRPr="00A50659">
        <w:rPr>
          <w:rFonts w:ascii="Times New Roman" w:hAnsi="Times New Roman" w:cs="Times New Roman"/>
          <w:b/>
          <w:bCs/>
        </w:rPr>
        <w:t xml:space="preserve">  </w:t>
      </w:r>
    </w:p>
    <w:p w:rsidR="00A50659" w:rsidRPr="00A50659" w:rsidRDefault="00A50659" w:rsidP="00A50659">
      <w:pPr>
        <w:spacing w:after="0" w:line="240" w:lineRule="auto"/>
        <w:jc w:val="both"/>
        <w:rPr>
          <w:rFonts w:ascii="Times New Roman" w:hAnsi="Times New Roman" w:cs="Times New Roman"/>
        </w:rPr>
      </w:pPr>
      <w:r w:rsidRPr="00A50659">
        <w:rPr>
          <w:rFonts w:ascii="Times New Roman" w:hAnsi="Times New Roman" w:cs="Times New Roman"/>
        </w:rPr>
        <w:t xml:space="preserve">от 10.08.2018                             </w:t>
      </w:r>
      <w:r>
        <w:rPr>
          <w:rFonts w:ascii="Times New Roman" w:hAnsi="Times New Roman" w:cs="Times New Roman"/>
        </w:rPr>
        <w:t xml:space="preserve">           </w:t>
      </w:r>
      <w:r w:rsidRPr="00A50659">
        <w:rPr>
          <w:rFonts w:ascii="Times New Roman" w:hAnsi="Times New Roman" w:cs="Times New Roman"/>
        </w:rPr>
        <w:t xml:space="preserve"> с. Новоцелинное                                           № 7</w:t>
      </w:r>
    </w:p>
    <w:p w:rsidR="00A50659" w:rsidRPr="00A50659" w:rsidRDefault="00A50659" w:rsidP="00A50659">
      <w:pPr>
        <w:pStyle w:val="ConsPlusTitle"/>
        <w:widowControl/>
        <w:jc w:val="right"/>
        <w:rPr>
          <w:rFonts w:ascii="Times New Roman" w:hAnsi="Times New Roman" w:cs="Times New Roman"/>
          <w:sz w:val="22"/>
          <w:szCs w:val="22"/>
        </w:rPr>
      </w:pP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О проекте решения «Об утверждении правил благоустройства территории  Новоцелинного сельсовета Кочковского района Новосибирской области»</w:t>
      </w:r>
    </w:p>
    <w:p w:rsidR="00A50659" w:rsidRPr="00A50659" w:rsidRDefault="00A50659" w:rsidP="00A50659">
      <w:pPr>
        <w:spacing w:after="0" w:line="240" w:lineRule="auto"/>
        <w:jc w:val="center"/>
        <w:rPr>
          <w:rFonts w:ascii="Times New Roman" w:hAnsi="Times New Roman" w:cs="Times New Roman"/>
        </w:rPr>
      </w:pPr>
    </w:p>
    <w:p w:rsidR="00A50659" w:rsidRPr="00A50659" w:rsidRDefault="00A50659" w:rsidP="00A50659">
      <w:pPr>
        <w:shd w:val="clear" w:color="auto" w:fill="FFFFFF"/>
        <w:spacing w:after="0" w:line="240" w:lineRule="auto"/>
        <w:ind w:firstLine="709"/>
        <w:jc w:val="both"/>
        <w:rPr>
          <w:rFonts w:ascii="Times New Roman" w:hAnsi="Times New Roman" w:cs="Times New Roman"/>
        </w:rPr>
      </w:pPr>
      <w:r w:rsidRPr="00A50659">
        <w:rPr>
          <w:rFonts w:ascii="Times New Roman" w:hAnsi="Times New Roman" w:cs="Times New Roman"/>
        </w:rPr>
        <w:t>В соответствии с Федеральными законами от 29.12.2017 №463-ФЗ «О внесении изменений в Федеральный закон «</w:t>
      </w:r>
      <w:r w:rsidRPr="00A50659">
        <w:rPr>
          <w:rFonts w:ascii="Times New Roman" w:hAnsi="Times New Roman" w:cs="Times New Roman"/>
          <w:bCs/>
        </w:rPr>
        <w:t>Об общих принципах организации местного самоуправления в Российской Федерации» и отдельные законодательные акты Российской Федерации»,</w:t>
      </w:r>
      <w:r w:rsidRPr="00A50659">
        <w:rPr>
          <w:rFonts w:ascii="Times New Roman" w:hAnsi="Times New Roman" w:cs="Times New Roman"/>
        </w:rPr>
        <w:t xml:space="preserve"> от 06.10.2003 №131-ФЗ «Об общих принципах организации местного самоуправления в Российской Федерации», Совет депутатов Новоцелинного сельсовета Кочковского района Новосибирской области    </w:t>
      </w:r>
    </w:p>
    <w:p w:rsidR="00A50659" w:rsidRPr="00A50659" w:rsidRDefault="00A50659" w:rsidP="00A50659">
      <w:pPr>
        <w:spacing w:after="0" w:line="240" w:lineRule="auto"/>
        <w:ind w:firstLine="708"/>
        <w:jc w:val="both"/>
        <w:rPr>
          <w:rFonts w:ascii="Times New Roman" w:hAnsi="Times New Roman" w:cs="Times New Roman"/>
          <w:b/>
          <w:bCs/>
        </w:rPr>
      </w:pPr>
      <w:r w:rsidRPr="00A50659">
        <w:rPr>
          <w:rFonts w:ascii="Times New Roman" w:hAnsi="Times New Roman" w:cs="Times New Roman"/>
          <w:b/>
          <w:bCs/>
        </w:rPr>
        <w:t>РЕШИЛ:</w:t>
      </w:r>
    </w:p>
    <w:p w:rsidR="00A50659" w:rsidRPr="00A50659" w:rsidRDefault="00A50659" w:rsidP="00A50659">
      <w:pPr>
        <w:pStyle w:val="af5"/>
        <w:tabs>
          <w:tab w:val="num" w:pos="1080"/>
        </w:tabs>
        <w:spacing w:before="0" w:beforeAutospacing="0" w:after="0" w:afterAutospacing="0"/>
        <w:ind w:left="360"/>
        <w:contextualSpacing/>
        <w:jc w:val="both"/>
        <w:rPr>
          <w:rFonts w:eastAsia="Calibri"/>
          <w:sz w:val="22"/>
          <w:szCs w:val="22"/>
        </w:rPr>
      </w:pPr>
      <w:r>
        <w:rPr>
          <w:rFonts w:eastAsia="Calibri"/>
          <w:sz w:val="22"/>
          <w:szCs w:val="22"/>
        </w:rPr>
        <w:t xml:space="preserve">1. </w:t>
      </w:r>
      <w:r w:rsidRPr="00A50659">
        <w:rPr>
          <w:rFonts w:eastAsia="Calibri"/>
          <w:sz w:val="22"/>
          <w:szCs w:val="22"/>
        </w:rPr>
        <w:t>Утвердить проект решения «Об утверждении правил благоустройства территории  Новоцелинного сельсовета Кочковского района Новосибирской области» согласно приложению.</w:t>
      </w:r>
    </w:p>
    <w:p w:rsidR="00A50659" w:rsidRPr="00A50659" w:rsidRDefault="00A50659" w:rsidP="00A50659">
      <w:pPr>
        <w:pStyle w:val="af5"/>
        <w:tabs>
          <w:tab w:val="num" w:pos="1080"/>
        </w:tabs>
        <w:spacing w:before="0" w:beforeAutospacing="0" w:after="0" w:afterAutospacing="0"/>
        <w:ind w:left="360"/>
        <w:contextualSpacing/>
        <w:jc w:val="both"/>
        <w:rPr>
          <w:rFonts w:eastAsia="Calibri"/>
          <w:sz w:val="22"/>
          <w:szCs w:val="22"/>
        </w:rPr>
      </w:pPr>
      <w:r>
        <w:rPr>
          <w:rFonts w:eastAsia="Calibri"/>
          <w:sz w:val="22"/>
          <w:szCs w:val="22"/>
        </w:rPr>
        <w:t xml:space="preserve">2. </w:t>
      </w:r>
      <w:r w:rsidRPr="00A50659">
        <w:rPr>
          <w:rFonts w:eastAsia="Calibri"/>
          <w:sz w:val="22"/>
          <w:szCs w:val="22"/>
        </w:rPr>
        <w:t>Опубликовать настоящее решение в периодическом печатном издании «Новоцелинный  вестник».</w:t>
      </w:r>
    </w:p>
    <w:p w:rsidR="00A50659" w:rsidRPr="00A50659" w:rsidRDefault="00A50659" w:rsidP="00A50659">
      <w:pPr>
        <w:pStyle w:val="af5"/>
        <w:tabs>
          <w:tab w:val="num" w:pos="1080"/>
        </w:tabs>
        <w:spacing w:before="0" w:beforeAutospacing="0" w:after="0" w:afterAutospacing="0"/>
        <w:ind w:left="360"/>
        <w:contextualSpacing/>
        <w:jc w:val="both"/>
        <w:rPr>
          <w:rFonts w:eastAsia="Calibri"/>
          <w:sz w:val="22"/>
          <w:szCs w:val="22"/>
        </w:rPr>
      </w:pPr>
      <w:r>
        <w:rPr>
          <w:rFonts w:eastAsia="Calibri"/>
          <w:sz w:val="22"/>
          <w:szCs w:val="22"/>
        </w:rPr>
        <w:t xml:space="preserve">3. </w:t>
      </w:r>
      <w:r w:rsidRPr="00A50659">
        <w:rPr>
          <w:rFonts w:eastAsia="Calibri"/>
          <w:sz w:val="22"/>
          <w:szCs w:val="22"/>
        </w:rPr>
        <w:t>Настоящее решение вступает в силу со дня его принятия.</w:t>
      </w:r>
    </w:p>
    <w:p w:rsidR="00A50659" w:rsidRPr="00A50659" w:rsidRDefault="00A50659" w:rsidP="00A50659">
      <w:pPr>
        <w:spacing w:after="0" w:line="240" w:lineRule="auto"/>
        <w:rPr>
          <w:rFonts w:ascii="Times New Roman" w:hAnsi="Times New Roman" w:cs="Times New Roman"/>
        </w:rPr>
      </w:pPr>
    </w:p>
    <w:p w:rsidR="00A50659" w:rsidRPr="00A50659" w:rsidRDefault="00A50659" w:rsidP="00A50659">
      <w:pPr>
        <w:spacing w:after="0" w:line="240" w:lineRule="auto"/>
        <w:rPr>
          <w:rFonts w:ascii="Times New Roman" w:hAnsi="Times New Roman" w:cs="Times New Roman"/>
        </w:rPr>
      </w:pPr>
    </w:p>
    <w:p w:rsidR="00A50659" w:rsidRPr="00A50659" w:rsidRDefault="00A50659" w:rsidP="00A50659">
      <w:pPr>
        <w:spacing w:after="0" w:line="240" w:lineRule="auto"/>
        <w:rPr>
          <w:rFonts w:ascii="Times New Roman" w:hAnsi="Times New Roman" w:cs="Times New Roman"/>
        </w:rPr>
      </w:pPr>
      <w:r w:rsidRPr="00A50659">
        <w:rPr>
          <w:rFonts w:ascii="Times New Roman" w:hAnsi="Times New Roman" w:cs="Times New Roman"/>
        </w:rPr>
        <w:t xml:space="preserve">Глава Новоцелинного сельсовета                                                </w:t>
      </w:r>
    </w:p>
    <w:p w:rsidR="00A50659" w:rsidRPr="00A50659" w:rsidRDefault="00A50659" w:rsidP="00A50659">
      <w:pPr>
        <w:spacing w:after="0" w:line="240" w:lineRule="auto"/>
        <w:rPr>
          <w:rFonts w:ascii="Times New Roman" w:hAnsi="Times New Roman" w:cs="Times New Roman"/>
        </w:rPr>
      </w:pPr>
      <w:r w:rsidRPr="00A50659">
        <w:rPr>
          <w:rFonts w:ascii="Times New Roman" w:hAnsi="Times New Roman" w:cs="Times New Roman"/>
        </w:rPr>
        <w:t>Кочковского района Новосибирской области                            С.В. Игнатьева</w:t>
      </w:r>
    </w:p>
    <w:p w:rsidR="00A50659" w:rsidRPr="00A50659" w:rsidRDefault="00A50659" w:rsidP="00A50659">
      <w:pPr>
        <w:pStyle w:val="ConsPlusNormal"/>
        <w:widowControl/>
        <w:ind w:firstLine="0"/>
        <w:jc w:val="both"/>
        <w:rPr>
          <w:rFonts w:ascii="Times New Roman" w:hAnsi="Times New Roman" w:cs="Times New Roman"/>
          <w:sz w:val="22"/>
          <w:szCs w:val="22"/>
        </w:rPr>
      </w:pPr>
    </w:p>
    <w:p w:rsidR="00A50659" w:rsidRPr="00A50659" w:rsidRDefault="00A50659" w:rsidP="00A50659">
      <w:pPr>
        <w:pStyle w:val="ConsPlusNormal"/>
        <w:widowControl/>
        <w:ind w:firstLine="0"/>
        <w:jc w:val="both"/>
        <w:rPr>
          <w:rFonts w:ascii="Times New Roman" w:hAnsi="Times New Roman" w:cs="Times New Roman"/>
          <w:sz w:val="22"/>
          <w:szCs w:val="22"/>
        </w:rPr>
      </w:pPr>
    </w:p>
    <w:p w:rsidR="00A50659" w:rsidRPr="00A50659" w:rsidRDefault="00A50659" w:rsidP="00A50659">
      <w:pPr>
        <w:pStyle w:val="ConsPlusNormal"/>
        <w:widowControl/>
        <w:ind w:firstLine="0"/>
        <w:jc w:val="both"/>
        <w:rPr>
          <w:rFonts w:ascii="Times New Roman" w:hAnsi="Times New Roman" w:cs="Times New Roman"/>
          <w:sz w:val="22"/>
          <w:szCs w:val="22"/>
        </w:rPr>
      </w:pPr>
      <w:r w:rsidRPr="00A50659">
        <w:rPr>
          <w:rFonts w:ascii="Times New Roman" w:hAnsi="Times New Roman" w:cs="Times New Roman"/>
          <w:sz w:val="22"/>
          <w:szCs w:val="22"/>
        </w:rPr>
        <w:t xml:space="preserve">Председатель Совета депутатов                                            </w:t>
      </w:r>
    </w:p>
    <w:p w:rsidR="00A50659" w:rsidRPr="00A50659" w:rsidRDefault="00A50659" w:rsidP="00A50659">
      <w:pPr>
        <w:spacing w:after="0" w:line="240" w:lineRule="auto"/>
        <w:rPr>
          <w:rFonts w:ascii="Times New Roman" w:hAnsi="Times New Roman" w:cs="Times New Roman"/>
        </w:rPr>
      </w:pPr>
      <w:r w:rsidRPr="00A50659">
        <w:rPr>
          <w:rFonts w:ascii="Times New Roman" w:hAnsi="Times New Roman" w:cs="Times New Roman"/>
        </w:rPr>
        <w:t xml:space="preserve">Новоцелинного сельсовета                                                           </w:t>
      </w:r>
    </w:p>
    <w:p w:rsidR="00A50659" w:rsidRPr="00A50659" w:rsidRDefault="00A50659" w:rsidP="00A50659">
      <w:pPr>
        <w:spacing w:after="0" w:line="240" w:lineRule="auto"/>
        <w:rPr>
          <w:rFonts w:ascii="Times New Roman" w:hAnsi="Times New Roman" w:cs="Times New Roman"/>
        </w:rPr>
      </w:pPr>
      <w:r w:rsidRPr="00A50659">
        <w:rPr>
          <w:rFonts w:ascii="Times New Roman" w:hAnsi="Times New Roman" w:cs="Times New Roman"/>
        </w:rPr>
        <w:t>Кочковского района Новосибирской области                            Н.С. Грибовская</w:t>
      </w:r>
    </w:p>
    <w:tbl>
      <w:tblPr>
        <w:tblW w:w="0" w:type="auto"/>
        <w:jc w:val="right"/>
        <w:tblLook w:val="01E0"/>
      </w:tblPr>
      <w:tblGrid>
        <w:gridCol w:w="3523"/>
      </w:tblGrid>
      <w:tr w:rsidR="00A50659" w:rsidRPr="00A50659" w:rsidTr="00A50659">
        <w:trPr>
          <w:jc w:val="right"/>
        </w:trPr>
        <w:tc>
          <w:tcPr>
            <w:tcW w:w="3523" w:type="dxa"/>
          </w:tcPr>
          <w:p w:rsidR="00A50659" w:rsidRPr="00A50659" w:rsidRDefault="00A50659" w:rsidP="00A50659">
            <w:pPr>
              <w:spacing w:after="0" w:line="240" w:lineRule="auto"/>
              <w:jc w:val="right"/>
              <w:rPr>
                <w:rFonts w:ascii="Times New Roman" w:hAnsi="Times New Roman" w:cs="Times New Roman"/>
                <w:lang w:eastAsia="en-US"/>
              </w:rPr>
            </w:pPr>
          </w:p>
          <w:p w:rsidR="00A50659" w:rsidRPr="00A50659" w:rsidRDefault="00A50659" w:rsidP="00A50659">
            <w:pPr>
              <w:spacing w:after="0" w:line="240" w:lineRule="auto"/>
              <w:jc w:val="right"/>
              <w:rPr>
                <w:rFonts w:ascii="Times New Roman" w:hAnsi="Times New Roman" w:cs="Times New Roman"/>
                <w:lang w:eastAsia="en-US"/>
              </w:rPr>
            </w:pP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Приложение</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 xml:space="preserve">к решению  Совета депутатов </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 xml:space="preserve">Новоцелинного сельсовета </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 xml:space="preserve">Кочковского района </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 xml:space="preserve">Новосибирской области </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от  ____.2018 № __</w:t>
            </w:r>
          </w:p>
          <w:p w:rsidR="00A50659" w:rsidRPr="00A50659" w:rsidRDefault="00A50659" w:rsidP="00A50659">
            <w:pPr>
              <w:spacing w:after="0" w:line="240" w:lineRule="auto"/>
              <w:rPr>
                <w:rFonts w:ascii="Times New Roman" w:hAnsi="Times New Roman" w:cs="Times New Roman"/>
                <w:lang w:eastAsia="en-US"/>
              </w:rPr>
            </w:pPr>
          </w:p>
        </w:tc>
      </w:tr>
    </w:tbl>
    <w:p w:rsidR="00A50659" w:rsidRPr="00A50659" w:rsidRDefault="00A50659" w:rsidP="00A50659">
      <w:pPr>
        <w:pStyle w:val="af5"/>
        <w:spacing w:after="0" w:afterAutospacing="0"/>
        <w:jc w:val="right"/>
        <w:rPr>
          <w:rFonts w:eastAsia="Calibri"/>
          <w:b/>
          <w:sz w:val="22"/>
          <w:szCs w:val="22"/>
        </w:rPr>
      </w:pPr>
      <w:r w:rsidRPr="00A50659">
        <w:rPr>
          <w:rFonts w:eastAsia="Calibri"/>
          <w:b/>
          <w:sz w:val="22"/>
          <w:szCs w:val="22"/>
        </w:rPr>
        <w:t>ПРОЕКТ</w:t>
      </w: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СОВЕТ ДЕПУТАТОВ НОВОЦЕЛИННОГО СЕЛЬСОВЕТА</w:t>
      </w: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КОЧКОВСКОГО РАЙОНА НОВОСИБИРСКОЙ ОБЛАСТИ</w:t>
      </w: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 пятого созыва )</w:t>
      </w:r>
    </w:p>
    <w:p w:rsidR="00A50659" w:rsidRPr="00A50659" w:rsidRDefault="00A50659" w:rsidP="00A50659">
      <w:pPr>
        <w:spacing w:after="0" w:line="240" w:lineRule="auto"/>
        <w:jc w:val="center"/>
        <w:rPr>
          <w:rFonts w:ascii="Times New Roman" w:hAnsi="Times New Roman" w:cs="Times New Roman"/>
          <w:b/>
          <w:bCs/>
        </w:rPr>
      </w:pPr>
    </w:p>
    <w:p w:rsidR="00A50659" w:rsidRPr="00A50659" w:rsidRDefault="00A50659" w:rsidP="00A50659">
      <w:pPr>
        <w:spacing w:after="0" w:line="240" w:lineRule="auto"/>
        <w:jc w:val="center"/>
        <w:rPr>
          <w:rFonts w:ascii="Times New Roman" w:hAnsi="Times New Roman" w:cs="Times New Roman"/>
          <w:b/>
          <w:bCs/>
        </w:rPr>
      </w:pPr>
      <w:r w:rsidRPr="00A50659">
        <w:rPr>
          <w:rFonts w:ascii="Times New Roman" w:hAnsi="Times New Roman" w:cs="Times New Roman"/>
          <w:b/>
          <w:bCs/>
        </w:rPr>
        <w:t xml:space="preserve">                                                                                                      </w:t>
      </w:r>
    </w:p>
    <w:p w:rsidR="00A50659" w:rsidRPr="00A50659" w:rsidRDefault="00A50659" w:rsidP="00A50659">
      <w:pPr>
        <w:spacing w:after="0" w:line="240" w:lineRule="auto"/>
        <w:jc w:val="center"/>
        <w:rPr>
          <w:rFonts w:ascii="Times New Roman" w:hAnsi="Times New Roman" w:cs="Times New Roman"/>
          <w:b/>
          <w:bCs/>
        </w:rPr>
      </w:pPr>
      <w:r w:rsidRPr="00A50659">
        <w:rPr>
          <w:rFonts w:ascii="Times New Roman" w:hAnsi="Times New Roman" w:cs="Times New Roman"/>
          <w:b/>
          <w:bCs/>
        </w:rPr>
        <w:t>РЕШЕНИЕ</w:t>
      </w:r>
    </w:p>
    <w:p w:rsidR="00A50659" w:rsidRPr="00A50659" w:rsidRDefault="00A50659" w:rsidP="00A50659">
      <w:pPr>
        <w:spacing w:after="0" w:line="240" w:lineRule="auto"/>
        <w:jc w:val="center"/>
        <w:rPr>
          <w:rFonts w:ascii="Times New Roman" w:hAnsi="Times New Roman" w:cs="Times New Roman"/>
          <w:b/>
          <w:bCs/>
        </w:rPr>
      </w:pPr>
      <w:r w:rsidRPr="00A50659">
        <w:rPr>
          <w:rFonts w:ascii="Times New Roman" w:hAnsi="Times New Roman" w:cs="Times New Roman"/>
          <w:b/>
          <w:bCs/>
        </w:rPr>
        <w:t>_______ сессии</w:t>
      </w:r>
    </w:p>
    <w:p w:rsidR="00A50659" w:rsidRPr="00A50659" w:rsidRDefault="00A50659" w:rsidP="00A50659">
      <w:pPr>
        <w:spacing w:after="0" w:line="240" w:lineRule="auto"/>
        <w:jc w:val="center"/>
        <w:rPr>
          <w:rFonts w:ascii="Times New Roman" w:hAnsi="Times New Roman" w:cs="Times New Roman"/>
          <w:b/>
          <w:bCs/>
        </w:rPr>
      </w:pPr>
      <w:r w:rsidRPr="00A50659">
        <w:rPr>
          <w:rFonts w:ascii="Times New Roman" w:hAnsi="Times New Roman" w:cs="Times New Roman"/>
          <w:b/>
          <w:bCs/>
        </w:rPr>
        <w:t xml:space="preserve">  </w:t>
      </w:r>
    </w:p>
    <w:p w:rsidR="00A50659" w:rsidRPr="00A50659" w:rsidRDefault="00A50659" w:rsidP="00A50659">
      <w:pPr>
        <w:spacing w:after="0" w:line="240" w:lineRule="auto"/>
        <w:jc w:val="both"/>
        <w:rPr>
          <w:rFonts w:ascii="Times New Roman" w:hAnsi="Times New Roman" w:cs="Times New Roman"/>
        </w:rPr>
      </w:pPr>
      <w:r w:rsidRPr="00A50659">
        <w:rPr>
          <w:rFonts w:ascii="Times New Roman" w:hAnsi="Times New Roman" w:cs="Times New Roman"/>
        </w:rPr>
        <w:t xml:space="preserve">от _____.2018                            </w:t>
      </w:r>
      <w:r>
        <w:rPr>
          <w:rFonts w:ascii="Times New Roman" w:hAnsi="Times New Roman" w:cs="Times New Roman"/>
        </w:rPr>
        <w:t xml:space="preserve">            </w:t>
      </w:r>
      <w:r w:rsidRPr="00A50659">
        <w:rPr>
          <w:rFonts w:ascii="Times New Roman" w:hAnsi="Times New Roman" w:cs="Times New Roman"/>
        </w:rPr>
        <w:t xml:space="preserve"> с. Новоцелинное                                           №__</w:t>
      </w:r>
    </w:p>
    <w:p w:rsidR="00A50659" w:rsidRPr="00A50659" w:rsidRDefault="00A50659" w:rsidP="00A50659">
      <w:pPr>
        <w:pStyle w:val="ConsPlusTitle"/>
        <w:widowControl/>
        <w:jc w:val="right"/>
        <w:rPr>
          <w:rFonts w:ascii="Times New Roman" w:hAnsi="Times New Roman" w:cs="Times New Roman"/>
          <w:sz w:val="22"/>
          <w:szCs w:val="22"/>
        </w:rPr>
      </w:pPr>
    </w:p>
    <w:p w:rsidR="00A50659" w:rsidRPr="00A50659" w:rsidRDefault="00A50659" w:rsidP="00A50659">
      <w:pPr>
        <w:shd w:val="clear" w:color="auto" w:fill="FFFFFF"/>
        <w:spacing w:after="0" w:line="240" w:lineRule="auto"/>
        <w:ind w:firstLine="708"/>
        <w:jc w:val="both"/>
        <w:rPr>
          <w:rFonts w:ascii="Times New Roman" w:hAnsi="Times New Roman" w:cs="Times New Roman"/>
        </w:rPr>
      </w:pP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Об утверждении правил благоустройства территории  Новоцелинного сельсовета Кочковского района Новосибирской области</w:t>
      </w:r>
    </w:p>
    <w:p w:rsidR="00A50659" w:rsidRDefault="00A50659" w:rsidP="00A50659">
      <w:pPr>
        <w:shd w:val="clear" w:color="auto" w:fill="FFFFFF"/>
        <w:spacing w:after="0"/>
        <w:ind w:firstLine="708"/>
        <w:jc w:val="both"/>
        <w:rPr>
          <w:sz w:val="28"/>
          <w:szCs w:val="28"/>
        </w:rPr>
      </w:pPr>
    </w:p>
    <w:p w:rsidR="00A50659" w:rsidRPr="00A50659" w:rsidRDefault="00A50659" w:rsidP="00A50659">
      <w:pPr>
        <w:shd w:val="clear" w:color="auto" w:fill="FFFFFF"/>
        <w:spacing w:after="0" w:line="240" w:lineRule="auto"/>
        <w:ind w:firstLine="708"/>
        <w:jc w:val="both"/>
        <w:rPr>
          <w:rFonts w:ascii="Times New Roman" w:hAnsi="Times New Roman" w:cs="Times New Roman"/>
        </w:rPr>
      </w:pPr>
      <w:r w:rsidRPr="00A50659">
        <w:rPr>
          <w:rFonts w:ascii="Times New Roman" w:hAnsi="Times New Roman" w:cs="Times New Roman"/>
        </w:rPr>
        <w:t xml:space="preserve">В целях обеспечения должного санитарного состояния территории Новоцелинного сельсовета, соблюдения санитарно-гигиенических правил и норм,  руководствуясь  </w:t>
      </w:r>
      <w:r w:rsidRPr="00A50659">
        <w:rPr>
          <w:rFonts w:ascii="Times New Roman" w:hAnsi="Times New Roman" w:cs="Times New Roman"/>
          <w:bCs/>
        </w:rPr>
        <w:t xml:space="preserve">Законами  Российской Федерации </w:t>
      </w:r>
      <w:r w:rsidRPr="00A50659">
        <w:rPr>
          <w:rFonts w:ascii="Times New Roman" w:hAnsi="Times New Roman" w:cs="Times New Roman"/>
        </w:rPr>
        <w:t>от 29.12.2017 № 463-ФЗ «О внесении изменений в Федеральный закон «</w:t>
      </w:r>
      <w:r w:rsidRPr="00A50659">
        <w:rPr>
          <w:rFonts w:ascii="Times New Roman" w:hAnsi="Times New Roman" w:cs="Times New Roman"/>
          <w:bCs/>
        </w:rPr>
        <w:t xml:space="preserve">Об общих принципах организации местного самоуправления в Российской Федерации» и отдельные законодательные акты Российской Федерации», от 03.10.2006г. № 131-ФЗ  «Об общих  принципах организации местного самоуправления в Российской Федерации», </w:t>
      </w:r>
      <w:r w:rsidRPr="00A50659">
        <w:rPr>
          <w:rFonts w:ascii="Times New Roman" w:hAnsi="Times New Roman" w:cs="Times New Roman"/>
        </w:rPr>
        <w:t xml:space="preserve">Методическими </w:t>
      </w:r>
      <w:r w:rsidRPr="00A50659">
        <w:rPr>
          <w:rFonts w:ascii="Times New Roman" w:hAnsi="Times New Roman" w:cs="Times New Roman"/>
        </w:rPr>
        <w:lastRenderedPageBreak/>
        <w:t xml:space="preserve">рекомендациями подготовки правил благоустройства территорий поселений, городских округов, внутригородских районов, утверждёнными приказом Министерства строительства и жилищно-коммунального хозяйства Российской Федерации № 711/пр от 13.04.2017, </w:t>
      </w:r>
      <w:r w:rsidRPr="00A50659">
        <w:rPr>
          <w:rFonts w:ascii="Times New Roman" w:hAnsi="Times New Roman" w:cs="Times New Roman"/>
          <w:bCs/>
        </w:rPr>
        <w:t>в соответствии с Уставом Новоцелинного сельсовета Кочковского района Новосибирской,</w:t>
      </w:r>
      <w:r w:rsidRPr="00A50659">
        <w:rPr>
          <w:rFonts w:ascii="Times New Roman" w:hAnsi="Times New Roman" w:cs="Times New Roman"/>
        </w:rPr>
        <w:t xml:space="preserve"> Совет депутатов Новоцелинного сельсовета Кочковского района Новосибирской области    </w:t>
      </w:r>
    </w:p>
    <w:p w:rsidR="00A50659" w:rsidRPr="00A50659" w:rsidRDefault="00A50659" w:rsidP="00A50659">
      <w:pPr>
        <w:spacing w:after="0" w:line="240" w:lineRule="auto"/>
        <w:ind w:firstLine="708"/>
        <w:jc w:val="both"/>
        <w:rPr>
          <w:rFonts w:ascii="Times New Roman" w:hAnsi="Times New Roman" w:cs="Times New Roman"/>
          <w:b/>
          <w:bCs/>
        </w:rPr>
      </w:pPr>
      <w:r w:rsidRPr="00A50659">
        <w:rPr>
          <w:rFonts w:ascii="Times New Roman" w:hAnsi="Times New Roman" w:cs="Times New Roman"/>
          <w:b/>
          <w:bCs/>
        </w:rPr>
        <w:t>РЕШИЛ:</w:t>
      </w:r>
    </w:p>
    <w:p w:rsidR="00A50659" w:rsidRPr="00A50659" w:rsidRDefault="00A50659" w:rsidP="00A50659">
      <w:pPr>
        <w:spacing w:after="0" w:line="240" w:lineRule="auto"/>
        <w:ind w:firstLine="708"/>
        <w:jc w:val="both"/>
        <w:rPr>
          <w:rFonts w:ascii="Times New Roman" w:hAnsi="Times New Roman" w:cs="Times New Roman"/>
          <w:b/>
          <w:bCs/>
        </w:rPr>
      </w:pPr>
    </w:p>
    <w:p w:rsidR="00A50659" w:rsidRPr="00A50659" w:rsidRDefault="00A50659" w:rsidP="007B2D3D">
      <w:pPr>
        <w:numPr>
          <w:ilvl w:val="0"/>
          <w:numId w:val="12"/>
        </w:numPr>
        <w:tabs>
          <w:tab w:val="num" w:pos="0"/>
        </w:tabs>
        <w:spacing w:after="0" w:line="240" w:lineRule="auto"/>
        <w:ind w:left="0" w:firstLine="708"/>
        <w:jc w:val="both"/>
        <w:rPr>
          <w:rFonts w:ascii="Times New Roman" w:hAnsi="Times New Roman" w:cs="Times New Roman"/>
        </w:rPr>
      </w:pPr>
      <w:r w:rsidRPr="00A50659">
        <w:rPr>
          <w:rFonts w:ascii="Times New Roman" w:hAnsi="Times New Roman" w:cs="Times New Roman"/>
          <w:spacing w:val="1"/>
        </w:rPr>
        <w:t>Принять муниципальный правовой акт о</w:t>
      </w:r>
      <w:r w:rsidRPr="00A50659">
        <w:rPr>
          <w:rFonts w:ascii="Times New Roman" w:hAnsi="Times New Roman" w:cs="Times New Roman"/>
        </w:rPr>
        <w:t>б утверждении правил благоустройства территории  Новоцелинного сельсовета Кочковского района Новосибирской области (Приложение).</w:t>
      </w:r>
    </w:p>
    <w:p w:rsidR="00A50659" w:rsidRPr="00A50659" w:rsidRDefault="00A50659" w:rsidP="00A50659">
      <w:pPr>
        <w:widowControl w:val="0"/>
        <w:autoSpaceDE w:val="0"/>
        <w:autoSpaceDN w:val="0"/>
        <w:adjustRightInd w:val="0"/>
        <w:spacing w:after="0" w:line="240" w:lineRule="auto"/>
        <w:ind w:firstLine="540"/>
        <w:jc w:val="both"/>
        <w:rPr>
          <w:rFonts w:ascii="Times New Roman" w:hAnsi="Times New Roman" w:cs="Times New Roman"/>
          <w:spacing w:val="3"/>
        </w:rPr>
      </w:pPr>
      <w:r w:rsidRPr="00A50659">
        <w:rPr>
          <w:rFonts w:ascii="Times New Roman" w:hAnsi="Times New Roman" w:cs="Times New Roman"/>
          <w:spacing w:val="3"/>
        </w:rPr>
        <w:tab/>
      </w:r>
    </w:p>
    <w:p w:rsidR="00A50659" w:rsidRPr="00A50659" w:rsidRDefault="00A50659" w:rsidP="00A50659">
      <w:pPr>
        <w:widowControl w:val="0"/>
        <w:autoSpaceDE w:val="0"/>
        <w:autoSpaceDN w:val="0"/>
        <w:adjustRightInd w:val="0"/>
        <w:spacing w:after="0" w:line="240" w:lineRule="auto"/>
        <w:ind w:firstLine="540"/>
        <w:jc w:val="both"/>
        <w:rPr>
          <w:rFonts w:ascii="Times New Roman" w:hAnsi="Times New Roman" w:cs="Times New Roman"/>
        </w:rPr>
      </w:pPr>
      <w:r w:rsidRPr="00A50659">
        <w:rPr>
          <w:rFonts w:ascii="Times New Roman" w:hAnsi="Times New Roman" w:cs="Times New Roman"/>
          <w:spacing w:val="3"/>
        </w:rPr>
        <w:t xml:space="preserve">   2</w:t>
      </w:r>
      <w:r w:rsidRPr="00A50659">
        <w:rPr>
          <w:rFonts w:ascii="Times New Roman" w:hAnsi="Times New Roman" w:cs="Times New Roman"/>
        </w:rPr>
        <w:t>. Опубликовать настоящее решение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 в сети «Интернет».</w:t>
      </w:r>
    </w:p>
    <w:p w:rsidR="00A50659" w:rsidRPr="00A50659" w:rsidRDefault="00A50659" w:rsidP="00A50659">
      <w:pPr>
        <w:widowControl w:val="0"/>
        <w:autoSpaceDE w:val="0"/>
        <w:autoSpaceDN w:val="0"/>
        <w:adjustRightInd w:val="0"/>
        <w:spacing w:after="0" w:line="240" w:lineRule="auto"/>
        <w:ind w:firstLine="540"/>
        <w:jc w:val="both"/>
        <w:rPr>
          <w:rFonts w:ascii="Times New Roman" w:hAnsi="Times New Roman" w:cs="Times New Roman"/>
        </w:rPr>
      </w:pPr>
    </w:p>
    <w:p w:rsidR="00A50659" w:rsidRPr="00A50659" w:rsidRDefault="00A50659" w:rsidP="00A50659">
      <w:pPr>
        <w:spacing w:after="0" w:line="240" w:lineRule="auto"/>
        <w:rPr>
          <w:rFonts w:ascii="Times New Roman" w:hAnsi="Times New Roman" w:cs="Times New Roman"/>
        </w:rPr>
      </w:pPr>
    </w:p>
    <w:p w:rsidR="00A50659" w:rsidRPr="00A50659" w:rsidRDefault="00A50659" w:rsidP="00A50659">
      <w:pPr>
        <w:spacing w:after="0" w:line="240" w:lineRule="auto"/>
        <w:rPr>
          <w:rFonts w:ascii="Times New Roman" w:hAnsi="Times New Roman" w:cs="Times New Roman"/>
        </w:rPr>
      </w:pPr>
      <w:r w:rsidRPr="00A50659">
        <w:rPr>
          <w:rFonts w:ascii="Times New Roman" w:hAnsi="Times New Roman" w:cs="Times New Roman"/>
        </w:rPr>
        <w:t xml:space="preserve">Глава Новоцелинного сельсовета                                                </w:t>
      </w:r>
    </w:p>
    <w:p w:rsidR="00A50659" w:rsidRPr="00A50659" w:rsidRDefault="00A50659" w:rsidP="00A50659">
      <w:pPr>
        <w:spacing w:after="0" w:line="240" w:lineRule="auto"/>
        <w:rPr>
          <w:rFonts w:ascii="Times New Roman" w:hAnsi="Times New Roman" w:cs="Times New Roman"/>
        </w:rPr>
      </w:pPr>
      <w:r w:rsidRPr="00A50659">
        <w:rPr>
          <w:rFonts w:ascii="Times New Roman" w:hAnsi="Times New Roman" w:cs="Times New Roman"/>
        </w:rPr>
        <w:t>Кочковского района Новосибирской области                            С.В. Игнатьева</w:t>
      </w:r>
    </w:p>
    <w:p w:rsidR="00A50659" w:rsidRPr="00A50659" w:rsidRDefault="00A50659" w:rsidP="00A50659">
      <w:pPr>
        <w:pStyle w:val="ConsPlusNormal"/>
        <w:widowControl/>
        <w:ind w:firstLine="0"/>
        <w:jc w:val="both"/>
        <w:rPr>
          <w:rFonts w:ascii="Times New Roman" w:hAnsi="Times New Roman" w:cs="Times New Roman"/>
          <w:sz w:val="22"/>
          <w:szCs w:val="22"/>
        </w:rPr>
      </w:pPr>
    </w:p>
    <w:p w:rsidR="00A50659" w:rsidRPr="00A50659" w:rsidRDefault="00A50659" w:rsidP="00A50659">
      <w:pPr>
        <w:pStyle w:val="ConsPlusNormal"/>
        <w:widowControl/>
        <w:ind w:firstLine="0"/>
        <w:jc w:val="both"/>
        <w:rPr>
          <w:rFonts w:ascii="Times New Roman" w:hAnsi="Times New Roman" w:cs="Times New Roman"/>
          <w:sz w:val="22"/>
          <w:szCs w:val="22"/>
        </w:rPr>
      </w:pPr>
    </w:p>
    <w:p w:rsidR="00A50659" w:rsidRPr="00A50659" w:rsidRDefault="00A50659" w:rsidP="00A50659">
      <w:pPr>
        <w:pStyle w:val="ConsPlusNormal"/>
        <w:widowControl/>
        <w:ind w:firstLine="0"/>
        <w:jc w:val="both"/>
        <w:rPr>
          <w:rFonts w:ascii="Times New Roman" w:hAnsi="Times New Roman" w:cs="Times New Roman"/>
          <w:sz w:val="22"/>
          <w:szCs w:val="22"/>
        </w:rPr>
      </w:pPr>
      <w:r w:rsidRPr="00A50659">
        <w:rPr>
          <w:rFonts w:ascii="Times New Roman" w:hAnsi="Times New Roman" w:cs="Times New Roman"/>
          <w:sz w:val="22"/>
          <w:szCs w:val="22"/>
        </w:rPr>
        <w:t xml:space="preserve">Председатель Совета депутатов                                            </w:t>
      </w:r>
    </w:p>
    <w:p w:rsidR="00A50659" w:rsidRPr="00A50659" w:rsidRDefault="00A50659" w:rsidP="00A50659">
      <w:pPr>
        <w:spacing w:after="0" w:line="240" w:lineRule="auto"/>
        <w:rPr>
          <w:rFonts w:ascii="Times New Roman" w:hAnsi="Times New Roman" w:cs="Times New Roman"/>
        </w:rPr>
      </w:pPr>
      <w:r w:rsidRPr="00A50659">
        <w:rPr>
          <w:rFonts w:ascii="Times New Roman" w:hAnsi="Times New Roman" w:cs="Times New Roman"/>
        </w:rPr>
        <w:t xml:space="preserve">Новоцелинного сельсовета                                                           </w:t>
      </w:r>
    </w:p>
    <w:p w:rsidR="00A50659" w:rsidRPr="00A50659" w:rsidRDefault="00A50659" w:rsidP="00A50659">
      <w:pPr>
        <w:spacing w:after="0" w:line="240" w:lineRule="auto"/>
        <w:rPr>
          <w:rFonts w:ascii="Times New Roman" w:hAnsi="Times New Roman" w:cs="Times New Roman"/>
        </w:rPr>
      </w:pPr>
      <w:r w:rsidRPr="00A50659">
        <w:rPr>
          <w:rFonts w:ascii="Times New Roman" w:hAnsi="Times New Roman" w:cs="Times New Roman"/>
        </w:rPr>
        <w:t>Кочковского района Новосибирской области                            Н.С. Грибовская</w:t>
      </w:r>
    </w:p>
    <w:p w:rsidR="00A50659" w:rsidRPr="00A50659" w:rsidRDefault="00A50659" w:rsidP="00A50659">
      <w:pPr>
        <w:pStyle w:val="af5"/>
        <w:spacing w:after="0" w:afterAutospacing="0"/>
        <w:rPr>
          <w:rFonts w:eastAsia="Calibri"/>
          <w:sz w:val="22"/>
          <w:szCs w:val="22"/>
        </w:rPr>
      </w:pPr>
    </w:p>
    <w:tbl>
      <w:tblPr>
        <w:tblW w:w="0" w:type="auto"/>
        <w:tblLook w:val="01E0"/>
      </w:tblPr>
      <w:tblGrid>
        <w:gridCol w:w="6048"/>
        <w:gridCol w:w="3523"/>
      </w:tblGrid>
      <w:tr w:rsidR="00A50659" w:rsidRPr="00A50659" w:rsidTr="00A50659">
        <w:tc>
          <w:tcPr>
            <w:tcW w:w="6048" w:type="dxa"/>
          </w:tcPr>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eastAsia="Calibri" w:hAnsi="Times New Roman" w:cs="Times New Roman"/>
              </w:rPr>
              <w:t xml:space="preserve">      </w:t>
            </w:r>
          </w:p>
        </w:tc>
        <w:tc>
          <w:tcPr>
            <w:tcW w:w="3523" w:type="dxa"/>
          </w:tcPr>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Приложение</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 xml:space="preserve">к решению  Совета депутатов </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 xml:space="preserve">Новоцелинного сельсовета </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 xml:space="preserve">Кочковского района </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 xml:space="preserve">Новосибирской области </w:t>
            </w:r>
          </w:p>
          <w:p w:rsidR="00A50659" w:rsidRPr="00A50659" w:rsidRDefault="00A50659" w:rsidP="00A50659">
            <w:pPr>
              <w:spacing w:after="0" w:line="240" w:lineRule="auto"/>
              <w:jc w:val="right"/>
              <w:rPr>
                <w:rFonts w:ascii="Times New Roman" w:hAnsi="Times New Roman" w:cs="Times New Roman"/>
                <w:lang w:eastAsia="en-US"/>
              </w:rPr>
            </w:pPr>
            <w:r w:rsidRPr="00A50659">
              <w:rPr>
                <w:rFonts w:ascii="Times New Roman" w:hAnsi="Times New Roman" w:cs="Times New Roman"/>
                <w:lang w:eastAsia="en-US"/>
              </w:rPr>
              <w:t>от  ____.2018 № __</w:t>
            </w:r>
          </w:p>
          <w:p w:rsidR="00A50659" w:rsidRPr="00A50659" w:rsidRDefault="00A50659" w:rsidP="00A50659">
            <w:pPr>
              <w:spacing w:after="0" w:line="240" w:lineRule="auto"/>
              <w:rPr>
                <w:rFonts w:ascii="Times New Roman" w:hAnsi="Times New Roman" w:cs="Times New Roman"/>
                <w:lang w:eastAsia="en-US"/>
              </w:rPr>
            </w:pPr>
          </w:p>
        </w:tc>
      </w:tr>
    </w:tbl>
    <w:p w:rsidR="00A50659" w:rsidRPr="00A50659" w:rsidRDefault="00A50659" w:rsidP="00A50659">
      <w:pPr>
        <w:spacing w:after="0" w:line="240" w:lineRule="auto"/>
        <w:jc w:val="both"/>
        <w:rPr>
          <w:rFonts w:ascii="Times New Roman" w:hAnsi="Times New Roman" w:cs="Times New Roman"/>
        </w:rPr>
      </w:pPr>
    </w:p>
    <w:p w:rsidR="00A50659" w:rsidRPr="00A50659" w:rsidRDefault="00A50659" w:rsidP="00A50659">
      <w:pPr>
        <w:spacing w:after="0" w:line="240" w:lineRule="auto"/>
        <w:jc w:val="center"/>
        <w:rPr>
          <w:rFonts w:ascii="Times New Roman" w:hAnsi="Times New Roman" w:cs="Times New Roman"/>
          <w:b/>
        </w:rPr>
      </w:pPr>
      <w:r w:rsidRPr="00A50659">
        <w:rPr>
          <w:rFonts w:ascii="Times New Roman" w:hAnsi="Times New Roman" w:cs="Times New Roman"/>
          <w:b/>
        </w:rPr>
        <w:t xml:space="preserve">МУНИЦИПАЛЬНЫЙ ПРАВОВОЙ АКТ </w:t>
      </w:r>
    </w:p>
    <w:p w:rsidR="00A50659" w:rsidRPr="00A50659" w:rsidRDefault="00A50659" w:rsidP="00A50659">
      <w:pPr>
        <w:spacing w:after="0" w:line="240" w:lineRule="auto"/>
        <w:jc w:val="center"/>
        <w:rPr>
          <w:rFonts w:ascii="Times New Roman" w:hAnsi="Times New Roman" w:cs="Times New Roman"/>
        </w:rPr>
      </w:pPr>
      <w:r w:rsidRPr="00A50659">
        <w:rPr>
          <w:rFonts w:ascii="Times New Roman" w:hAnsi="Times New Roman" w:cs="Times New Roman"/>
          <w:b/>
          <w:spacing w:val="1"/>
        </w:rPr>
        <w:t>О</w:t>
      </w:r>
      <w:r w:rsidRPr="00A50659">
        <w:rPr>
          <w:rFonts w:ascii="Times New Roman" w:hAnsi="Times New Roman" w:cs="Times New Roman"/>
          <w:b/>
        </w:rPr>
        <w:t xml:space="preserve">Б УТВЕРЖДЕНИИ ПРАВИЛ БЛАГОУСТРОЙСТВА ТЕРРИТОРИИ  </w:t>
      </w:r>
    </w:p>
    <w:p w:rsidR="00A50659" w:rsidRPr="00A50659" w:rsidRDefault="00A50659" w:rsidP="00A50659">
      <w:pPr>
        <w:pStyle w:val="pc"/>
        <w:shd w:val="clear" w:color="auto" w:fill="FFFFFF"/>
        <w:spacing w:before="0" w:beforeAutospacing="0" w:after="0" w:afterAutospacing="0"/>
        <w:rPr>
          <w:sz w:val="22"/>
          <w:szCs w:val="22"/>
        </w:rPr>
      </w:pPr>
      <w:r w:rsidRPr="00A50659">
        <w:rPr>
          <w:sz w:val="22"/>
          <w:szCs w:val="22"/>
        </w:rPr>
        <w:t>НОВОЦЕЛИННОГО СЕЛЬСОВЕТА КОЧКОВСКОГО РАЙОНА НОВОСИБИРСКОЙ ОБЛАСТИ</w:t>
      </w:r>
    </w:p>
    <w:p w:rsidR="00A50659" w:rsidRPr="00A50659" w:rsidRDefault="00A50659" w:rsidP="00A50659">
      <w:pPr>
        <w:pStyle w:val="pc"/>
        <w:shd w:val="clear" w:color="auto" w:fill="FFFFFF"/>
        <w:spacing w:before="0" w:beforeAutospacing="0" w:after="0" w:afterAutospacing="0"/>
        <w:rPr>
          <w:sz w:val="22"/>
          <w:szCs w:val="22"/>
        </w:rPr>
      </w:pPr>
    </w:p>
    <w:p w:rsidR="00A50659" w:rsidRPr="00A50659" w:rsidRDefault="00A50659" w:rsidP="00A50659">
      <w:pPr>
        <w:autoSpaceDE w:val="0"/>
        <w:autoSpaceDN w:val="0"/>
        <w:adjustRightInd w:val="0"/>
        <w:spacing w:after="0" w:line="240" w:lineRule="auto"/>
        <w:jc w:val="center"/>
        <w:rPr>
          <w:rFonts w:ascii="Times New Roman" w:hAnsi="Times New Roman" w:cs="Times New Roman"/>
          <w:b/>
          <w:bCs/>
        </w:rPr>
      </w:pPr>
      <w:r w:rsidRPr="00A50659">
        <w:rPr>
          <w:rFonts w:ascii="Times New Roman" w:hAnsi="Times New Roman" w:cs="Times New Roman"/>
          <w:b/>
          <w:bCs/>
        </w:rPr>
        <w:t>1 . ОБЩИЕ ПРИНЦИПЫ И ПОДХОДЫ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1.1. Настоящие Правила имеют целью создание безопасной, удобной, экологически благоприятной и привлекательной городской среды, способствующей комплексному и устойчивому развитию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1.1.1 Участниками деятельности по благоустройству являются, в том числе: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а) население муниципального образования, которое формирует запрос на благоустройство и принимают участие в оценке предлагаемых решений. В отдельных случаях жители участвуют в выполнении работ. Жители могут быть представлены общественными организациями и объединениями;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б) представители органов местного самоуправления, которые формируют техническое задание, выбирают исполнителей и обеспечивают финансирование в пределах своих полномочий;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в) хозяйствующие субъекты, осуществляющие деятельность на территории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соответствующего муниципального образования, которые могут соучаствовать в формировании запроса на благоустройство, а также в финансировании мероприятий по благоустройству;</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г) представители профессионального сообщества, в том числе архитекторы и дизайнеры, которые разрабатывают концепции объектов благоустройства и создают рабочую документацию;</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д) исполнители работ, в том числе строители, производители малых архитектурных форм;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е) иные лица.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1.1.3. Участие жителей населенного пункта (непосредственное или опосредованное) в деятельности по благоустройству является обязательным и осуществляется путем принятия решений, через вовлечение общественных организаций, общественное соучастие в реализации проектов. Форма участия определяется органом местного самоуправления с учетом настоящих Правил в зависимости от особенностей проекта по благоустройству.</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1.1.4. Территории муниципальных образований, удобно расположенные и легко доступные для большого числа жителей, рекомендуется использовать с максимальной эффективностью, на протяжении как можно более длительного времени и в любой сезон. Целесообразно предусмотреть взаимосвязь пространств муниципальных образований, доступность объектов инфраструктуры, в том числе за счет ликвидации необоснованных барьеров и препятствий.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1.1.5. Реализацию комплексных проектов благоустройства рекомендуется осуществлять с привлечением собственников земельных участков, находящихся в непосредственной близости от территории комплексных проектов благоустройства и иных заинтересованных сторон (застройщиков, управляющих организаций, объединений граждан и предпринимателей, собственников и арендаторов коммерческих помещений в прилегающих зданиях), в том числе с использованием механизмов государственно-частного партнерства. Рекомендуется разработка единых или согласованных проектов благоустройства для связанных между собой территорий поселений (городских округов, внутригородских районов), расположенных на участках, имеющих разных владельцев.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1.1.6. Настоящие Правила подлежат регулярному пересмотру и актуализации по мере реализации проектов по благоустройству, но не реже, чем 1 раз в пять лет.</w:t>
      </w:r>
    </w:p>
    <w:p w:rsidR="00A50659" w:rsidRPr="00A50659" w:rsidRDefault="00A50659" w:rsidP="00A50659">
      <w:pPr>
        <w:shd w:val="clear" w:color="auto" w:fill="FFFFFF"/>
        <w:spacing w:line="240" w:lineRule="auto"/>
        <w:textAlignment w:val="baseline"/>
        <w:rPr>
          <w:rFonts w:ascii="Times New Roman" w:hAnsi="Times New Roman" w:cs="Times New Roman"/>
          <w:b/>
          <w:bCs/>
        </w:rPr>
      </w:pPr>
      <w:r w:rsidRPr="00A50659">
        <w:rPr>
          <w:rFonts w:ascii="Times New Roman" w:hAnsi="Times New Roman" w:cs="Times New Roman"/>
        </w:rPr>
        <w:t xml:space="preserve">1.2. </w:t>
      </w:r>
      <w:r w:rsidRPr="00A50659">
        <w:rPr>
          <w:rFonts w:ascii="Times New Roman" w:hAnsi="Times New Roman" w:cs="Times New Roman"/>
          <w:b/>
          <w:bCs/>
        </w:rPr>
        <w:t xml:space="preserve"> </w:t>
      </w:r>
      <w:r w:rsidRPr="00A50659">
        <w:rPr>
          <w:rFonts w:ascii="Times New Roman" w:hAnsi="Times New Roman" w:cs="Times New Roman"/>
          <w:bCs/>
        </w:rPr>
        <w:t>Перечень сводов правил и национальных стандартов, применяемых при осуществлении деятельности по благоустройству</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При разработке правил благоустройства территорий поселений (городских округов), а также концепций и проектов благоустройства целесообразно обеспечивать соблюдение норм, указанных в сводах правил и национальных стандартах, в том числе в следующих:</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42.13330.2016 "СНиП 2.07.01-89* Градостроительство. Планировка и застройка городских и сельских поселений";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82.13330.2016 "СНиП III-10-75 Благоустройство территорий";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45.13330.2012 "СНиП 3.02.01-87 Земляные сооружения, основания и фундаменты";</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48.13330.2011 "СНиП 12-01-2004 Организация строительства";</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116.13330.2012 "СНиП 22-02-2003 Инженерная защита территорий, зданий и сооружений от опасных геологических процессов. Основные положения";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104.13330.2016 "СНиП 2.06.15-85 Инженерная защита территории от затопления и подтопления";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59.13330.2016 "СНиП 35-01-2001 Доступность зданий и сооружений для маломобильных групп населения";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140.13330.2012 "Городская среда. Правила проектирования для маломобильных групп населения";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lastRenderedPageBreak/>
        <w:t>СП 136.13330.2012 "Здания и сооружения. Общие положения проектирования с учетом доступности для маломобильных групп населения";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138.13330.2012 "Общественные здания и сооружения, доступные маломобильным группам населения. Правила проектирования";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137.13330.2012 "Жилая среда с планировочными элементами, доступными инвалидам. Правила проектирования";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32.13330.2012 "СНиП 2.04.03-85 Канализация. Наружные сети и сооружения";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31.13330.2012 "СНиП 2.04.02-84* Водоснабжение. Наружные сети и сооружения";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124.13330.2012 "СНиП 41-02-2003 Тепловые сети";</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34.13330.2012 "СНиП 2.05.02-85* Автомобильные дороги";</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52.13330.2016 "СНиП 23-05-95* Естественное и искусственное освещение";</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50.13330.2012 "СНиП 23-02-2003 Тепловая защита зданий";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51.13330.2011 "СНиП 23-03-2003 Защита от шума";</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53.13330.2011 "СНиП 30-02-97* Планировка и застройка территорий садоводческих (дачных) объединений граждан, здания и сооружения";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118.13330.2012 "СНиП 31-06-2009 Общественные здания и сооружения";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54.13330.2012 "СНиП 31-01-2003 Здания жилые многоквартирные";</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251.1325800.2016 "Здания общеобразовательных организаций. Правила проектирования";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252.1325800.2016 "Здания дошкольных образовательных организаций. Правила проектирования";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113.13330.2012 "СНиП 21-02-99* Стоянки автомобилей";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158.13330.2014 "Здания и помещения медицинских организаций. Правила проектирования";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257.1325800.2016 "Здания гостиниц. Правила проектирования";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35.13330.2011 "СНиП 2.05.03-84* Мосты и трубы";</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101.13330.2012 "СНиП 2.06.07-87 Подпорные стены, судоходные шлюзы, рыбопропускные и рыбозащитные сооружения";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102.13330.2012 "СНиП 2.06.09-84 Туннели гидротехнические";</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58.13330.2012 "СНиП 33-01-2003 Гидротехнические сооружения. Основные положения";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38.13330.2012 "СНиП 2.06.04-82* Нагрузки и воздействия на гидротехнические сооружения (волновые, ледовые и от судов)";</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39.13330.2012 "СНиП 2.06.05-84* Плотины из грунтовых материалов";</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40.13330.2012 "СНиП 2.06.06-85 Плотины бетонные и железобетонные";</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41.13330.2012 "СНиП 2.06.08-87 Бетонные и железобетонные конструкции гидротехнических сооружений";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101.13330.2012 "СНиП 2.06.07-87 Подпорные стены, судоходные шлюзы, рыбопропускные и рыбозащитные сооружения";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lastRenderedPageBreak/>
        <w:t>СП 102.13330.2012 "СНиП 2.06.09-84 Туннели гидротехнические";</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122.13330.2012 "СНиП 32-04-97 Тоннели железнодорожные и автодорожные";</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259.1325800.2016 "Мосты в условиях плотной городской застройки. Правила проектирования";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132.13330.2011 "Обеспечение антитеррористической защищенности зданий и сооружений. Общие требования проектирования";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254.1325800.2016 "Здания и территории. Правила проектирования защиты от производственного шума";</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18.13330.2011 "СНиП II-89-80* Генеральные планы промышленных предприятий";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19.13330.2011 "СНиП II-97-76 Генеральные планы сельскохозяйственных предприятий";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СП 131.13330.2012 "СНиП 23-01-99* Строительная климатология";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52024-2003 Услуги физкультурно-оздоровительные и спортивные.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52025-2003 Услуги физкультурно-оздоровительные и спортивные. Требования безопасности потребителей;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53102-2015 "Оборудование детских игровых площадок. Термины и определения";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52169-2012 Оборудование и покрытия детских игровых площадок. Безопасность конструкции и методы испытаний.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52167-2012 "Оборудование детских игровых площадок. Безопасность конструкции и методы испытаний качелей.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52168-2012 "Оборудование детских игровых площадок. Безопасность конструкции и методы испытаний горок.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52299-2013 "Оборудование детских игровых площадок. Безопасность конструкции и методы испытаний качалок.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52300-2013 "Оборудование детских игровых площадок. Безопасность конструкции и методы испытаний каруселей.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52169-2012 "Оборудование и покрытия детских игровых площадок. Безопасность конструкции и методы испытаний.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52301-2013 "Оборудование детских игровых площадок. Безопасность при эксплуатации.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ЕН 1177-2013 "Ударопоглощающие покрытия детских игровых площадок. Требования безопасности и методы испытаний";</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55677-2013 "Оборудование детских спортивных площадок. Безопасность конструкций и методы испытания. Общие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55678-2013 "Оборудование детских спортивных площадок. Безопасность конструкций и методы испытания спортивно-развивающего оборудования";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55679-2013 Оборудование детских спортивных площадок. Безопасность при эксплуатации;</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52766-2007 "Дороги автомобильные общего пользования. Элементы обустройства";</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lastRenderedPageBreak/>
        <w:t>ГОСТ Р 52289-2004.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33127-2014 "Дороги автомобильные общего пользования. Ограждения дорожные. Классификация";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52607-2006 "Технические средства организации дорожного движения. Ограждения дорожные удерживающие боковые для автомобилей. Общие технические требования";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26213-91 Почвы. Методы определения органического вещества;</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53381-2009. Почвы и грунты. Грунты питательные. Технические условия";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17.4.3.04-85 "Охрана природы. Почвы. Общие требования к контролю и охране от загрязнения";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17.5.3.06-85 Охрана природы. Земли. Требования к определению норм снятия плодородного слоя почвы при производстве земляных работ;</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32110-2013 "Шум машин. Испытания на шум бытовых и профессиональных газонокосилок с двигателем, газонных и садовых тракторов с устройствами для кошения";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17.4.3.07-2001 "Охрана природы. Почвы. Требования к свойствам осадков сточных вод при использовании их в качестве удобрения";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28329-89 Озеленение городов. Термины и определения;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24835-81 Саженцы деревьев и кустарников. Технические условия;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24909-81 Саженцы деревьев декоративных лиственных пород. Технические условия;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25769-83 Саженцы деревьев хвойных пород для озеленения городов. Технические условия;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2874-73 "Вода питьевая";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17.1.3.03-77 "Охрана природы. Гидросфера. Правила выбора и оценка качества источников централизованного хозяйственно-питьевого водоснабжения";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55935-2013 "Состав и порядок разработки научно-проектной документации на выполнение работ по сохранению объектов культурного наследия - произведений ландшафтной архитектуры и садово-паркового искусства";</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Р 55627-2013 Археологические изыскания в составе работ по реставрации, консервации, ремонту и приспособлению объектов культурного наследия;</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ГОСТ 23407-78 "Ограждения инвентарные строительных площадок и участков производства строительно-монтажных работ";</w:t>
      </w:r>
    </w:p>
    <w:p w:rsidR="00A50659" w:rsidRPr="00A50659" w:rsidRDefault="00A50659" w:rsidP="00A50659">
      <w:pPr>
        <w:shd w:val="clear" w:color="auto" w:fill="FFFFFF"/>
        <w:spacing w:line="240" w:lineRule="auto"/>
        <w:jc w:val="both"/>
        <w:textAlignment w:val="baseline"/>
        <w:rPr>
          <w:rFonts w:ascii="Times New Roman" w:hAnsi="Times New Roman" w:cs="Times New Roman"/>
        </w:rPr>
      </w:pPr>
      <w:r w:rsidRPr="00A50659">
        <w:rPr>
          <w:rFonts w:ascii="Times New Roman" w:hAnsi="Times New Roman" w:cs="Times New Roman"/>
        </w:rPr>
        <w:t>Иные своды правил и стандарты, принятые и вступившие в действие в установленном порядке.</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2. ОСНОВНЫЕ ПОНЯТИЯ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2.1. В настоящих правилах благоустройства территории (далее Правила) применяются следующие термины с соответствующими определениями: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Авария</w:t>
      </w:r>
      <w:r w:rsidRPr="00A50659">
        <w:rPr>
          <w:sz w:val="22"/>
          <w:szCs w:val="22"/>
        </w:rPr>
        <w:t> - опасное техногенное происшествие, создающее на объекте, определенной территории или акватории угрозу жизни и здоровью людей и приводящее к разрушению или повреждению зданий, сооружений, оборудования и транспортных средств, нарушению производственного или транспортного процесса, нанесению ущерба окружающей среде;</w:t>
      </w:r>
      <w:r w:rsidRPr="00A50659">
        <w:rPr>
          <w:sz w:val="22"/>
          <w:szCs w:val="22"/>
        </w:rPr>
        <w:br/>
        <w:t>безвозмездного срочного пользования, владеющие и пользующиеся земельными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lastRenderedPageBreak/>
        <w:t>Биологические отходы</w:t>
      </w:r>
      <w:r w:rsidRPr="00A50659">
        <w:rPr>
          <w:sz w:val="22"/>
          <w:szCs w:val="22"/>
        </w:rPr>
        <w:t>- отходы, получаемые при переработке пищевого и непищевого сырья животного происхождения; мясо, рыба, другие продукты животного происхождения, не соответствующие санитарным требованиям, в том числе ветеринарные конфискаты, выявленные после ветеринарно-санитарной экспертизы на убойных пунктах, хладобойнях, в мясоперерабатывающих организациях, рынках, организациях торговли и других объектах; трупы птиц и животных, в том числе, лабораторных;</w:t>
      </w:r>
      <w:r w:rsidRPr="00A50659">
        <w:rPr>
          <w:sz w:val="22"/>
          <w:szCs w:val="22"/>
        </w:rPr>
        <w:br/>
        <w:t>благоустройства (первичного вида) территории.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Благоустройство территории</w:t>
      </w:r>
      <w:r w:rsidRPr="00A50659">
        <w:rPr>
          <w:sz w:val="22"/>
          <w:szCs w:val="22"/>
        </w:rPr>
        <w:t> - комплекс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Брошенный разукомплектованный автотранспорт</w:t>
      </w:r>
      <w:r w:rsidRPr="00A50659">
        <w:rPr>
          <w:sz w:val="22"/>
          <w:szCs w:val="22"/>
        </w:rPr>
        <w:t> - транспортные средства, оставленные собственником с целью отказа от права собственности на них или по другим причинам, или собственник которых неизвестен, находящиеся на газоне, тротуаре, на внутридворовых территориях, на проезжей части дорог без движения в течение не менее трех месяцев и (или) имеющие признаки брошенных, а именно: аварийные, механически поврежденные транспортные средства либо частично или полностью разукомплектованные, непригодные к эксплуатации;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Вид отходов</w:t>
      </w:r>
      <w:r w:rsidRPr="00A50659">
        <w:rPr>
          <w:sz w:val="22"/>
          <w:szCs w:val="22"/>
        </w:rPr>
        <w:t> - совокупность отходов, которые имеют одинаковые общие признаки в соответствии с системой классификации отходов.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Воспроизводство лесов </w:t>
      </w:r>
      <w:r w:rsidRPr="00A50659">
        <w:rPr>
          <w:sz w:val="22"/>
          <w:szCs w:val="22"/>
        </w:rPr>
        <w:t>- комплекс мероприятий по лесовосстановлению и уходу за лесами, осуществляемых органами государственной власти, органами местного самоуправления в пределах их полномочий, определенных в соответствии со статьями 81 - 84 Лесного кодекса Российской Федерации, если иное не предусмотрено другими федеральными законами. Воспроизводству подлежат вырубленные, погибшие и поврежденные леса;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Вывеска </w:t>
      </w:r>
      <w:r w:rsidRPr="00A50659">
        <w:rPr>
          <w:sz w:val="22"/>
          <w:szCs w:val="22"/>
        </w:rPr>
        <w:t>- средство наружной информации, предназначенное для доведения до потребителей информации, указание которой является обязательным в соответствии с Федеральным законом "О защите прав потребителей", а именно: информации о наименовании организации, месте ее нахождения, адресе и режиме работы</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Вывоз ТБО (КГМ)</w:t>
      </w:r>
      <w:r w:rsidRPr="00A50659">
        <w:rPr>
          <w:sz w:val="22"/>
          <w:szCs w:val="22"/>
        </w:rPr>
        <w:t> - выгрузка ТБО из контейнеров (загрузка бункеров-накопителей с КГМ) в специализированный транспорт, зачистка контейнерных площадок и подъездов к ним от просыпавшегося мусора и транспортировка их с мест сбора мусора на лицензированный объект утилизации (мусороперегрузочные станции, мусоросжигательные заводы, полигоны захоронения и т.п.) в соответствии с договорами, заключенными между перевозчиком и потребителем услуги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Дворовая территория (общая территория группы жилых домов)</w:t>
      </w:r>
      <w:r w:rsidRPr="00A50659">
        <w:rPr>
          <w:rStyle w:val="apple-converted-space"/>
          <w:sz w:val="22"/>
          <w:szCs w:val="22"/>
        </w:rPr>
        <w:t> </w:t>
      </w:r>
      <w:r w:rsidRPr="00A50659">
        <w:rPr>
          <w:sz w:val="22"/>
          <w:szCs w:val="22"/>
        </w:rPr>
        <w:t>- территория, примыкающая к придомовой территории многоквартирного дома, необходимая для размещения временных сооружений, наружных инженерных сетей, а также элементов благоустройства территории общего пользования, проезды и пешеходные тротуары;озелененные территории; игровые площадки для детей; площадки для отдыха; спортивные площадки; площадки для временной стоянки транспортных средств; площадки для хозяйственных целей; площадки, оборудованные для сбора твердых бытовых отходов; другие территории, связанные с содержанием и эксплуатацией жилого дома (здания, строения);древесно-кустарниковых растений, их корневой системе, повреждение надземной части.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Захоронение отходов</w:t>
      </w:r>
      <w:r w:rsidRPr="00A50659">
        <w:rPr>
          <w:sz w:val="22"/>
          <w:szCs w:val="22"/>
        </w:rPr>
        <w:t> - изоляция отходов, не подлежащих дальнейшему использованию, в специальных хранилищах в целях исключения попадания вредных веществ в окружающую среду</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Земельными участками</w:t>
      </w:r>
      <w:r w:rsidRPr="00A50659">
        <w:rPr>
          <w:sz w:val="22"/>
          <w:szCs w:val="22"/>
        </w:rPr>
        <w:t>- на праве постоянного (бессрочного) пользования.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Земляные работы </w:t>
      </w:r>
      <w:r w:rsidRPr="00A50659">
        <w:rPr>
          <w:sz w:val="22"/>
          <w:szCs w:val="22"/>
        </w:rPr>
        <w:t>- все виды работ, связанные со вскрытием грунта и нарушением</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Индивидуальная застройка</w:t>
      </w:r>
      <w:r w:rsidRPr="00A50659">
        <w:rPr>
          <w:sz w:val="22"/>
          <w:szCs w:val="22"/>
        </w:rPr>
        <w:t> - группы индивидуальных жилых домов с отведенными территориями (земельными садово-огородными участками и/или палисадниками, надворными хозяйственными и иными постройками), участки регулярной малоэтажной застройки усадебного типа иные собственники и пользователи объектов благоустройства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Использование отходов </w:t>
      </w:r>
      <w:r w:rsidRPr="00A50659">
        <w:rPr>
          <w:sz w:val="22"/>
          <w:szCs w:val="22"/>
        </w:rPr>
        <w:t>- применение отходов для производства товаров (продукции), выполнения работ, оказания услуг или для получения энергии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Капитальный ремонт фасадов объекта</w:t>
      </w:r>
      <w:r w:rsidRPr="00A50659">
        <w:rPr>
          <w:sz w:val="22"/>
          <w:szCs w:val="22"/>
        </w:rPr>
        <w:t> - ремонт и восстановление наружных ограждающих конструкций, архитектурных деталей и элементов фасадов здания (сооружения) с заменой конструктивных элементов без изменения архитектурного решения фасадов;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Класс опасности отходов -</w:t>
      </w:r>
      <w:r w:rsidRPr="00A50659">
        <w:rPr>
          <w:rStyle w:val="apple-converted-space"/>
          <w:sz w:val="22"/>
          <w:szCs w:val="22"/>
        </w:rPr>
        <w:t> </w:t>
      </w:r>
      <w:r w:rsidRPr="00A50659">
        <w:rPr>
          <w:sz w:val="22"/>
          <w:szCs w:val="22"/>
        </w:rPr>
        <w:t xml:space="preserve">показатель, зависящий от содержания в отходе вредных веществ, обладающих опасными свойствами или содержащих возбудителей инфекционных болезней либо </w:t>
      </w:r>
      <w:r w:rsidRPr="00A50659">
        <w:rPr>
          <w:sz w:val="22"/>
          <w:szCs w:val="22"/>
        </w:rPr>
        <w:lastRenderedPageBreak/>
        <w:t>способных представлять непосредственную или потенциальную опасность для окружающей среды и здоровья человека самостоятельно или при вступлении в контакт с другими веществами, определяется в соответствии с критериями отнесения опасных отходов к классу опасности для окружающей природной среды корневой системы травянистых растений, не влекущее прекращение роста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Критерии оценки санитарного состояния улично-дорожной сети и объектов внешнего благоустройства</w:t>
      </w:r>
      <w:r w:rsidRPr="00A50659">
        <w:rPr>
          <w:sz w:val="22"/>
          <w:szCs w:val="22"/>
        </w:rPr>
        <w:t> - показатели, на основании которых производится оценка состояния уборки и санитарного содержания территории муниципального образование.</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Крупногабаритный мусор (КГМ)</w:t>
      </w:r>
      <w:r w:rsidRPr="00A50659">
        <w:rPr>
          <w:sz w:val="22"/>
          <w:szCs w:val="22"/>
        </w:rPr>
        <w:t> - вид твердых бытовых отходов (мебель, бытовая техника, иные крупногабаритные предметы домашнего обихода), размер которых не позволяет осуществлять их временное накопление в стандартных контейнерах для сбора отходов;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Леса особо охраняемых природных территорий </w:t>
      </w:r>
      <w:r w:rsidRPr="00A50659">
        <w:rPr>
          <w:sz w:val="22"/>
          <w:szCs w:val="22"/>
        </w:rPr>
        <w:t>- леса, расположенные на особо охраняемых природных территориях муниципального, регионального и федерального значения;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Лесные насаждения</w:t>
      </w:r>
      <w:r w:rsidRPr="00A50659">
        <w:rPr>
          <w:sz w:val="22"/>
          <w:szCs w:val="22"/>
        </w:rPr>
        <w:t> - древесно-кустарниковая растительность на земельных участках и территориях, отнесенных в соответствии с материалами лесоустройства к лесам;</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Ливневая канализация</w:t>
      </w:r>
      <w:r w:rsidRPr="00A50659">
        <w:rPr>
          <w:sz w:val="22"/>
          <w:szCs w:val="22"/>
        </w:rPr>
        <w:t> - инженерное сооружение, включающее систему трубопроводов, коллекторов, каналов и сооружений на них для пропуска (сброса, приема и отведения) сточных вод: производственных вод от полива, мытья улиц и транспортных машин; отвода поверхностных вод с территорий предприятий, учреждений, организаций и из систем внутренних водостоков зданий; приема воды из дренажных систем; приема производственных вод, допускаемых к пропуску без специальной очистки;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Лимит на размещение отходов</w:t>
      </w:r>
      <w:r w:rsidRPr="00A50659">
        <w:rPr>
          <w:sz w:val="22"/>
          <w:szCs w:val="22"/>
        </w:rPr>
        <w:t> - предельно допустимое количество отходов конкретного вида, которые разрешается размещать определенным способом на установленный срок в объектах размещения отходов с учетом экологической обстановки на данной территории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Малые архитектурные формы (далее - МАФ)</w:t>
      </w:r>
      <w:r w:rsidRPr="00A50659">
        <w:rPr>
          <w:rStyle w:val="apple-converted-space"/>
          <w:sz w:val="22"/>
          <w:szCs w:val="22"/>
        </w:rPr>
        <w:t> </w:t>
      </w:r>
      <w:r w:rsidRPr="00A50659">
        <w:rPr>
          <w:sz w:val="22"/>
          <w:szCs w:val="22"/>
        </w:rPr>
        <w:t>- искусственные элементы районной и садово-парковой среды (скамьи, урны, беседки, ограды, садовая и парковая мебель, вазоны для цветов, скульптуры), используемые для дополнения художественной композиции и организации открытых пространств, элементы монументально-декоративного оформления, устройства для оформления мобильного и вертикального озеленения, водные устройства, уличная мебель, игровое, спортивное оборудование, коммунально-бытовое, техническое и осветительное оборудование, средства наружной рекламы и информации;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Медицинские отходы </w:t>
      </w:r>
      <w:r w:rsidRPr="00A50659">
        <w:rPr>
          <w:sz w:val="22"/>
          <w:szCs w:val="22"/>
        </w:rPr>
        <w:t>- материалы, вещества, изделия, утратившие частично или полностью свои начальные потребительские свойства в ходе осуществления медицинских манипуляций, проводимых над людьми или животными в медицинских или ветеринарных учреждениях.</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Межселенные территории района</w:t>
      </w:r>
      <w:r w:rsidRPr="00A50659">
        <w:rPr>
          <w:sz w:val="22"/>
          <w:szCs w:val="22"/>
        </w:rPr>
        <w:t> - территория в составе муниципального района, не включённая в состав территорий городских и сельских поселений.</w:t>
      </w:r>
      <w:r w:rsidRPr="00A50659">
        <w:rPr>
          <w:sz w:val="22"/>
          <w:szCs w:val="22"/>
        </w:rPr>
        <w:br/>
        <w:t>мероприятия по благоустройству и содержанию объектов благоустройства и их элементов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Места погребения</w:t>
      </w:r>
      <w:r w:rsidRPr="00A50659">
        <w:rPr>
          <w:rStyle w:val="apple-converted-space"/>
          <w:sz w:val="22"/>
          <w:szCs w:val="22"/>
        </w:rPr>
        <w:t> </w:t>
      </w:r>
      <w:r w:rsidRPr="00A50659">
        <w:rPr>
          <w:sz w:val="22"/>
          <w:szCs w:val="22"/>
        </w:rPr>
        <w:t>- отведенные в соответствии с этическими, санитарными и экологическими требованиями участки земли с сооружаемыми на них кладбищами для захоронения тел (останков) умерших, стенами скорби для захоронения урн с прахом умерших (пеплом после сожжения тел (останков) умерших, далее - прах), крематориями для предания тел (останков) умерших огню, а также иными зданиями и сооружениями, предназначенными для осуществления погребения умерших. Места погребения могут относиться к объектам, имеющим культурно-историческое значение.</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Мусор </w:t>
      </w:r>
      <w:r w:rsidRPr="00A50659">
        <w:rPr>
          <w:sz w:val="22"/>
          <w:szCs w:val="22"/>
        </w:rPr>
        <w:t>- мелкие неоднородные сухие или влажные отходы;</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Навал мусора</w:t>
      </w:r>
      <w:r w:rsidRPr="00A50659">
        <w:rPr>
          <w:sz w:val="22"/>
          <w:szCs w:val="22"/>
        </w:rPr>
        <w:t> - скопление ТБО, КГМ возникшее в результате самовольного сброса, не превышающее по объему 30 куб.м на территории площадью до 50 кв.м.</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Накопление отходов</w:t>
      </w:r>
      <w:r w:rsidRPr="00A50659">
        <w:rPr>
          <w:sz w:val="22"/>
          <w:szCs w:val="22"/>
        </w:rPr>
        <w:t> - временное складирование отходов (на срок не более чем 6 месяцев) в местах (на площадках), обустроенных в соответствии с требованиями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в целях их дальнейшего использования, обезвреживания, размещения, транспортирования.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Некапитальные сооружения</w:t>
      </w:r>
      <w:r w:rsidRPr="00A50659">
        <w:rPr>
          <w:sz w:val="22"/>
          <w:szCs w:val="22"/>
        </w:rPr>
        <w:t xml:space="preserve"> -  сооружения сезонного или вспомогательного назначения, в том числе летние павильоны, небольшие склады, торговые павильоны из легковозводимых  конструкций, металлоконструкций без заглубленных фундаментов, теплицы, \ парники, беседки и другие подсобные сооружения, в том числе объекты мелкорозничной торговли, включая тонары, машины и прицепы, с которых ведется торговля, объекты попутного бытового обслуживания и </w:t>
      </w:r>
      <w:r w:rsidRPr="00A50659">
        <w:rPr>
          <w:sz w:val="22"/>
          <w:szCs w:val="22"/>
        </w:rPr>
        <w:lastRenderedPageBreak/>
        <w:t>питания, остановочные павильоны, наземные  туалетные кабины, боксовые гаражи, другие объекты некапитального характера.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Несанкционированная свалка мусора </w:t>
      </w:r>
      <w:r w:rsidRPr="00A50659">
        <w:rPr>
          <w:sz w:val="22"/>
          <w:szCs w:val="22"/>
        </w:rPr>
        <w:t>- самовольный (несанкционированный) сброс (размещение) или складирование ТБО, КГМ, отходов производства и строительства, другого мусора, образованного в процессе деятельности юридических или физических лиц на площади свыше 50 кв. м и объемом свыше 30 куб. м на территории, не предназначенной для размещения на ней отходов;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Норматив образования отходов </w:t>
      </w:r>
      <w:r w:rsidRPr="00A50659">
        <w:rPr>
          <w:sz w:val="22"/>
          <w:szCs w:val="22"/>
        </w:rPr>
        <w:t>- установленное количество отходов конкретного вида при производстве единицы продукции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Обезвреживание отходов</w:t>
      </w:r>
      <w:r w:rsidRPr="00A50659">
        <w:rPr>
          <w:sz w:val="22"/>
          <w:szCs w:val="22"/>
        </w:rPr>
        <w:t> - обработка отходов, в том числе сжигание, в целях предотвращения вредного воздействия отходов на здоровье человека и окружающую природную среду.</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Обособленные территории и объекты, имеющие обособленные территории </w:t>
      </w:r>
      <w:r w:rsidRPr="00A50659">
        <w:rPr>
          <w:sz w:val="22"/>
          <w:szCs w:val="22"/>
        </w:rPr>
        <w:t>- водоемы, пляжи, места захоронений (городские кладбища), автозаправочные станции, торговые киоски, палатки, павильоны, рынки, детские сады, школы и т.д.</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Обращение с отходами </w:t>
      </w:r>
      <w:r w:rsidRPr="00A50659">
        <w:rPr>
          <w:sz w:val="22"/>
          <w:szCs w:val="22"/>
        </w:rPr>
        <w:t>- деятельность по сбору, накоплению, использованию, обезвреживанию, транспортированию, размещению отходов.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Общественные туалеты</w:t>
      </w:r>
      <w:r w:rsidRPr="00A50659">
        <w:rPr>
          <w:sz w:val="22"/>
          <w:szCs w:val="22"/>
        </w:rPr>
        <w:t> - сооружения (стационарные, передвижные, биотуалеты и т.п.), отвечающие санитарно-гигиеническим требованиям с соответствующим оборудованием и инвентарем (урны, туалетная бумага, крючки для верхней одежды и т.д.) и предназначенные для оказания санитарно-гигиенических услуг населению как на платной, так и бесплатной основе;</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Объект зеленого хозяйства</w:t>
      </w:r>
      <w:r w:rsidRPr="00A50659">
        <w:rPr>
          <w:sz w:val="22"/>
          <w:szCs w:val="22"/>
        </w:rPr>
        <w:t> - территория, на которой находятся зеленые насаждения.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Объект размещения отходов</w:t>
      </w:r>
      <w:r w:rsidRPr="00A50659">
        <w:rPr>
          <w:sz w:val="22"/>
          <w:szCs w:val="22"/>
        </w:rPr>
        <w:t> - специально оборудованное сооружение, предназначенное для размещения отходов (полигоны по обезвреживанию и захоронению промышленных и бытовых отходов, шламонакопители, скотомогильники и другие сооружения, обустроенные и эксплуатируемые в соответствии с проектами).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Объект улично-дорожной сети</w:t>
      </w:r>
      <w:r w:rsidRPr="00A50659">
        <w:rPr>
          <w:sz w:val="22"/>
          <w:szCs w:val="22"/>
        </w:rPr>
        <w:t> - элемент транспортной инфраструктуры района, располагающийся на территории общего пользования, определенной "красными линиями", основным назначением которого является движение транспорта и пешеходов;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Объекты благоустройства</w:t>
      </w:r>
      <w:r w:rsidRPr="00A50659">
        <w:rPr>
          <w:sz w:val="22"/>
          <w:szCs w:val="22"/>
        </w:rPr>
        <w:t xml:space="preserve"> - искусственные покрытия поверхности земельных участков, иные части поверхности земельных участков в общественно-деловых, жилых и рекреационных зонах, не занятые зданиями и сооружениями, в том числе площади, улицы, проезды, дороги, набережные, скверы, бульвары, аллеи, внутридворовые пространства, сады, парки, леса района, городских и сельских поселений, лесопарки, пляжи, детские и спортивные площадки, площадки для размещения аттракционного оборудования, хозяйственные площадки и площадки для выгула домашних животных; рассматриваемые в качестве объектов благоустройства территории особо охраняемых природных объектов и земель историко-культурного значения, а также кладбища; зеленые насаждения, газоны; мосты, путепроводы, транспортные и пешеходные тоннели, пешеходные тротуары, иные дорожные сооружения и их внешние элементы; территории и капитальные сооружения станций (вокзалов) всех видов транспорта; сооружения и места для хранения и технического обслуживания автомототранспортных средств, в том числе гаражи, автостоянки, парковки, автозаправочные станции, моечные комплексы; технические средства регулирования дорожного движения; устройства наружного освещения и подсветки; береговые сооружения и их внешние элементы; фасады зданий, строений и сооружений, элементы их декора, а также иные внешние элементы зданий, строений и сооружений, в том числе порталы арочных проездов, кровли, крыльца, ограждения и защитные решетки, навесы, козырьки, окна, входные двери, балконы, наружные лестницы, эркеры, лоджии, карнизы, столярные изделия, ставни, водосточные трубы, наружные радиоэлектронные устройства, светильники, флагштоки, настенные кондиционеры и другое оборудование, пристроенное к стенам или вмонтированное в них, указатели наименования улиц, номера домов; заборы, ограды (временные ограждения зоны производства работ), ворота; малые архитектурные формы, уличная мебель и иные объекты декоративного и рекреационного назначения, в том числе произведения монументального декоративного искусства (скульптуры, обелиски, стелы), памятные доски, фонтаны, бассейны, скамьи, беседки, эстрады, цветники; объекты оборудования детских и спортивных площадок; предметы праздничного оформления; сооружения (малые архитектурные формы) и временные нестационарные объекты, в том числе, торговые объекты; отдельно расположенные объекты уличного оборудования, в том числе оборудованные посты контрольных служб, павильоны и навесы остановок общественного транспорта, малые пункты связи (включая телефонные будки), </w:t>
      </w:r>
      <w:r w:rsidRPr="00A50659">
        <w:rPr>
          <w:sz w:val="22"/>
          <w:szCs w:val="22"/>
        </w:rPr>
        <w:lastRenderedPageBreak/>
        <w:t>объекты для размещения информации и рекламы (включая тумбы, стенды, табло, уличные часовые установки и другие сооружения или устройства), общественные туалеты, урны и другие уличные мусоросборники; места, оборудование и сооружения, предназначенные для санитарного содержания территории, в том числе для сбора и вывоза мусора, отходов производства и потребления; рассматриваемые в качестве объектов благоустройства территории производственных объектов и зон, зон инженерной инфраструктуры, зон специального назначения, а также соответствующие санитарно-защитные зоны; наружная часть производственных и инженерных сооружений; иные объекты, в отношении которых действия субъектов права регулируются установленными законодательством правилами и нормами благоустройства;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Опасные отходы </w:t>
      </w:r>
      <w:r w:rsidRPr="00A50659">
        <w:rPr>
          <w:sz w:val="22"/>
          <w:szCs w:val="22"/>
        </w:rPr>
        <w:t>- отходы, которые содержат вредные вещества, обладающие опасными свойствами (токсичностью, взрывоопасностью, пожароопасностью, высокой реакционной способностью) или содержащие возбудителей инфекционных болезней, либо которые могут представлять непосредственную или потенциальную опасность для окружающей природной среды и здоровья человека самостоятельно или при вступлении в контакт с другими веществами. организационно-правовых форм и форм собственности, граждане (физические лица), </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Особо охраняемые природные территории</w:t>
      </w:r>
      <w:r w:rsidRPr="00A50659">
        <w:rPr>
          <w:sz w:val="22"/>
          <w:szCs w:val="22"/>
        </w:rPr>
        <w:t> - участки земли, водной поверхности и воздушного пространства над ними, где располагаются природные комплексы и объекты, которые имеют особое природоохранное, научное, культурное, эстетическое, рекреационное и оздоровительное значение, которые изъяты решениями органов государственной власти полностью или частично из хозяйственного использования и для которых установлен режим особой охраны;</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Остановочная площадка</w:t>
      </w:r>
      <w:r w:rsidRPr="00A50659">
        <w:rPr>
          <w:sz w:val="22"/>
          <w:szCs w:val="22"/>
        </w:rPr>
        <w:t> - благоустроенный участок территории, примыкающий к дорожному полотну, используемый для организации ожидания, высадки и посадки пассажиров, остановки пассажирского транспорта;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Отведенная территория</w:t>
      </w:r>
      <w:r w:rsidRPr="00A50659">
        <w:rPr>
          <w:sz w:val="22"/>
          <w:szCs w:val="22"/>
        </w:rPr>
        <w:t> - часть территории района, предоставленная в установленном порядке гражданам, юридическим лицам, индивидуальным предпринимателям</w:t>
      </w:r>
      <w:r w:rsidRPr="00A50659">
        <w:rPr>
          <w:sz w:val="22"/>
          <w:szCs w:val="22"/>
        </w:rPr>
        <w:br/>
        <w:t>Отходы производства и потребления (далее - отходы) - остатки сырья, материалов, полуфабрикатов, иных изделий или продуктов, которые образовались в процессе производства или потребления, а также товары (продукция), утратившие свои потребительские свойства;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Охрана и защита лесов</w:t>
      </w:r>
      <w:r w:rsidRPr="00A50659">
        <w:rPr>
          <w:sz w:val="22"/>
          <w:szCs w:val="22"/>
        </w:rPr>
        <w:t> - комплекс организационных, правовых и других мер по рациональному использованию лесного фонда, сохранению лесов от уничтожения, Реставрация фасадов объекта - комплекс строительных работ по восстановлению архитектурного объекта;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Палисадник</w:t>
      </w:r>
      <w:r w:rsidRPr="00A50659">
        <w:rPr>
          <w:rStyle w:val="apple-converted-space"/>
          <w:sz w:val="22"/>
          <w:szCs w:val="22"/>
        </w:rPr>
        <w:t> </w:t>
      </w:r>
      <w:r w:rsidRPr="00A50659">
        <w:rPr>
          <w:sz w:val="22"/>
          <w:szCs w:val="22"/>
        </w:rPr>
        <w:t>- участок земли с размещенными на нем зелеными насаждениями между жилим домом и дорогой (тротуаром), огороженный забором</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Парковка</w:t>
      </w:r>
      <w:r w:rsidRPr="00A50659">
        <w:rPr>
          <w:sz w:val="22"/>
          <w:szCs w:val="22"/>
        </w:rPr>
        <w:t>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Паспорт отходов</w:t>
      </w:r>
      <w:r w:rsidRPr="00A50659">
        <w:rPr>
          <w:sz w:val="22"/>
          <w:szCs w:val="22"/>
        </w:rPr>
        <w:t> - документ, удостоверяющий принадлежность отходов к отходам соответствующего вида и класса опасности, содержащий сведения об их составе.</w:t>
      </w:r>
      <w:r w:rsidRPr="00A50659">
        <w:rPr>
          <w:sz w:val="22"/>
          <w:szCs w:val="22"/>
        </w:rPr>
        <w:br/>
        <w:t>по договору с собственниками (иными правообладателями) объектов благоустройства.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Повреждение зеленых насаждений</w:t>
      </w:r>
      <w:r w:rsidRPr="00A50659">
        <w:rPr>
          <w:sz w:val="22"/>
          <w:szCs w:val="22"/>
        </w:rPr>
        <w:t> - причинение вреда кроне, стволу, ветвям пользуется неограниченный круг лиц (в том числе площади, улицы, скверы, парки);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Придомовая территория</w:t>
      </w:r>
      <w:r w:rsidRPr="00A50659">
        <w:rPr>
          <w:sz w:val="22"/>
          <w:szCs w:val="22"/>
        </w:rPr>
        <w:t> - земельный участок, на котором расположен дом (многоквартирный, индивидуальный) и предназначенные для обслуживания, эксплуатации и благоустройства данного дома объекты с элементами озеленения и благоустройства, необходимые для организации мест отдыха, детских, физкультурных и хозяйственных площадок, зеленых насаждений, создания пешеходных дорожек, проездов и мест стоянки автомобильного транспорта у данного дома, размещения контейнеров, выгула собак. Границы и размер придомовой территории определяются в соответствии с требованиями земельного законодательства и законодательства о градостроительной деятельности;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Прилегающая территория</w:t>
      </w:r>
      <w:r w:rsidRPr="00A50659">
        <w:rPr>
          <w:sz w:val="22"/>
          <w:szCs w:val="22"/>
        </w:rPr>
        <w:t xml:space="preserve"> - часть территории общего пользования, прилегающая к придомовой территории, территории предприятий, учреждений и организаций и расположенная между </w:t>
      </w:r>
      <w:r w:rsidRPr="00A50659">
        <w:rPr>
          <w:sz w:val="22"/>
          <w:szCs w:val="22"/>
        </w:rPr>
        <w:lastRenderedPageBreak/>
        <w:t>проезжей частью дорог (тротуарами) и границей придомовой территории, территории предприятия, учреждения и организации, установленные настоящими Правилами;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Санитарная очистка территорий (уборка территорий)</w:t>
      </w:r>
      <w:r w:rsidRPr="00A50659">
        <w:rPr>
          <w:sz w:val="22"/>
          <w:szCs w:val="22"/>
        </w:rPr>
        <w:t>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 на территории муниципального образования.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Сбор отходов</w:t>
      </w:r>
      <w:r w:rsidRPr="00A50659">
        <w:rPr>
          <w:sz w:val="22"/>
          <w:szCs w:val="22"/>
        </w:rPr>
        <w:t> - прием или поступление отходов от физических и юридических лиц в целях дальнейшего использования, обезвреживания, транспортирования, размещения таких отходов.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Содержание территории </w:t>
      </w:r>
      <w:r w:rsidRPr="00A50659">
        <w:rPr>
          <w:sz w:val="22"/>
          <w:szCs w:val="22"/>
        </w:rPr>
        <w:t>- комплекс мероприятий, проводимых на отведенной и прилегающей территориях, связанных с уборкой территории, очисткой и восстановлением решеток ливневой канализации, поддержанием в чистоте и проведением своевременного ремонта фасадов зданий, строений, сооружений, малых архитектурных форм, заборов и ограждений; содержанием строительных площадок, инженерных коммуникаций и их конструктивных элементов, зеленых насаждений, объектов транспортной инфраструктуры и иных объектов недвижимости, находящихся на земельном участке и являющихся объектами благоустройства, в соответствии с действующим законодательством и настоящими Правилами;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Сортировка отходов</w:t>
      </w:r>
      <w:r w:rsidRPr="00A50659">
        <w:rPr>
          <w:sz w:val="22"/>
          <w:szCs w:val="22"/>
        </w:rPr>
        <w:t> - разделение отходов на составляющие компоненты (стекло, пластик, металл, бумага и прочие компоненты), выделение утильных компонентов с целью вторичного использования.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Стоянка автотранспорта (далее - автостоянка)</w:t>
      </w:r>
      <w:r w:rsidRPr="00A50659">
        <w:rPr>
          <w:rStyle w:val="apple-converted-space"/>
          <w:b/>
          <w:bCs/>
          <w:sz w:val="22"/>
          <w:szCs w:val="22"/>
        </w:rPr>
        <w:t> </w:t>
      </w:r>
      <w:r w:rsidRPr="00A50659">
        <w:rPr>
          <w:sz w:val="22"/>
          <w:szCs w:val="22"/>
        </w:rPr>
        <w:t>- сооружение или огороженная открытая площадка, предназначенная для временного или длительного хранения (стоянки) автомобилей;</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Строительный мусор</w:t>
      </w:r>
      <w:r w:rsidRPr="00A50659">
        <w:rPr>
          <w:sz w:val="22"/>
          <w:szCs w:val="22"/>
        </w:rPr>
        <w:t> - отходы, образующиеся в результате строительства, текущего и капитального ремонта зданий, сооружений, жилых и нежилых помещений;</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Субъекты благоустройства</w:t>
      </w:r>
      <w:r w:rsidRPr="00A50659">
        <w:rPr>
          <w:sz w:val="22"/>
          <w:szCs w:val="22"/>
        </w:rPr>
        <w:t> - юридические лица, независимо от их организационно-правовых форм и форм собственности, граждане (физические лица), в том числе осуществляющие предпринимательскую деятельность без образования юридического лица, являющиеся собственниками, владеющие и пользующиеся земельными участками на праве постоянного (бессрочного) пользования или на праве безвозмездного срочного пользования, владеющие и пользующиеся земельными участками по договору аренды, субаренды, имеющие право ограниченного пользования чужим земельным участком, а также застройщики, подрядчики, лица, осуществляющие мероприятия по благоустройству и содержанию объектов благоустройства и их элементов по договору с собственниками (иными правообладателями) объектов благоустройства и иные собственники и пользователи объектов благоустройства</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Твердые бытовые отходы(ТБО) и жидкие бытовые отходы(ЖБО)</w:t>
      </w:r>
      <w:r w:rsidRPr="00A50659">
        <w:rPr>
          <w:sz w:val="22"/>
          <w:szCs w:val="22"/>
        </w:rPr>
        <w:t> - отходы, образующиеся в результате жизнедеятельности населения (приготовление пищи, упаковка товаров, уборка и текущий ремонт жилых помещений, крупногабаритные предметы домашнего обихода, фекальные отходы нецентрализованной канализации и др.), включая крупногабаритный мусор (КГМ);</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Текущий ремонт фасадов объекта</w:t>
      </w:r>
      <w:r w:rsidRPr="00A50659">
        <w:rPr>
          <w:sz w:val="22"/>
          <w:szCs w:val="22"/>
        </w:rPr>
        <w:t> - ремонт наружных ограждающих конструкций, архитектурных деталей и элементов фасадов здания (сооружения) с частичной заменой и восстановлением разрушенных элементов наружной отделки без изменения архитектурного решения фасадов;</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Территории общего пользования</w:t>
      </w:r>
      <w:r w:rsidRPr="00A50659">
        <w:rPr>
          <w:rStyle w:val="apple-converted-space"/>
          <w:sz w:val="22"/>
          <w:szCs w:val="22"/>
        </w:rPr>
        <w:t> </w:t>
      </w:r>
      <w:r w:rsidRPr="00A50659">
        <w:rPr>
          <w:sz w:val="22"/>
          <w:szCs w:val="22"/>
        </w:rPr>
        <w:t>- территории, которыми беспрепятственно</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Территория предприятий, организаций, учреждений и иных хозяйствующих объектов</w:t>
      </w:r>
      <w:r w:rsidRPr="00A50659">
        <w:rPr>
          <w:sz w:val="22"/>
          <w:szCs w:val="22"/>
        </w:rPr>
        <w:t> - часть территории, имеющая площадь, границы, местоположение, правовой статус и другие характеристики, отражаемые в государственном земельном кадастре муниципального образования, переданная (закрепленная) целевым назначением юридическим или физическим лицам на правах, предусмотренных законодательством.</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Территория района </w:t>
      </w:r>
      <w:r w:rsidRPr="00A50659">
        <w:rPr>
          <w:sz w:val="22"/>
          <w:szCs w:val="22"/>
        </w:rPr>
        <w:t>– территория земельных участков в границах муниципальных образований: Кировский район, городские и сельские поселения Кировского района Республики Крым; том числе осуществляющие предпринимательскую деятельность без образования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Транспортирование отходов</w:t>
      </w:r>
      <w:r w:rsidRPr="00A50659">
        <w:rPr>
          <w:sz w:val="22"/>
          <w:szCs w:val="22"/>
        </w:rPr>
        <w:t> - перемещение отходов с помощью транспортных средств вне границ земельного участка, находящегося в собственности юридического лица или индивидуального предпринимателя либо предоставленного им на иных правах.</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Уборка территорий </w:t>
      </w:r>
      <w:r w:rsidRPr="00A50659">
        <w:rPr>
          <w:sz w:val="22"/>
          <w:szCs w:val="22"/>
        </w:rPr>
        <w:t xml:space="preserve">-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w:t>
      </w:r>
      <w:r w:rsidRPr="00A50659">
        <w:rPr>
          <w:sz w:val="22"/>
          <w:szCs w:val="22"/>
        </w:rPr>
        <w:lastRenderedPageBreak/>
        <w:t>направленные на обеспечение экологического и санитарно-эпидемиологического благополучия населения и охрану окружающей среды;</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Указатель местонахождения </w:t>
      </w:r>
      <w:r w:rsidRPr="00A50659">
        <w:rPr>
          <w:sz w:val="22"/>
          <w:szCs w:val="22"/>
        </w:rPr>
        <w:t>- средство наружной информации, содержащее сведения о направлении движения и расстоянии до объекта, устанавливаемое в целях ориентирования потребителей;</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Улично-дорожная сеть</w:t>
      </w:r>
      <w:r w:rsidRPr="00A50659">
        <w:rPr>
          <w:sz w:val="22"/>
          <w:szCs w:val="22"/>
        </w:rPr>
        <w:t> - система транспортной инфраструктуры района, формирующая его планировочную структуру. Улично-дорожная сеть представляет собой единую непрерывную сеть улиц, дорог, площадей, а также иных элементов, предназначенную для осуществления транспортных и иных коммуникаций как внутри района, так и выходы на внешние направления за пределы района. Улично-дорожная сеть связывает между собой все элементы планировочной структуры района, а также объекты внутри планировочных районов. Понятия объектов улично-дорожной сети применяются в настоящих Правилах в соответствии с нормами градостроительного законодательства и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Утилизация (обезвреживание) мусора и отходов</w:t>
      </w:r>
      <w:r w:rsidRPr="00A50659">
        <w:rPr>
          <w:sz w:val="22"/>
          <w:szCs w:val="22"/>
        </w:rPr>
        <w:t> - специальная обработка мусора (брикетирование, термообработка, превращение в остекленелые гранулы путем сжигания мусора, захоронение на полигонах и так далее) с целью превращения его в инертный (нейтральный) вид, не оказывающий вредного влияния на экологию.</w:t>
      </w:r>
      <w:r w:rsidRPr="00A50659">
        <w:rPr>
          <w:sz w:val="22"/>
          <w:szCs w:val="22"/>
        </w:rPr>
        <w:br/>
        <w:t>участками по договору аренды, субаренды, имеющие право ограниченного пользования</w:t>
      </w:r>
    </w:p>
    <w:p w:rsidR="00A50659" w:rsidRPr="00A50659" w:rsidRDefault="00A50659" w:rsidP="00A50659">
      <w:pPr>
        <w:pStyle w:val="af5"/>
        <w:shd w:val="clear" w:color="auto" w:fill="FFFFFF"/>
        <w:spacing w:before="0" w:beforeAutospacing="0" w:after="0" w:afterAutospacing="0"/>
        <w:jc w:val="both"/>
        <w:rPr>
          <w:sz w:val="22"/>
          <w:szCs w:val="22"/>
        </w:rPr>
      </w:pPr>
      <w:r w:rsidRPr="00A50659">
        <w:rPr>
          <w:rStyle w:val="a7"/>
          <w:rFonts w:eastAsiaTheme="minorEastAsia"/>
          <w:sz w:val="22"/>
          <w:szCs w:val="22"/>
        </w:rPr>
        <w:t>Фасады объекта</w:t>
      </w:r>
      <w:r w:rsidRPr="00A50659">
        <w:rPr>
          <w:sz w:val="22"/>
          <w:szCs w:val="22"/>
        </w:rPr>
        <w:t> - совокупность наружных ограждающих конструкций, архитектурных деталей и элементов, поверхность крыш, включая ниши, террасы в пределах границ площади застройки здания (сооружения).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3. ОБЩИЕ ТРЕБОВАНИЯ К СОСТОЯНИЮ ОБЩЕСТВЕННЫХ ПРОСТРАНСТВ</w:t>
      </w:r>
    </w:p>
    <w:p w:rsidR="00A50659" w:rsidRPr="00A50659" w:rsidRDefault="00A50659" w:rsidP="007B2D3D">
      <w:pPr>
        <w:numPr>
          <w:ilvl w:val="1"/>
          <w:numId w:val="7"/>
        </w:numPr>
        <w:spacing w:after="0" w:line="240" w:lineRule="auto"/>
        <w:ind w:hanging="1996"/>
        <w:contextualSpacing/>
        <w:jc w:val="both"/>
        <w:rPr>
          <w:rFonts w:ascii="Times New Roman" w:hAnsi="Times New Roman" w:cs="Times New Roman"/>
        </w:rPr>
      </w:pPr>
      <w:r w:rsidRPr="00A50659">
        <w:rPr>
          <w:rFonts w:ascii="Times New Roman" w:hAnsi="Times New Roman" w:cs="Times New Roman"/>
        </w:rPr>
        <w:t>ЭЛЕМЕНТЫ БЛАГОУСТРОЙСТВА ТЕРРИТОРИИ</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пешеходные коммуникации;</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технические зоны транспортных, инженерных коммуникаций, инженерные коммуникации, водоохранные зоны;</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 xml:space="preserve">детские площадки, </w:t>
      </w:r>
      <w:r w:rsidRPr="00A50659">
        <w:rPr>
          <w:rFonts w:ascii="Times New Roman" w:eastAsia="Times New Roman" w:hAnsi="Times New Roman"/>
          <w:b/>
        </w:rPr>
        <w:t>спортивные площадки и другие площадки для отдыха и досуга</w:t>
      </w:r>
      <w:r w:rsidRPr="00A50659">
        <w:rPr>
          <w:rFonts w:ascii="Times New Roman" w:eastAsia="Times New Roman" w:hAnsi="Times New Roman"/>
        </w:rPr>
        <w:t>;</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b/>
        </w:rPr>
        <w:t>площадки для выгула и дрессировки собак</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контейнерные площадки;</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площадки для выгула и дрессировки животных;</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площадки автостоянок, размещение и хранение транспортных средств на территории муниципальных образований;</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 xml:space="preserve">элементы освещения </w:t>
      </w:r>
      <w:r w:rsidRPr="00A50659">
        <w:rPr>
          <w:rFonts w:ascii="Times New Roman" w:eastAsia="Times New Roman" w:hAnsi="Times New Roman"/>
          <w:b/>
        </w:rPr>
        <w:t>улицы и дороги</w:t>
      </w:r>
      <w:r w:rsidRPr="00A50659">
        <w:rPr>
          <w:rFonts w:ascii="Times New Roman" w:eastAsia="Times New Roman" w:hAnsi="Times New Roman"/>
        </w:rPr>
        <w:t>;</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средства размещения информации и рекламные конструкции;</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ограждения (заборы);</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элементы объектов капитального строительства;</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 xml:space="preserve">малые архитектурные формы </w:t>
      </w:r>
      <w:r w:rsidRPr="00A50659">
        <w:rPr>
          <w:rFonts w:ascii="Times New Roman" w:eastAsia="Times New Roman" w:hAnsi="Times New Roman"/>
          <w:b/>
        </w:rPr>
        <w:t>и городская мебель</w:t>
      </w:r>
      <w:r w:rsidRPr="00A50659">
        <w:rPr>
          <w:rFonts w:ascii="Times New Roman" w:eastAsia="Times New Roman" w:hAnsi="Times New Roman"/>
        </w:rPr>
        <w:t>;</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элементы озеленения;</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уличное коммунально-бытовое и техническое оборудование;</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водные устройства;</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элементы инженерной подготовки и защиты территории;</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покрытия;</w:t>
      </w:r>
    </w:p>
    <w:p w:rsidR="00A50659" w:rsidRPr="00A50659" w:rsidRDefault="00A50659" w:rsidP="007B2D3D">
      <w:pPr>
        <w:pStyle w:val="aa"/>
        <w:numPr>
          <w:ilvl w:val="0"/>
          <w:numId w:val="6"/>
        </w:numPr>
        <w:spacing w:after="0" w:line="240" w:lineRule="auto"/>
        <w:ind w:left="0" w:firstLine="709"/>
        <w:jc w:val="both"/>
        <w:rPr>
          <w:rFonts w:ascii="Times New Roman" w:eastAsia="Times New Roman" w:hAnsi="Times New Roman"/>
        </w:rPr>
      </w:pPr>
      <w:r w:rsidRPr="00A50659">
        <w:rPr>
          <w:rFonts w:ascii="Times New Roman" w:eastAsia="Times New Roman" w:hAnsi="Times New Roman"/>
        </w:rPr>
        <w:t>некапитальные нестационарные сооружения.</w:t>
      </w:r>
    </w:p>
    <w:p w:rsidR="00A50659" w:rsidRPr="00A50659" w:rsidRDefault="00A50659" w:rsidP="007B2D3D">
      <w:pPr>
        <w:pStyle w:val="1"/>
        <w:keepLines/>
        <w:widowControl/>
        <w:numPr>
          <w:ilvl w:val="2"/>
          <w:numId w:val="7"/>
        </w:numPr>
        <w:shd w:val="clear" w:color="auto" w:fill="auto"/>
        <w:autoSpaceDE/>
        <w:autoSpaceDN/>
        <w:adjustRightInd/>
        <w:spacing w:before="400" w:after="120" w:line="240" w:lineRule="auto"/>
        <w:ind w:left="0" w:firstLine="720"/>
        <w:contextualSpacing/>
        <w:jc w:val="both"/>
        <w:rPr>
          <w:rFonts w:cs="Times New Roman"/>
          <w:color w:val="auto"/>
          <w:sz w:val="22"/>
          <w:szCs w:val="22"/>
          <w:lang w:val="ru-RU"/>
        </w:rPr>
      </w:pPr>
      <w:bookmarkStart w:id="8" w:name="_Toc472352443"/>
      <w:r w:rsidRPr="00A50659">
        <w:rPr>
          <w:rFonts w:cs="Times New Roman"/>
          <w:color w:val="auto"/>
          <w:sz w:val="22"/>
          <w:szCs w:val="22"/>
          <w:lang w:val="ru-RU"/>
        </w:rPr>
        <w:t>Элементы инженерной подготовки и защиты территории</w:t>
      </w:r>
      <w:bookmarkEnd w:id="8"/>
      <w:r w:rsidRPr="00A50659">
        <w:rPr>
          <w:rFonts w:cs="Times New Roman"/>
          <w:color w:val="auto"/>
          <w:sz w:val="22"/>
          <w:szCs w:val="22"/>
          <w:lang w:val="ru-RU"/>
        </w:rPr>
        <w:t xml:space="preserve"> </w:t>
      </w:r>
    </w:p>
    <w:p w:rsidR="00A50659" w:rsidRPr="00A50659" w:rsidRDefault="00A50659" w:rsidP="007B2D3D">
      <w:pPr>
        <w:numPr>
          <w:ilvl w:val="2"/>
          <w:numId w:val="7"/>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 а также мероприятий по </w:t>
      </w:r>
      <w:r w:rsidRPr="00A50659">
        <w:rPr>
          <w:rFonts w:ascii="Times New Roman" w:hAnsi="Times New Roman" w:cs="Times New Roman"/>
        </w:rPr>
        <w:lastRenderedPageBreak/>
        <w:t>устройству берегоукрепления, дамб обвалования, дренажных систем и прочих элементов, обеспечивающих инженерную защиту территорий.</w:t>
      </w:r>
    </w:p>
    <w:p w:rsidR="00A50659" w:rsidRPr="00A50659" w:rsidRDefault="00A50659" w:rsidP="007B2D3D">
      <w:pPr>
        <w:numPr>
          <w:ilvl w:val="2"/>
          <w:numId w:val="7"/>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A50659" w:rsidRPr="00A50659" w:rsidRDefault="00A50659" w:rsidP="007B2D3D">
      <w:pPr>
        <w:numPr>
          <w:ilvl w:val="2"/>
          <w:numId w:val="7"/>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При организации рельефа предусматривать снятие плодородного слоя почвы толщиной 150 - 200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A50659" w:rsidRPr="00A50659" w:rsidRDefault="00A50659" w:rsidP="00A50659">
      <w:pPr>
        <w:spacing w:line="240" w:lineRule="auto"/>
        <w:ind w:left="720"/>
        <w:contextualSpacing/>
        <w:jc w:val="both"/>
        <w:rPr>
          <w:rFonts w:ascii="Times New Roman" w:hAnsi="Times New Roman" w:cs="Times New Roman"/>
        </w:rPr>
      </w:pPr>
    </w:p>
    <w:p w:rsidR="00A50659" w:rsidRPr="00A50659" w:rsidRDefault="00A50659" w:rsidP="00A50659">
      <w:pPr>
        <w:spacing w:line="240" w:lineRule="auto"/>
        <w:contextualSpacing/>
        <w:jc w:val="both"/>
        <w:rPr>
          <w:rFonts w:ascii="Times New Roman" w:hAnsi="Times New Roman" w:cs="Times New Roman"/>
        </w:rPr>
      </w:pPr>
      <w:r w:rsidRPr="00A50659">
        <w:rPr>
          <w:rFonts w:ascii="Times New Roman" w:hAnsi="Times New Roman" w:cs="Times New Roman"/>
        </w:rPr>
        <w:t xml:space="preserve">3.2.4. </w:t>
      </w:r>
      <w:r w:rsidRPr="00A50659">
        <w:rPr>
          <w:rFonts w:ascii="Times New Roman" w:hAnsi="Times New Roman" w:cs="Times New Roman"/>
          <w:b/>
          <w:color w:val="00FF00"/>
        </w:rPr>
        <w:t xml:space="preserve"> </w:t>
      </w:r>
      <w:r w:rsidRPr="00A50659">
        <w:rPr>
          <w:rFonts w:ascii="Times New Roman" w:hAnsi="Times New Roman" w:cs="Times New Roman"/>
        </w:rPr>
        <w:t>При работе на природных комплексах и озелененных территориях и других объектах благоустройства ландшафтно-архитектурными проектами необходимо максимально предусматривать возможность инфильтрации чистого дождевого стока на самом объекте благоустройства за счет создания устойчивых городских дренажных систем, устройства водопроницаемых покрытий, открытых задерненных канав с использованием высшей водной растительности.</w:t>
      </w:r>
    </w:p>
    <w:p w:rsidR="00A50659" w:rsidRPr="00A50659" w:rsidRDefault="00A50659" w:rsidP="00A50659">
      <w:pPr>
        <w:spacing w:line="240" w:lineRule="auto"/>
        <w:contextualSpacing/>
        <w:jc w:val="both"/>
        <w:rPr>
          <w:rFonts w:ascii="Times New Roman" w:hAnsi="Times New Roman" w:cs="Times New Roman"/>
        </w:rPr>
      </w:pPr>
      <w:r w:rsidRPr="00A50659">
        <w:rPr>
          <w:rFonts w:ascii="Times New Roman" w:hAnsi="Times New Roman" w:cs="Times New Roman"/>
        </w:rPr>
        <w:t>3.2.5.Наружный водосток, используемый для отвода воды с кровель зданий, там где это возможно, рекомендуется использовать локально при проведении мероприятий по благоустройству каждой конкретной территории для организации водных сооружений на объекте благоустройства, системы полива, а там где это не представляется возможным - связывать с общей системой ливневой канализации, чтобы около зданий на тротуарах не образовывались потоки воды, а в холодное время года – обледенение участков возле водосточных труб.</w:t>
      </w:r>
    </w:p>
    <w:p w:rsidR="00A50659" w:rsidRPr="00A50659" w:rsidRDefault="00A50659" w:rsidP="007B2D3D">
      <w:pPr>
        <w:numPr>
          <w:ilvl w:val="2"/>
          <w:numId w:val="8"/>
        </w:numPr>
        <w:spacing w:after="0" w:line="240" w:lineRule="auto"/>
        <w:ind w:left="0" w:firstLine="0"/>
        <w:contextualSpacing/>
        <w:jc w:val="both"/>
        <w:rPr>
          <w:rFonts w:ascii="Times New Roman" w:hAnsi="Times New Roman" w:cs="Times New Roman"/>
        </w:rPr>
      </w:pPr>
      <w:r w:rsidRPr="00A50659">
        <w:rPr>
          <w:rFonts w:ascii="Times New Roman" w:hAnsi="Times New Roman" w:cs="Times New Roman"/>
        </w:rPr>
        <w:t xml:space="preserve">При организации стока рекомендуется обеспечивать комплексное решение вопросов организации рельефа и устройства конструктивных элементов открытой или закрытой системы водоотводных устройств: водосточных труб (водостоков), лотков, кюветов, быстротоков, дождеприемных колодцев (с учётом материалов и конструкций). </w:t>
      </w:r>
    </w:p>
    <w:p w:rsidR="00A50659" w:rsidRPr="00A50659" w:rsidRDefault="00A50659" w:rsidP="007B2D3D">
      <w:pPr>
        <w:numPr>
          <w:ilvl w:val="2"/>
          <w:numId w:val="8"/>
        </w:numPr>
        <w:spacing w:after="0" w:line="240" w:lineRule="auto"/>
        <w:ind w:left="0" w:firstLine="0"/>
        <w:contextualSpacing/>
        <w:jc w:val="both"/>
        <w:rPr>
          <w:rFonts w:ascii="Times New Roman" w:hAnsi="Times New Roman" w:cs="Times New Roman"/>
        </w:rPr>
      </w:pPr>
      <w:r w:rsidRPr="00A50659">
        <w:rPr>
          <w:rFonts w:ascii="Times New Roman" w:hAnsi="Times New Roman" w:cs="Times New Roman"/>
        </w:rPr>
        <w:t>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(одерновка, каменное мощение, монолитный бетон, сборный железобетон, керамика и др.), угол откосов кюветов рекомендуется принимать в зависимости от видов грунтов.</w:t>
      </w:r>
    </w:p>
    <w:p w:rsidR="00A50659" w:rsidRPr="00A50659" w:rsidRDefault="00A50659" w:rsidP="007B2D3D">
      <w:pPr>
        <w:numPr>
          <w:ilvl w:val="2"/>
          <w:numId w:val="8"/>
        </w:numPr>
        <w:spacing w:after="0" w:line="240" w:lineRule="auto"/>
        <w:ind w:left="0" w:firstLine="0"/>
        <w:contextualSpacing/>
        <w:jc w:val="both"/>
        <w:rPr>
          <w:rFonts w:ascii="Times New Roman" w:hAnsi="Times New Roman" w:cs="Times New Roman"/>
        </w:rPr>
      </w:pPr>
      <w:r w:rsidRPr="00A50659">
        <w:rPr>
          <w:rFonts w:ascii="Times New Roman" w:hAnsi="Times New Roman" w:cs="Times New Roman"/>
        </w:rPr>
        <w:t>На территориях объектов рекреации водоотводные лотки могут обеспечивать сопряжение покрытия пешеходной коммуникации с газоном, их рекомендуется выполнять из элементов мощения (плоского булыжника, колотой или пиленой брусчатки, каменной плитки и др.), стыки допускается замоноличивать раствором высококачественной глины.</w:t>
      </w:r>
    </w:p>
    <w:p w:rsidR="00A50659" w:rsidRPr="00A50659" w:rsidRDefault="00A50659" w:rsidP="007B2D3D">
      <w:pPr>
        <w:numPr>
          <w:ilvl w:val="2"/>
          <w:numId w:val="8"/>
        </w:numPr>
        <w:spacing w:after="0" w:line="240" w:lineRule="auto"/>
        <w:ind w:left="0" w:firstLine="0"/>
        <w:contextualSpacing/>
        <w:jc w:val="both"/>
        <w:rPr>
          <w:rFonts w:ascii="Times New Roman" w:hAnsi="Times New Roman" w:cs="Times New Roman"/>
        </w:rPr>
      </w:pPr>
      <w:r w:rsidRPr="00A50659">
        <w:rPr>
          <w:rFonts w:ascii="Times New Roman" w:hAnsi="Times New Roman" w:cs="Times New Roman"/>
        </w:rPr>
        <w:t>При обустройстве решеток, перекрывающих водоотводящие лотки на пешеходных коммуникациях, ребра решеток  располагать вдоль направления пешеходного движения, а ширину отверстий между ребрами следует принимать не более 15 мм.</w:t>
      </w:r>
    </w:p>
    <w:p w:rsidR="00A50659" w:rsidRPr="00A50659" w:rsidRDefault="00A50659" w:rsidP="007B2D3D">
      <w:pPr>
        <w:pStyle w:val="1"/>
        <w:keepLines/>
        <w:widowControl/>
        <w:numPr>
          <w:ilvl w:val="1"/>
          <w:numId w:val="8"/>
        </w:numPr>
        <w:shd w:val="clear" w:color="auto" w:fill="auto"/>
        <w:autoSpaceDE/>
        <w:autoSpaceDN/>
        <w:adjustRightInd/>
        <w:spacing w:before="400" w:after="120" w:line="240" w:lineRule="auto"/>
        <w:ind w:left="0" w:firstLine="0"/>
        <w:rPr>
          <w:rFonts w:cs="Times New Roman"/>
          <w:color w:val="auto"/>
          <w:sz w:val="22"/>
          <w:szCs w:val="22"/>
        </w:rPr>
      </w:pPr>
      <w:bookmarkStart w:id="9" w:name="_Toc472352444"/>
      <w:r w:rsidRPr="00A50659">
        <w:rPr>
          <w:rFonts w:cs="Times New Roman"/>
          <w:color w:val="auto"/>
          <w:sz w:val="22"/>
          <w:szCs w:val="22"/>
        </w:rPr>
        <w:t>Элементы озеленения</w:t>
      </w:r>
      <w:bookmarkEnd w:id="9"/>
    </w:p>
    <w:p w:rsidR="00A50659" w:rsidRPr="00A50659" w:rsidRDefault="00A50659" w:rsidP="007B2D3D">
      <w:pPr>
        <w:numPr>
          <w:ilvl w:val="2"/>
          <w:numId w:val="9"/>
        </w:numPr>
        <w:spacing w:after="0" w:line="240" w:lineRule="auto"/>
        <w:ind w:left="0" w:firstLine="0"/>
        <w:contextualSpacing/>
        <w:jc w:val="both"/>
        <w:rPr>
          <w:rFonts w:ascii="Times New Roman" w:hAnsi="Times New Roman" w:cs="Times New Roman"/>
        </w:rPr>
      </w:pPr>
      <w:r w:rsidRPr="00A50659">
        <w:rPr>
          <w:rFonts w:ascii="Times New Roman" w:hAnsi="Times New Roman" w:cs="Times New Roman"/>
        </w:rPr>
        <w:t>Озеленение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 Работы по озеленению планировать в комплексе и в контексте общего зеленого “каркаса”  муниципального образования, обеспечивающего  для всех жителей доступ  к неурбанизированным ландшафтам, возможность для занятий спортом и общения, физический комфорт и улучшения визуальных и экологических характеристик  городской среды.</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Основными типами насаждений и озеленения могут являться: рядовые посадки, аллеи, живые изгороди, солитеры, группы, массивы, группы, солитеры, живые изгороди, кулисы, боскеты, шпалеры, газоны (партерные, обыкновенные, луговые и разнотравные, в том числе из почвопокровных растений), цветники (клумбы, рабатки, миксбордеры, гравийные), вертикальное </w:t>
      </w:r>
      <w:r w:rsidRPr="00A50659">
        <w:rPr>
          <w:rFonts w:ascii="Times New Roman" w:hAnsi="Times New Roman" w:cs="Times New Roman"/>
        </w:rPr>
        <w:lastRenderedPageBreak/>
        <w:t xml:space="preserve">озеленение фасадов с использованием лиан, различные виды посадок (аллейные, рядовые, букетные и др.).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На территории муниципального образования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Стационарное и мобильное озеленение, как правило, используют для создания архитектурно-ландшафтных объектов (газонов, садов, парков, скверов, бульваров, дворовых территорий и т.п. цветников, площадок с кустами и деревьями и т.п.) на естественных и искусственных элементах рельефа, крышах (озеленение крыш), фасадах (вертикальное озеленение) зданий и сооружений.</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При осуществлении озеленения учитываются минимальные расстояния посадок деревьев и кустарников до инженерных сетей, зданий и сооружений. Для сокращения минимально допустимых расстояний рекомендуется использовать обоснованные инженерные решения по защите корневых систем древесных растений. При определении размеров комов, ям и траншей для посадки растений рекомендуется ориентироваться на  посадочные материалы, соответствующие ГОСТ.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При посадке деревьев в зонах действия теплотрасс рекомендуется учитывать фактор прогревания почвы в обе стороны от оси теплотрассы.</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color w:val="auto"/>
          <w:sz w:val="22"/>
          <w:szCs w:val="22"/>
        </w:rPr>
      </w:pPr>
      <w:bookmarkStart w:id="10" w:name="_Toc472352445"/>
      <w:r w:rsidRPr="00A50659">
        <w:rPr>
          <w:rFonts w:cs="Times New Roman"/>
          <w:color w:val="auto"/>
          <w:sz w:val="22"/>
          <w:szCs w:val="22"/>
        </w:rPr>
        <w:t>Виды покрытий</w:t>
      </w:r>
      <w:bookmarkEnd w:id="10"/>
    </w:p>
    <w:p w:rsidR="00A50659" w:rsidRPr="00A50659" w:rsidRDefault="00A50659" w:rsidP="00A50659">
      <w:pPr>
        <w:spacing w:line="240" w:lineRule="auto"/>
        <w:rPr>
          <w:rFonts w:ascii="Times New Roman" w:hAnsi="Times New Roman" w:cs="Times New Roman"/>
        </w:rPr>
      </w:pP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Покрытия поверхности обеспечивают на территории муниципального образования условия безопасного и комфортного передвижения, а также формируют архитектурно-художественный облик среды. Для целей благоустройства территории рекомендуется определять следующие виды покрытий:</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твердые (капитальные) - монолитные или сборные, выполняемые из асфальтобетона, цементобетона, природного камня и т.п. материалов;</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газонные, выполняемые по специальным технологиям подготовки и посадки травяного покрова;</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комбинированные, представляющие сочетания покрытий, указанных выше (например, плитка, утопленная в газон и т.п.).</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На территории муниципального образования не рекомендуется допускать наличия участков почвы без перечисленных видов покрытий, за исключением дорожной сети на особо охраняемых территориях зон особо охраняемых природных территорий и участков территории в процессе реконструкции и строительства.</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На территории общественных пространств муниципального образования все преграды (уступы, ступени, пандусы, деревья, осветительное, информационное и уличное техническое оборудование, а также край тротуара в зонах остановок общественного транспорта и переходов через улицу) следует выделять полосами тактильного покрытия. Тактильное покрытие рекомендуется начинать на расстоянии не менее чем за 0,8 м до преграды, края улицы, начала опасного участка, изменения направления движения и т.п. Если на тактильном покрытии имеются продольные бороздки шириной более 15 мм и глубиной более 6 мм, их не рекомендуется располагать вдоль направления движения.</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Для деревьев, расположенных в мощении рекомендуется применять различные виды защиты (приствольные решетки, бордюры, периметральные скамейки и пр.), а при их отсутствии рекомендуется предусматривать выполнение защитных видов покрытий в радиусе не менее 1,5 м от ствола дерева: щебеночное, галечное, "соты" с засевом газона. Защитное покрытие может быть выполнено в одном уровне или выше покрытия пешеходных коммуникаций.</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К элементам сопряжения поверхностей обычно относят различные виды бортовых камней, пандусы, ступени, лестницы.</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lastRenderedPageBreak/>
        <w:t>На стыке тротуара и проезжей части, как правило, устанавливают дорожные бортовые камни.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общегородского и районного значения, а также площадках автостоянок при крупных объектах обслуживания.</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При сопряжении покрытия пешеходных коммуникаций с газоном можно устанавливать садовый борт,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При проектировании и обустройстве открытых лестниц на перепадах рельефа высоту ступеней рекомендуется назначать не более 120 мм, ширину - не менее 400 мм и уклон 10 - 20 промилле в сторону вышележащей ступени. После каждых 10 - 12 ступеней рекомендуется устраивать площадки длиной не менее 1,5 м. Край первых ступеней лестниц при спуске и подъеме рекомендуется выделять полосами яркой контрастной окраски. Все ступени наружных лестниц в пределах одного марша устанавливаются одинаковыми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Пандус обычно выполняется из нескользкого материала с шероховатой текстурой поверхности без горизонтальных канавок. При отсутствии ограждающих пандус конструкций предусматривается ограждающий бортик высотой не менее 75 мм и поручни. При повороте пандуса или его протяженности более 9 м не реже чем через каждые 9 м предусматривать горизонтальные площадки размером 1,5 x 1,5 м. На горизонтальных площадках по окончании спуска рекомендуется проектировать дренажные устройства. Горизонтальные участки пути в начале и конце пандуса рекомендуется выполнять отличающимися от окружающих поверхностей текстурой и цветом.</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По обеим сторонам лестницы или пандуса рекомендуется предусматривать поручни на высоте 800 - 920 мм круглого или прямоугольного сечения, удобного для охвата рукой и отстоящего от стены на 40 мм. При ширине лестниц 2,5 м и более рекомендуется предусматривать разделительные поручни. Длину поручней рекомендуется устанавливать больше длины пандуса или лестницы с каждой стороны не менее чем на 0,3 м, с округленными и гладкими концами поручней. </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color w:val="auto"/>
          <w:sz w:val="22"/>
          <w:szCs w:val="22"/>
        </w:rPr>
      </w:pPr>
      <w:bookmarkStart w:id="11" w:name="_Toc472352446"/>
      <w:r w:rsidRPr="00A50659">
        <w:rPr>
          <w:rFonts w:cs="Times New Roman"/>
          <w:color w:val="auto"/>
          <w:sz w:val="22"/>
          <w:szCs w:val="22"/>
        </w:rPr>
        <w:t>Ограждения</w:t>
      </w:r>
      <w:bookmarkEnd w:id="11"/>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В целях благоустройства на территории муниципального образования рекомендуется предусматривать применение различных видов ограждений, которые различаются: по назначению (декоративные, защитные, их сочетание), высоте (низкие - 0,3 - 1,0 м, средние - 1,1 - 1,7 м, высокие - 1,8 - 3,0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На территориях общественного, жилого, рекреационного назначения запрещается проектирование глухих и железобетонных ограждений. Рекомендуется применение декоративных ажурных металлических ограждений.</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Запрещается</w:t>
      </w:r>
      <w:r w:rsidRPr="00A50659">
        <w:rPr>
          <w:rFonts w:ascii="Times New Roman" w:hAnsi="Times New Roman" w:cs="Times New Roman"/>
          <w:b/>
        </w:rPr>
        <w:t xml:space="preserve"> </w:t>
      </w:r>
      <w:r w:rsidRPr="00A50659">
        <w:rPr>
          <w:rFonts w:ascii="Times New Roman" w:hAnsi="Times New Roman" w:cs="Times New Roman"/>
        </w:rPr>
        <w:t>сплошное ограждение многоквартирных домов.</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b w:val="0"/>
          <w:color w:val="auto"/>
          <w:sz w:val="22"/>
          <w:szCs w:val="22"/>
        </w:rPr>
      </w:pPr>
      <w:bookmarkStart w:id="12" w:name="_Toc472352447"/>
      <w:r w:rsidRPr="00A50659">
        <w:rPr>
          <w:rFonts w:cs="Times New Roman"/>
          <w:color w:val="auto"/>
          <w:sz w:val="22"/>
          <w:szCs w:val="22"/>
        </w:rPr>
        <w:t>Водные устройства</w:t>
      </w:r>
      <w:bookmarkEnd w:id="12"/>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К водным устройствам относятся фонтаны, питьевые фонтанчики, бюветы, родники, декоративные водоемы. Водные устройства выполняют декоративно-эстетическую и природоохранную функции, улучшают микроклимат, воздушную и акустическую среду.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lastRenderedPageBreak/>
        <w:t>Фонтаны рекомендуется проектировать на основании индивидуальных архитектурных проектных разработок.</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color w:val="auto"/>
          <w:sz w:val="22"/>
          <w:szCs w:val="22"/>
        </w:rPr>
      </w:pPr>
      <w:bookmarkStart w:id="13" w:name="_Toc472352448"/>
      <w:r w:rsidRPr="00A50659">
        <w:rPr>
          <w:rFonts w:cs="Times New Roman"/>
          <w:color w:val="auto"/>
          <w:sz w:val="22"/>
          <w:szCs w:val="22"/>
        </w:rPr>
        <w:t>Мебель для территорий муниципального образования</w:t>
      </w:r>
      <w:bookmarkEnd w:id="13"/>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К мебели муниципального образования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Установка скамей  осуществляется на твердые виды покрытия или фундамент. В зонах отдыха, лесопарках, на детских площадках может допускаться установка скамей на мягкие виды покрытия. При наличии фундамента его части рекомендуется выполнять не выступающими над поверхностью земли. Высоту скамьи для отдыха взрослого человека от уровня покрытия до плоскости сидения рекомендуется принимать в пределах 420 - 480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A50659" w:rsidRPr="00A50659" w:rsidRDefault="00A50659" w:rsidP="007B2D3D">
      <w:pPr>
        <w:pStyle w:val="1"/>
        <w:keepLines/>
        <w:widowControl/>
        <w:numPr>
          <w:ilvl w:val="2"/>
          <w:numId w:val="9"/>
        </w:numPr>
        <w:shd w:val="clear" w:color="auto" w:fill="auto"/>
        <w:autoSpaceDE/>
        <w:autoSpaceDN/>
        <w:adjustRightInd/>
        <w:spacing w:before="400" w:after="120" w:line="240" w:lineRule="auto"/>
        <w:ind w:left="0" w:firstLine="720"/>
        <w:contextualSpacing/>
        <w:jc w:val="both"/>
        <w:rPr>
          <w:rFonts w:cs="Times New Roman"/>
          <w:color w:val="auto"/>
          <w:sz w:val="22"/>
          <w:szCs w:val="22"/>
        </w:rPr>
      </w:pPr>
      <w:bookmarkStart w:id="14" w:name="_Toc472352449"/>
      <w:r w:rsidRPr="00A50659">
        <w:rPr>
          <w:rFonts w:cs="Times New Roman"/>
          <w:color w:val="auto"/>
          <w:sz w:val="22"/>
          <w:szCs w:val="22"/>
        </w:rPr>
        <w:t>Уличное коммунально-бытовое оборудование</w:t>
      </w:r>
      <w:bookmarkEnd w:id="14"/>
      <w:r w:rsidRPr="00A50659">
        <w:rPr>
          <w:rFonts w:cs="Times New Roman"/>
          <w:color w:val="auto"/>
          <w:sz w:val="22"/>
          <w:szCs w:val="22"/>
        </w:rPr>
        <w:t xml:space="preserve">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Для сбора бытового мусора на улицах, площадях, объектах рекреации рекомендуется применять контейнеры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(вокзалы ). Урны должны быть заметными, их размер и количество определяется потоком людей на территории.  Интервал при расстановке малых контейнеров и урн (без учета обязательной расстановки у вышеперечисленных объектов) может составлять: на основных пешеходных коммуникациях - не более 60 м, других территорий муниципального образования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урны  устанавливаются</w:t>
      </w:r>
      <w:r w:rsidRPr="00A50659">
        <w:rPr>
          <w:rFonts w:ascii="Times New Roman" w:hAnsi="Times New Roman" w:cs="Times New Roman"/>
          <w:b/>
        </w:rPr>
        <w:t xml:space="preserve"> </w:t>
      </w:r>
      <w:r w:rsidRPr="00A50659">
        <w:rPr>
          <w:rFonts w:ascii="Times New Roman" w:hAnsi="Times New Roman" w:cs="Times New Roman"/>
        </w:rPr>
        <w:t>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Сбор бытового мусора может осуществляться в контейнеры различного вида и объема, определяемые исходя из наличия машин и механизмов, обеспечивающих удаление отходов. Предпочтительно использовать контейнеры закрытого способа хранения. Конкретное количество и объем контейнеров определяется расчетами генеральной схемы санитарной очистки территории, принятой администрацией муниципального образования, с глубокой проработкой деталей технологического процесса. Контейнеры должны соответствовать параметрам их санитарной очистки и обеззараживания, а также уровню шума. Контейнеры могут храниться на территории владельца или на специально оборудованной площадке.</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sz w:val="22"/>
          <w:szCs w:val="22"/>
        </w:rPr>
      </w:pPr>
      <w:bookmarkStart w:id="15" w:name="_Toc472352450"/>
      <w:r w:rsidRPr="00A50659">
        <w:rPr>
          <w:rFonts w:cs="Times New Roman"/>
          <w:color w:val="auto"/>
          <w:sz w:val="22"/>
          <w:szCs w:val="22"/>
        </w:rPr>
        <w:t>Уличное техническое оборудование</w:t>
      </w:r>
      <w:bookmarkEnd w:id="15"/>
      <w:r w:rsidRPr="00A50659">
        <w:rPr>
          <w:rFonts w:cs="Times New Roman"/>
          <w:color w:val="auto"/>
          <w:sz w:val="22"/>
          <w:szCs w:val="22"/>
        </w:rPr>
        <w:t xml:space="preserve">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К уличному техническому оборудованию относятся: укрытия таксофонов, почтовые ящики, автоматы по продаже воды и др., торговые палатки,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Установка уличного технического оборудования должна обеспечивать удобный подход к оборудованию и соответствовать разделу 3 СНиП 35-01.</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Рекомендуется выполнять оформление элементов инженерного оборудования, не нарушающей уровень благоустройства формируемой среды, ухудшающей условия передвижения, противоречащей техническим условиям, в том числе:</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xml:space="preserve">- крышки люков смотровых колодцев, расположенных на территории пешеходных коммуникаций (в т.ч. уличных переходов), устанавливаются  в одном уровне с покрытием </w:t>
      </w:r>
      <w:r w:rsidRPr="00A50659">
        <w:rPr>
          <w:rFonts w:ascii="Times New Roman" w:hAnsi="Times New Roman" w:cs="Times New Roman"/>
        </w:rPr>
        <w:lastRenderedPageBreak/>
        <w:t>прилегающей поверхности, в ином случае перепад отметок, не превышающий 20 мм, а зазоры между краем люка и покрытием тротуара - не более 15 мм.</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color w:val="auto"/>
          <w:sz w:val="22"/>
          <w:szCs w:val="22"/>
        </w:rPr>
      </w:pPr>
      <w:bookmarkStart w:id="16" w:name="_Toc472352451"/>
      <w:r w:rsidRPr="00A50659">
        <w:rPr>
          <w:rFonts w:cs="Times New Roman"/>
          <w:color w:val="auto"/>
          <w:sz w:val="22"/>
          <w:szCs w:val="22"/>
        </w:rPr>
        <w:t>Игровое и спортивное оборудование</w:t>
      </w:r>
      <w:bookmarkEnd w:id="16"/>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Игровое и спортивное оборудование на территории муниципального образования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рекомендуется обеспечивать соответствие оборудования анатомо-физиологическим особенностям разных возрастных групп.</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Игровое оборудование</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Конструкции игрового оборудования не должны иметь острых углов,  исключали застревание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 xml:space="preserve">При размещении игрового оборудования на детских игровых площадках рекомендуется соблюдать минимальные расстояния безопасности, в соответствии с таблицей 2 Приложения N 1 к Методическим рекомендациям, утвержденным </w:t>
      </w:r>
      <w:r w:rsidRPr="00A50659">
        <w:rPr>
          <w:rFonts w:ascii="Times New Roman" w:hAnsi="Times New Roman" w:cs="Times New Roman"/>
          <w:bCs/>
          <w:kern w:val="36"/>
        </w:rPr>
        <w:t>Приказом Минстроя России от 13.04.2017 N 711/пр "Об утверждении методических рекомендаций для подготовки правил благоустройства территорий поселений, городских округов, внутригородских районов".</w:t>
      </w:r>
      <w:r w:rsidRPr="00A50659">
        <w:rPr>
          <w:rFonts w:ascii="Times New Roman" w:hAnsi="Times New Roman" w:cs="Times New Roman"/>
        </w:rPr>
        <w:t xml:space="preserve"> В пределах, которых на участках территории площадки не допускается размещение других видов игрового оборудования, скамей, урн, бортовых камней и твердых видов покрытия, а также веток, стволов, корней деревьев. Требования к параметрам игрового оборудования и его отдельных частей рекомендуется принимать согласно таблице 3 Приложения N 1 к Методическим рекомендациям, утвержденным </w:t>
      </w:r>
      <w:r w:rsidRPr="00A50659">
        <w:rPr>
          <w:rFonts w:ascii="Times New Roman" w:hAnsi="Times New Roman" w:cs="Times New Roman"/>
          <w:bCs/>
          <w:kern w:val="36"/>
        </w:rPr>
        <w:t>Приказом Минстроя России от 13.04.2017 N 711/пр "Об утверждении методических рекомендаций для подготовки правил благоустройства территорий поселений, городских округов, внутригородских районов" (далее – методические рекомендации)</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Спортивное оборудование</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Спортивное оборудование предназначено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размещении следует руководствоваться каталогами сертифицированного оборудования.</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color w:val="auto"/>
          <w:sz w:val="22"/>
          <w:szCs w:val="22"/>
          <w:lang w:val="ru-RU"/>
        </w:rPr>
      </w:pPr>
      <w:bookmarkStart w:id="17" w:name="_Toc472352453"/>
      <w:r w:rsidRPr="00A50659">
        <w:rPr>
          <w:rFonts w:cs="Times New Roman"/>
          <w:color w:val="auto"/>
          <w:sz w:val="22"/>
          <w:szCs w:val="22"/>
          <w:lang w:val="ru-RU"/>
        </w:rPr>
        <w:t>МАФ и характерные требования к ним</w:t>
      </w:r>
      <w:bookmarkEnd w:id="17"/>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Частные требования к скамейкам:</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наличие спинок для скамеек рекреационных зон;</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наличие спинок и поручней̆ для скамеек дворовых зон;</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отсутствие спинок и поручней̆ для скамеек транзитных зон;</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Частные требования к урнам:</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наличие пепельниц, предохраняющих мусор от возгорания;</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достаточная высота (минимальная около 100 см) и объем;</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наличие рельефного текстурирования или перфорирования для защиты от графического вандализма;</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защита от дождя и снега;</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использование и аккуратное расположение вставных ведер и мусорных мешков</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Частные требования к цветочницам (вазонам), в том числе к навесным:</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lastRenderedPageBreak/>
        <w:t>-  кашпо следует выставлять только на существующих объектах</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цветочницы (вазоны) должны иметь достаточную высоту ― для предотвращения случайного наезда автомобилей и попадания мусора</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дизайн (цвет, форма) цветочниц (вазонов) не должен отвлекать внимание от растений</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цветочницы и кашпо зимой необходимо хранить в помещении или заменять в них цветы хвойными растениями или иными растительными декорациями</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Частные требования к ограждениям:</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достаточная прочность для защиты пешеходов от наезда автомобилей</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модульность, возможность создания конструкции любой формы</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светоотражающие элементы там, где возможен случайный наезд автомобиля</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недопустимо располагать ограды далее 10 см от края газона</w:t>
      </w:r>
    </w:p>
    <w:p w:rsidR="00A50659" w:rsidRPr="00A50659" w:rsidRDefault="00A50659" w:rsidP="00A50659">
      <w:pPr>
        <w:pStyle w:val="af5"/>
        <w:spacing w:before="0" w:beforeAutospacing="0" w:after="0" w:afterAutospacing="0"/>
        <w:ind w:firstLine="720"/>
        <w:rPr>
          <w:color w:val="000000"/>
          <w:sz w:val="22"/>
          <w:szCs w:val="22"/>
        </w:rPr>
      </w:pPr>
      <w:r w:rsidRPr="00A50659">
        <w:rPr>
          <w:color w:val="000000"/>
          <w:sz w:val="22"/>
          <w:szCs w:val="22"/>
        </w:rPr>
        <w:t>- нейтральный цвет (черный для ограждения зеленых насаждений, серый или серебряный для ограждений транспортных потоков, белый и черный для ограждений в парковых зонах) или натуральный цвет материала</w:t>
      </w:r>
    </w:p>
    <w:p w:rsidR="00A50659" w:rsidRPr="00A50659" w:rsidRDefault="00A50659" w:rsidP="007B2D3D">
      <w:pPr>
        <w:pStyle w:val="1"/>
        <w:keepLines/>
        <w:widowControl/>
        <w:numPr>
          <w:ilvl w:val="2"/>
          <w:numId w:val="9"/>
        </w:numPr>
        <w:shd w:val="clear" w:color="auto" w:fill="auto"/>
        <w:autoSpaceDE/>
        <w:autoSpaceDN/>
        <w:adjustRightInd/>
        <w:spacing w:before="400" w:after="120" w:line="240" w:lineRule="auto"/>
        <w:ind w:left="0" w:firstLine="720"/>
        <w:contextualSpacing/>
        <w:jc w:val="both"/>
        <w:rPr>
          <w:rFonts w:cs="Times New Roman"/>
          <w:color w:val="auto"/>
          <w:sz w:val="22"/>
          <w:szCs w:val="22"/>
        </w:rPr>
      </w:pPr>
      <w:bookmarkStart w:id="18" w:name="_Toc472352454"/>
      <w:r w:rsidRPr="00A50659">
        <w:rPr>
          <w:rFonts w:cs="Times New Roman"/>
          <w:color w:val="auto"/>
          <w:sz w:val="22"/>
          <w:szCs w:val="22"/>
        </w:rPr>
        <w:t>Некапитальные нестационарные сооружения</w:t>
      </w:r>
      <w:bookmarkEnd w:id="18"/>
      <w:r w:rsidRPr="00A50659">
        <w:rPr>
          <w:rFonts w:cs="Times New Roman"/>
          <w:color w:val="auto"/>
          <w:sz w:val="22"/>
          <w:szCs w:val="22"/>
        </w:rPr>
        <w:t xml:space="preserve">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Некапитальными нестационарными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городского дизайна и освещения, характеру сложившейся среды населенного пункта и условиям долговременной эксплуатации. При остеклении витрин</w:t>
      </w:r>
      <w:r w:rsidRPr="00A50659">
        <w:rPr>
          <w:rFonts w:ascii="Times New Roman" w:hAnsi="Times New Roman" w:cs="Times New Roman"/>
          <w:b/>
        </w:rPr>
        <w:t xml:space="preserve"> </w:t>
      </w:r>
      <w:r w:rsidRPr="00A50659">
        <w:rPr>
          <w:rFonts w:ascii="Times New Roman" w:hAnsi="Times New Roman" w:cs="Times New Roman"/>
        </w:rPr>
        <w:t>применять безосколочные, ударостойкие материалы, безопасные упрочняющие многослойные пленочные покрытия, поликарбонатные стекла. Размещение некапитальных нестационарных сооружений на территориях муниципального образования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рекомендуется согласовывать с уполномоченными органами охраны памятников, природопользования и охраны окружающей среды.</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Не допускается размещение некапитальных нестационарных сооружений под козырьками вестибюлей , на газонах, площадках (детских, отдыха, спортивных, транспортных стоянок), посадочных площадках городского пассажирского транспорта, в охранной зоне водопроводных и канализационных сетей, трубопроводов, а также ближе 10 м от остановочных павильонов ,  20 м - от окон жилых помещений, перед витринами торговых предприятий, 3 м - от ствола дерева.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Возможно размещение сооружений на тротуарах  более 3 м (улицы районного и местного значения) при условии, что фактическая интенсивность движения пешеходов в час "пик" в двух направлениях не превышает 700 пеш./час на одну полосу движения, равную 0,75 м.</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Сооружения предприятий мелкорозничной торговли, бытового обслуживания и питания разрешается</w:t>
      </w:r>
      <w:r w:rsidRPr="00A50659">
        <w:rPr>
          <w:rFonts w:ascii="Times New Roman" w:hAnsi="Times New Roman" w:cs="Times New Roman"/>
          <w:b/>
        </w:rPr>
        <w:t xml:space="preserve"> </w:t>
      </w:r>
      <w:r w:rsidRPr="00A50659">
        <w:rPr>
          <w:rFonts w:ascii="Times New Roman" w:hAnsi="Times New Roman" w:cs="Times New Roman"/>
        </w:rPr>
        <w:t>размещать на территориях пешеходных зон, в парках, садах. Сооружения рекомендуется устанавливать(ся) на твердые виды покрытия, должны быть оборудованы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Туалетные кабины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Не допускается размещение туалетных кабин на придомовой территории, при этом </w:t>
      </w:r>
      <w:r w:rsidRPr="00A50659">
        <w:rPr>
          <w:rFonts w:ascii="Times New Roman" w:hAnsi="Times New Roman" w:cs="Times New Roman"/>
        </w:rPr>
        <w:lastRenderedPageBreak/>
        <w:t>расстояние до жилых и общественных зданий должно быть не менее 20 м. Туалетную кабину необходимо устанавливать на твердые виды покрытия.</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color w:val="auto"/>
          <w:sz w:val="22"/>
          <w:szCs w:val="22"/>
          <w:lang w:val="ru-RU"/>
        </w:rPr>
      </w:pPr>
      <w:bookmarkStart w:id="19" w:name="_Toc472352455"/>
      <w:r w:rsidRPr="00A50659">
        <w:rPr>
          <w:rFonts w:cs="Times New Roman"/>
          <w:color w:val="auto"/>
          <w:sz w:val="22"/>
          <w:szCs w:val="22"/>
          <w:lang w:val="ru-RU"/>
        </w:rPr>
        <w:t>Оформление и оборудование зданий и сооружений</w:t>
      </w:r>
      <w:bookmarkEnd w:id="19"/>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Оформление и оборудование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Размещение наружных кондиционеров и антенн -"тарелок" на зданиях, расположенных вдоль магистральных улиц населенного пункта, рекомендуется</w:t>
      </w:r>
      <w:r w:rsidRPr="00A50659">
        <w:rPr>
          <w:rFonts w:ascii="Times New Roman" w:hAnsi="Times New Roman" w:cs="Times New Roman"/>
          <w:b/>
        </w:rPr>
        <w:t xml:space="preserve"> </w:t>
      </w:r>
      <w:r w:rsidRPr="00A50659">
        <w:rPr>
          <w:rFonts w:ascii="Times New Roman" w:hAnsi="Times New Roman" w:cs="Times New Roman"/>
        </w:rPr>
        <w:t>предусматривать со стороны дворовых фасадов.</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На зданиях и сооружениях населенного пункта  размещяются следующие домовые  знаки: указатель наименования улицы, площади,  указатель номера дома и корпуса, указатель номера подъезда и квартир,  флагодержатели,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Состав домовых знаков на конкретном здании и условия их размещения определяется функциональным назначением и местоположением зданий относительно улично-дорожной сети.</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Для обеспечения поверхностного водоотвода от зданий и сооружений по их периметру рекомендуется предусматривать устройство отмостки с надежной гидроизоляцией. Уклон отмостки принимать не менее 10 промилле в сторону от здания. Ширину отмостки для зданий и сооружений рекомендуется  принимать 0,8 - 1,2 м, в сложных геологических условиях (грунты с карстами) - 1,5 - 3 м. В случае примыкания здания к пешеходным коммуникациям, роль отмостки обычно выполняет тротуар с твердым видом покрытия.</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При организации стока воды со скатных крыш через водосточные трубы рекомендуется:</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не допускать высоты свободного падения воды из выходного отверстия трубы более 200 мм;</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 устройство лотков в покрытии (закрытых или перекрытых решетками согласно пункту 4.2.18 настоящих Методических рекомендаций);</w:t>
      </w:r>
    </w:p>
    <w:p w:rsidR="00A50659" w:rsidRPr="00A50659" w:rsidRDefault="00A50659" w:rsidP="00A50659">
      <w:pPr>
        <w:spacing w:line="240" w:lineRule="auto"/>
        <w:ind w:firstLine="720"/>
        <w:jc w:val="both"/>
        <w:rPr>
          <w:rFonts w:ascii="Times New Roman" w:hAnsi="Times New Roman" w:cs="Times New Roman"/>
        </w:rPr>
      </w:pPr>
      <w:r w:rsidRPr="00A50659">
        <w:rPr>
          <w:rFonts w:ascii="Times New Roman" w:hAnsi="Times New Roman" w:cs="Times New Roman"/>
        </w:rPr>
        <w:t>- предусматривать устройство дренажа в местах стока воды из трубы на газон или иные мягкие виды покрытия.</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Входные (участки входов в здания) группы зданий жилого и общественного назначения должны быть</w:t>
      </w:r>
      <w:r w:rsidRPr="00A50659">
        <w:rPr>
          <w:rFonts w:ascii="Times New Roman" w:hAnsi="Times New Roman" w:cs="Times New Roman"/>
          <w:b/>
        </w:rPr>
        <w:t xml:space="preserve">  </w:t>
      </w:r>
      <w:r w:rsidRPr="00A50659">
        <w:rPr>
          <w:rFonts w:ascii="Times New Roman" w:hAnsi="Times New Roman" w:cs="Times New Roman"/>
        </w:rPr>
        <w:t>оборудованы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Для защиты пешеходов и выступающих стеклянных витрин от падения снежного настила и сосулек с края крыши рекомендуется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rsidR="00A50659" w:rsidRPr="00A50659" w:rsidRDefault="00A50659" w:rsidP="007B2D3D">
      <w:pPr>
        <w:pStyle w:val="1"/>
        <w:keepLines/>
        <w:widowControl/>
        <w:numPr>
          <w:ilvl w:val="1"/>
          <w:numId w:val="9"/>
        </w:numPr>
        <w:shd w:val="clear" w:color="auto" w:fill="auto"/>
        <w:autoSpaceDE/>
        <w:autoSpaceDN/>
        <w:adjustRightInd/>
        <w:spacing w:before="0" w:line="240" w:lineRule="auto"/>
        <w:ind w:left="0" w:firstLine="0"/>
        <w:rPr>
          <w:rFonts w:cs="Times New Roman"/>
          <w:color w:val="auto"/>
          <w:sz w:val="22"/>
          <w:szCs w:val="22"/>
        </w:rPr>
      </w:pPr>
      <w:bookmarkStart w:id="20" w:name="_Toc472352456"/>
      <w:r w:rsidRPr="00A50659">
        <w:rPr>
          <w:rFonts w:cs="Times New Roman"/>
          <w:color w:val="auto"/>
          <w:sz w:val="22"/>
          <w:szCs w:val="22"/>
        </w:rPr>
        <w:t>Площадки</w:t>
      </w:r>
      <w:bookmarkEnd w:id="20"/>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На территории населенного пункта рекомендуется проектировать следующие виды площадок: для игр детей, отдыха взрослых, занятий спортом, установки мусоросборников, выгула и дрессировки собак, стоянок автомобилей. Размещение площадок в границах охранных зон зарегистрированных памятников культурного наследия и зон особо охраняемых природных территорий рекомендуется согласовывать с уполномоченными органами охраны памятников, природопользования и охраны окружающей среды.</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lastRenderedPageBreak/>
        <w:t>Детские площадки</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 xml:space="preserve">Детские площадки предназначены для игр и активного отдыха детей разных возрастов: преддошкольного (до 3 лет), дошкольного (до 7 лет), младшего и среднего школьного возраста (7 - 12 лет). </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Расстояние от окон жилых домов и общественных зданий до границ детских площадок дошкольного возраста принимать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преддошкольного возраста размещать на участке жилой застройки, площадки для младшего и среднего школьного возраста, комплексные игровые площадки размещать на озелененных территориях группы или микрорайона, спортивно-игровые комплексы и места для катания - в парках жилого района.</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Оптимальный размер игровых площадок устанавливать для детей дошкольного возраста - 70 - 150 кв. м, школьного возраста - 100 - 300 кв. м, комплексных игровых площадок - 900 - 1600 кв. м. При этом возможно объединение площадок дошкольного возраста с площадками отдыха взрослых (размер площадки - не менее 150 кв. м). Соседствующие детские и взрослые площадки рекомендуется разделять густыми зелеными посадками и (или) декоративными стенками.</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Детские площадки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рекомендуется принимать согласно СанПиН, площадок мусоросборников - 15 м, отстойно-разворотных площадок на конечных остановках маршрутов городского пассажирского транспорта - не менее 50 м.</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Детские площадки рекомендуется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рекомендуется не допускать применение видов растений с колючками. На всех видах детских площадок рекомендуется не допускать применение растений с ядовитыми плодами.</w:t>
      </w:r>
    </w:p>
    <w:p w:rsidR="00A50659" w:rsidRPr="00A50659" w:rsidRDefault="00A50659" w:rsidP="00A50659">
      <w:pPr>
        <w:spacing w:line="240" w:lineRule="auto"/>
        <w:ind w:left="709"/>
        <w:contextualSpacing/>
        <w:jc w:val="both"/>
        <w:rPr>
          <w:rFonts w:ascii="Times New Roman" w:hAnsi="Times New Roman" w:cs="Times New Roman"/>
        </w:rPr>
      </w:pP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b/>
        </w:rPr>
      </w:pPr>
      <w:r w:rsidRPr="00A50659">
        <w:rPr>
          <w:rFonts w:ascii="Times New Roman" w:hAnsi="Times New Roman" w:cs="Times New Roman"/>
          <w:b/>
        </w:rPr>
        <w:t>Площадки отдыха и досуга</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Площадки отдыха обычно предназначены для отдыха и проведения досуга взрослого населения.  Расстояние от границы площадки отдыха до мест хранения автомобилей  принимается согласно СанПиН 2.2.1/2.1.1.1200. Расстояние от окон жилых домов до границ площадок тихого отдыха устанавливать не менее 10 м, площадок шумных настольных игр - не менее 25 м.</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 xml:space="preserve"> Допускается совмещение площадок тихого отдыха с детскими площадками.</w:t>
      </w:r>
    </w:p>
    <w:p w:rsidR="00A50659" w:rsidRPr="00A50659" w:rsidRDefault="00A50659" w:rsidP="00A50659">
      <w:pPr>
        <w:spacing w:line="240" w:lineRule="auto"/>
        <w:ind w:left="709"/>
        <w:contextualSpacing/>
        <w:jc w:val="both"/>
        <w:rPr>
          <w:rFonts w:ascii="Times New Roman" w:hAnsi="Times New Roman" w:cs="Times New Roman"/>
        </w:rPr>
      </w:pP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b/>
        </w:rPr>
      </w:pPr>
      <w:r w:rsidRPr="00A50659">
        <w:rPr>
          <w:rFonts w:ascii="Times New Roman" w:hAnsi="Times New Roman" w:cs="Times New Roman"/>
          <w:b/>
        </w:rPr>
        <w:t>Спортивные площадки</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Спортивные площадки, предназначены для занятий физкультурой и спортом всех возрастных групп населения. Расстояние от границы площадки до мест хранения легковых автомобилей следует принимать согласно СанПиН 2.2.1/2.1.1.1200.</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Минимальное расстояние от границ спортплощадок до окон жилых домов</w:t>
      </w:r>
      <w:r w:rsidRPr="00A50659">
        <w:rPr>
          <w:rFonts w:ascii="Times New Roman" w:hAnsi="Times New Roman" w:cs="Times New Roman"/>
          <w:b/>
        </w:rPr>
        <w:t xml:space="preserve"> </w:t>
      </w:r>
      <w:r w:rsidRPr="00A50659">
        <w:rPr>
          <w:rFonts w:ascii="Times New Roman" w:hAnsi="Times New Roman" w:cs="Times New Roman"/>
        </w:rPr>
        <w:t>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устанавливать площадью не менее 150 кв. м, школьного возраста (100 детей) - не менее 250 кв. м.</w:t>
      </w:r>
    </w:p>
    <w:p w:rsidR="00A50659" w:rsidRPr="00A50659" w:rsidRDefault="00A50659" w:rsidP="00A50659">
      <w:pPr>
        <w:spacing w:line="240" w:lineRule="auto"/>
        <w:rPr>
          <w:rFonts w:ascii="Times New Roman" w:hAnsi="Times New Roman" w:cs="Times New Roman"/>
        </w:rPr>
      </w:pP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Площадки для установки мусоросборников</w:t>
      </w:r>
    </w:p>
    <w:p w:rsidR="00A50659" w:rsidRPr="00A50659" w:rsidRDefault="00A50659" w:rsidP="00A50659">
      <w:pPr>
        <w:spacing w:line="240" w:lineRule="auto"/>
        <w:rPr>
          <w:rFonts w:ascii="Times New Roman" w:hAnsi="Times New Roman" w:cs="Times New Roman"/>
        </w:rPr>
      </w:pP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 xml:space="preserve">Площадки для  мусоросборных контейнеров - специально оборудованные места, предназначенные для сбора твердых коммунальных отходов (ТКО), не должны  допускать разлета мусора по территории , должны  быть эстетически выполнены и иметь сведения о сроках </w:t>
      </w:r>
      <w:r w:rsidRPr="00A50659">
        <w:rPr>
          <w:rFonts w:ascii="Times New Roman" w:hAnsi="Times New Roman" w:cs="Times New Roman"/>
        </w:rPr>
        <w:lastRenderedPageBreak/>
        <w:t xml:space="preserve">удаления отходов, наименование организации, выполняющей данную работу, и контакты лица, ответственного за качественную и своевременную работу по содержанию площадки и своевременное удаление отходов. </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Площадки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рекомендуется предусматривать возможность удобного подъезда транспорта для очистки контейнеров и наличия разворотных площадок (12 м x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Покрытие площадки следует устанавливать аналогичным покрытию транспортных проездов. Уклон покрытия площадки устанавливать составляющим 5 - 10% в сторону проезжей части, чтобы не допускать застаивания воды и скатывания контейнера. Контейнеры, оборудованные колесами для перемещения, должны также быть обеспечены соответствующими тормозными устройствами.</w:t>
      </w:r>
    </w:p>
    <w:p w:rsidR="006B516A" w:rsidRPr="00A50659" w:rsidRDefault="006B516A" w:rsidP="006B516A">
      <w:pPr>
        <w:spacing w:after="0" w:line="240" w:lineRule="auto"/>
        <w:ind w:left="709"/>
        <w:contextualSpacing/>
        <w:jc w:val="both"/>
        <w:rPr>
          <w:rFonts w:ascii="Times New Roman" w:hAnsi="Times New Roman" w:cs="Times New Roman"/>
        </w:rPr>
      </w:pPr>
    </w:p>
    <w:p w:rsid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Площадки для выгула собак</w:t>
      </w:r>
    </w:p>
    <w:p w:rsidR="006B516A" w:rsidRPr="00A50659" w:rsidRDefault="006B516A" w:rsidP="006B516A">
      <w:pPr>
        <w:spacing w:after="0" w:line="240" w:lineRule="auto"/>
        <w:ind w:left="720"/>
        <w:contextualSpacing/>
        <w:jc w:val="both"/>
        <w:rPr>
          <w:rFonts w:ascii="Times New Roman" w:hAnsi="Times New Roman" w:cs="Times New Roman"/>
        </w:rPr>
      </w:pP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 xml:space="preserve">Площадки для выгула собак рекомендуется размещать на территориях общего пользования микрорайона и жилого района, свободных от зеленых насаждений, под линиями электропередач с напряжением не более 110 кВт, за пределами санитарной зоны источников водоснабжения первого и второго поясов. </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Размеры площадок для выгула собак, размещаемые на территориях жилого назначения рекомендуется принимать 400 - 600 кв. м, на прочих территориях - до 800 кв. м, в условиях сложившейся застройки может принимать уменьшенный размер площадок, исходя из имеющихся территориальных возможностей. . Расстояние от границы площадки до окон жилых и общественных зданий рекомендуется принимать не менее 25 м, а до участков детских учреждений, школ, детских, спортивных площадок, площадок отдыха - не менее 40 м.</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Ограждение площадки, как правило, следует выполнять из легкой металлической сетки высотой не менее 1,5 м. При этом рекомендуется учитывать, что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На территории площадки рекомендуется предусматривать информационный стенд с правилами пользования площадкой.</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Площадки автостоянок</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На территории муниципального образования могут размещаться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(микрорайонные, районные), приобъектных (у объекта или группы объектов), прочих (грузовых, перехватывающих и др.).</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Расстояние от границ автостоянок до окон жилых и общественных заданий принимается в соответствии с СанПиН 2.2.1/2.1.1.1200. На площадках приобъектных автостоянок долю мест для автомобилей инвалидов проектировать согласно СНиП 35-01, блокировать по два или более мест без объемных разделителей, а лишь с обозначением границы прохода при помощи ярко-желтой разметки.</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Не допускается   размещение площадок автостоянок в зоне остановок  пассажирского транспорта, организацию заездов на автостоянки следует предусматривать не ближе 15 м от конца или начала посадочной площадки.</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Сопряжение покрытия площадки с проездом  выполняется в одном уровне без укладки бортового камня, с газоном - в соответствии с пунктом 4.4.10 Методических рекомендаций.</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lastRenderedPageBreak/>
        <w:t>При планировке общественных пространств и дворовых территорий необходимо предусматривать физические барьеры, делающие невозможной парковку транспортных средств на газонах.</w:t>
      </w:r>
    </w:p>
    <w:p w:rsidR="00A50659" w:rsidRPr="00A50659" w:rsidRDefault="00A50659" w:rsidP="007B2D3D">
      <w:pPr>
        <w:pStyle w:val="1"/>
        <w:keepLines/>
        <w:widowControl/>
        <w:numPr>
          <w:ilvl w:val="1"/>
          <w:numId w:val="9"/>
        </w:numPr>
        <w:shd w:val="clear" w:color="auto" w:fill="auto"/>
        <w:autoSpaceDE/>
        <w:autoSpaceDN/>
        <w:adjustRightInd/>
        <w:spacing w:before="400" w:after="120" w:line="240" w:lineRule="auto"/>
        <w:ind w:left="0" w:firstLine="0"/>
        <w:rPr>
          <w:rFonts w:cs="Times New Roman"/>
          <w:color w:val="auto"/>
          <w:sz w:val="22"/>
          <w:szCs w:val="22"/>
        </w:rPr>
      </w:pPr>
      <w:bookmarkStart w:id="21" w:name="_Toc472352457"/>
      <w:r w:rsidRPr="00A50659">
        <w:rPr>
          <w:rFonts w:cs="Times New Roman"/>
          <w:color w:val="auto"/>
          <w:sz w:val="22"/>
          <w:szCs w:val="22"/>
        </w:rPr>
        <w:t>Пешеходные коммуникации</w:t>
      </w:r>
      <w:bookmarkEnd w:id="21"/>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Пешеходные коммуникации обеспечивают пешеходные связи и передвижения на территории муниципального образования. К пешеходным коммуникациям относят: тротуары, аллеи, дорожки, тропинки.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При проектировании</w:t>
      </w:r>
      <w:r w:rsidRPr="00A50659">
        <w:rPr>
          <w:rFonts w:ascii="Times New Roman" w:hAnsi="Times New Roman" w:cs="Times New Roman"/>
          <w:b/>
        </w:rPr>
        <w:t xml:space="preserve"> </w:t>
      </w:r>
      <w:r w:rsidRPr="00A50659">
        <w:rPr>
          <w:rFonts w:ascii="Times New Roman" w:hAnsi="Times New Roman" w:cs="Times New Roman"/>
        </w:rPr>
        <w:t>пешеходных коммуникаций продольный уклон принимать не более 60 промилле, поперечный уклон (односкатный или двускатный) - оптимальный 20 промилле, минимальный - 5 промилле, максимальный - 30 промилле. Уклоны пешеходных коммуникаций с учетом обеспечения передвижения инвалидных колясок рекомендуется предусматривать не превышающими: продольный - 50 промилле, поперечный - 20 промилле. На пешеходных коммуникациях с уклонами 30 - 60 промилле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Покрытие пешеходных дорожек должны быть удобным при ходьбе и устойчивым к износу.</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Качество применяемых материалов, планировка и дренаж пешеходных дорожек должны обеспечить предупреждение образования гололеда и слякоти зимой, луж и грязи в теплый период.</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Пешеходные маршруты должны быть хорошо освещены.</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В составе общественных и полуприватных пространств необходимо резервировать парковочные места для маломобильных групп граждан.</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Пешеходные маршруты, общественные пространства (включая входные группы в здания) должны  обеспечивать отсутствие барьеров для передвижения маломобильных групп граждан за счет устройства пандусов, правильно спроектированных съездов с тротуаров, тактильной плитки и др.</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При планировании пешеходных маршрутов должно быть предусмотрено достаточное количество мест кратковременного отдыха (скамейки и пр.) для маломобильных граждан.</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Пешеходные маршруты должны быть озеленены.</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Основные пешеходные коммуникации</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Во всех случаях пересечения основных пешеходных коммуникаций с транспортными проездами обустраиваются бордюрные пандусы. Запрещено использование существующих пешеходных коммуникаций и прилегающих к ним газонов для остановки и стоянки автотранспортных средств.</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 xml:space="preserve">Запрещено на пешеходных коммуникациях размещать нестационарные объекты и сооружения  </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 xml:space="preserve"> Рекомендуется пешеходные коммуникации осуществлять мощение плиткой. </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Второстепенные пешеходные коммуникации</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Второстепенные пешеходные коммуникации, как правило,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второстепенных пешеходных коммуникаций обычно принимается порядка 1,0 - 1,5 м.</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На дорожках скверов,  садов населенного пункта рекомендуется предусматривать твердые виды покрытия с элементами сопряжения. Рекомендуется мощение плиткой.</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На дорожках крупных рекреационных объектов (парков, лесопарков) рекомендуется предусматривать различные виды мягкого или комбинированных покрытий, пешеходные тропы с естественным грунтовым покрытием.</w:t>
      </w:r>
    </w:p>
    <w:p w:rsidR="00A50659" w:rsidRPr="00A50659" w:rsidRDefault="00A50659" w:rsidP="007B2D3D">
      <w:pPr>
        <w:numPr>
          <w:ilvl w:val="2"/>
          <w:numId w:val="9"/>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Транспортные проезды</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lastRenderedPageBreak/>
        <w:t>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Режим разрешения либо запрета на парковку на элементах улично-дорожной сети определяется с учетом их пропускной способности с применением методов транспортного моделирования</w:t>
      </w:r>
    </w:p>
    <w:p w:rsidR="00A50659" w:rsidRPr="00A50659" w:rsidRDefault="00A50659" w:rsidP="007B2D3D">
      <w:pPr>
        <w:numPr>
          <w:ilvl w:val="3"/>
          <w:numId w:val="9"/>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Дорожная сеть внутри микрорайона проектируется исходя из расчетной скорости движения не более 30 км/час с применением планировочных и инженерно-технических приемов ограничения скорости (узкие проезды, изгибы дорог, "лежачие полицейские" и пр.)</w:t>
      </w:r>
    </w:p>
    <w:p w:rsidR="00A50659" w:rsidRPr="00A50659" w:rsidRDefault="006B516A" w:rsidP="007B2D3D">
      <w:pPr>
        <w:pStyle w:val="1"/>
        <w:keepLines/>
        <w:widowControl/>
        <w:numPr>
          <w:ilvl w:val="0"/>
          <w:numId w:val="9"/>
        </w:numPr>
        <w:shd w:val="clear" w:color="auto" w:fill="auto"/>
        <w:autoSpaceDE/>
        <w:autoSpaceDN/>
        <w:adjustRightInd/>
        <w:spacing w:before="400" w:after="120" w:line="240" w:lineRule="auto"/>
        <w:rPr>
          <w:rFonts w:cs="Times New Roman"/>
          <w:b w:val="0"/>
          <w:caps/>
          <w:color w:val="auto"/>
          <w:sz w:val="22"/>
          <w:szCs w:val="22"/>
        </w:rPr>
      </w:pPr>
      <w:bookmarkStart w:id="22" w:name="_Toc472352463"/>
      <w:r>
        <w:rPr>
          <w:rFonts w:cs="Times New Roman"/>
          <w:caps/>
          <w:color w:val="auto"/>
          <w:sz w:val="22"/>
          <w:szCs w:val="22"/>
          <w:lang w:val="ru-RU"/>
        </w:rPr>
        <w:t>Г</w:t>
      </w:r>
      <w:r w:rsidR="00A50659" w:rsidRPr="00A50659">
        <w:rPr>
          <w:rFonts w:cs="Times New Roman"/>
          <w:caps/>
          <w:color w:val="auto"/>
          <w:sz w:val="22"/>
          <w:szCs w:val="22"/>
        </w:rPr>
        <w:t>ородское оформление и информация</w:t>
      </w:r>
      <w:bookmarkEnd w:id="22"/>
    </w:p>
    <w:p w:rsidR="00A50659" w:rsidRPr="00A50659" w:rsidRDefault="00A50659" w:rsidP="007B2D3D">
      <w:pPr>
        <w:numPr>
          <w:ilvl w:val="1"/>
          <w:numId w:val="10"/>
        </w:numPr>
        <w:spacing w:after="0" w:line="240" w:lineRule="auto"/>
        <w:contextualSpacing/>
        <w:jc w:val="both"/>
        <w:rPr>
          <w:rFonts w:ascii="Times New Roman" w:hAnsi="Times New Roman" w:cs="Times New Roman"/>
        </w:rPr>
      </w:pPr>
      <w:r w:rsidRPr="00A50659">
        <w:rPr>
          <w:rFonts w:ascii="Times New Roman" w:hAnsi="Times New Roman" w:cs="Times New Roman"/>
        </w:rPr>
        <w:t>Вывески, реклама и витрины.</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Установка информационных конструкций (далее вывесок) а также размещение иных графических элементов должна быть произведена после согласования эскизов с администрацией муниципального образования.</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Организациям, эксплуатирующим световые рекламы и вывески, необходимо обеспечивать своевременную замену перегоревших газосветовых трубок и электроламп. В случае неисправности отдельных знаков рекламы или вывески рекомендуется выключать полностью.</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Запрещено размещать на зданиях вывески и рекламу, перекрывающие архитектурные элементы зданий (например: оконные проёмы, колонны, орнамент и прочие). Рекламу рекомендуется размещать только на глухих фасадах зданий (брандмауэрах) в количестве не более 4-х.</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 xml:space="preserve">Рекомендуется размещать вывески между первым и вторым этажами, выровненные по средней линии букв размером (без учета выносных элементов букв) высотой не более 60 см. </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Запрещена</w:t>
      </w:r>
      <w:r w:rsidRPr="00A50659">
        <w:rPr>
          <w:rFonts w:ascii="Times New Roman" w:hAnsi="Times New Roman" w:cs="Times New Roman"/>
          <w:b/>
        </w:rPr>
        <w:t xml:space="preserve"> </w:t>
      </w:r>
      <w:r w:rsidRPr="00A50659">
        <w:rPr>
          <w:rFonts w:ascii="Times New Roman" w:hAnsi="Times New Roman" w:cs="Times New Roman"/>
        </w:rPr>
        <w:t>расклейка газет, афиш, плакатов, различного рода объявлений и реклам рекомендуется разрешать на специально установленных стендах. Для малоформатных листовых афиш зрелищных мероприятий возможно дополнительное размещение на временных строительных ограждениях.</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Очистку от объявлений опор  уличного освещения, цоколя зданий, заборов и других сооружений рекомендуется осуществлять организациям, эксплуатирующим данные объекты.</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Размещение и эксплуатацию рекламных конструкций следует осуществлять в порядке, установленном решением представительного органа муниципального образования.</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Рекламные конструкции не рекомендуется располагать отдельно от городского оборудования (за редким исключением, например, конструкций культурных и спортивных объектов а также афишных тумб), она должна его защищать или окупать его эксплуатацию.</w:t>
      </w:r>
    </w:p>
    <w:p w:rsidR="00A50659" w:rsidRPr="00A50659" w:rsidRDefault="00A50659" w:rsidP="007B2D3D">
      <w:pPr>
        <w:numPr>
          <w:ilvl w:val="1"/>
          <w:numId w:val="10"/>
        </w:numPr>
        <w:spacing w:after="0" w:line="240" w:lineRule="auto"/>
        <w:ind w:left="0" w:firstLine="709"/>
        <w:contextualSpacing/>
        <w:jc w:val="both"/>
        <w:rPr>
          <w:rFonts w:ascii="Times New Roman" w:hAnsi="Times New Roman" w:cs="Times New Roman"/>
          <w:b/>
        </w:rPr>
      </w:pPr>
      <w:r w:rsidRPr="00A50659">
        <w:rPr>
          <w:rFonts w:ascii="Times New Roman" w:hAnsi="Times New Roman" w:cs="Times New Roman"/>
          <w:b/>
        </w:rPr>
        <w:t>Праздничное оформление территории</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Праздничное оформление территории муниципального образования рекомендуется выполнять по решению администрации муниципального образования на период проведения государственных и городских (сельских) праздников, мероприятий, связанных со знаменательными событиями.</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Оформление зданий, сооружений рекомендуется</w:t>
      </w:r>
      <w:r w:rsidRPr="00A50659">
        <w:rPr>
          <w:rFonts w:ascii="Times New Roman" w:hAnsi="Times New Roman" w:cs="Times New Roman"/>
          <w:b/>
        </w:rPr>
        <w:t xml:space="preserve"> </w:t>
      </w:r>
      <w:r w:rsidRPr="00A50659">
        <w:rPr>
          <w:rFonts w:ascii="Times New Roman" w:hAnsi="Times New Roman" w:cs="Times New Roman"/>
        </w:rPr>
        <w:t>осуществлять их владельцами в рамках концепции праздничного оформления территории муниципального образования.</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Работы, связанные с проведением общегородских (сельских) торжественных и праздничных мероприятий, рекомендуется осуществлять организациям самостоятельно за счет собственных средств, а также по договорам с администрацией муниципального образования в пределах средств, предусмотренных на эти цели в бюджете муниципального образования.</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В праздничное оформление рекомендуется включать: вывеску национальных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Концепцию праздничного оформления рекомендуется определять программой мероприятий и схемой размещения объектов и элементов праздничного оформления, утверждаемыми администрацией муниципального образования.</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lastRenderedPageBreak/>
        <w:t>При изготовлении и установке элементов праздничного оформления запрещено снимать, повреждать и ухудшать видимость технических средств регулирования дорожного движения.</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При размещении информации о культурных, спортивных  и других зрелищных мероприятиях конструкции должны учитывать архитектурно-средовые особенности строений и не перекрывать архитектурные детали  (например: оконные проёмы, колонны, орнамент и прочие), быть пропорционально связаны с архитектурой. Рекомендуется использование конструкций без жесткого каркаса.</w:t>
      </w:r>
    </w:p>
    <w:p w:rsidR="00A50659" w:rsidRPr="00A50659" w:rsidRDefault="00A50659" w:rsidP="007B2D3D">
      <w:pPr>
        <w:numPr>
          <w:ilvl w:val="2"/>
          <w:numId w:val="10"/>
        </w:numPr>
        <w:spacing w:after="0" w:line="240" w:lineRule="auto"/>
        <w:ind w:left="0" w:firstLine="720"/>
        <w:contextualSpacing/>
        <w:jc w:val="both"/>
        <w:rPr>
          <w:rFonts w:ascii="Times New Roman" w:hAnsi="Times New Roman" w:cs="Times New Roman"/>
        </w:rPr>
      </w:pPr>
      <w:r w:rsidRPr="00A50659">
        <w:rPr>
          <w:rFonts w:ascii="Times New Roman" w:hAnsi="Times New Roman" w:cs="Times New Roman"/>
        </w:rPr>
        <w:t>Количество рекламы не должно быть избыточно, а сами информационные поверхности между собой должны быть упорядочены по цветографике и композиции.</w:t>
      </w:r>
    </w:p>
    <w:p w:rsidR="00A50659" w:rsidRPr="00A50659" w:rsidRDefault="00A50659" w:rsidP="00A50659">
      <w:pPr>
        <w:spacing w:line="240" w:lineRule="auto"/>
        <w:ind w:left="720"/>
        <w:contextualSpacing/>
        <w:jc w:val="both"/>
        <w:rPr>
          <w:rFonts w:ascii="Times New Roman" w:hAnsi="Times New Roman" w:cs="Times New Roman"/>
        </w:rPr>
      </w:pPr>
      <w:r w:rsidRPr="00A50659">
        <w:rPr>
          <w:rFonts w:ascii="Times New Roman" w:hAnsi="Times New Roman" w:cs="Times New Roman"/>
        </w:rPr>
        <w:t>.</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5. СОДЕРЖАНИЕ ЖИВОТНЫХ И ПТИЦ</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5.1. Скот, свиньи и лошади должны содержаться круглый год в предусмотренных для их содержания закрытых помещениях и загонах, расположенных не ближе </w:t>
      </w:r>
      <w:smartTag w:uri="urn:schemas-microsoft-com:office:smarttags" w:element="metricconverter">
        <w:smartTagPr>
          <w:attr w:name="ProductID" w:val="20 метров"/>
        </w:smartTagPr>
        <w:r w:rsidRPr="00A50659">
          <w:rPr>
            <w:rFonts w:ascii="Times New Roman" w:hAnsi="Times New Roman" w:cs="Times New Roman"/>
          </w:rPr>
          <w:t>20 метров</w:t>
        </w:r>
      </w:smartTag>
      <w:r w:rsidRPr="00A50659">
        <w:rPr>
          <w:rFonts w:ascii="Times New Roman" w:hAnsi="Times New Roman" w:cs="Times New Roman"/>
        </w:rPr>
        <w:t xml:space="preserve"> от окон жилых помещений и не менее </w:t>
      </w:r>
      <w:smartTag w:uri="urn:schemas-microsoft-com:office:smarttags" w:element="metricconverter">
        <w:smartTagPr>
          <w:attr w:name="ProductID" w:val="50 метров"/>
        </w:smartTagPr>
        <w:r w:rsidRPr="00A50659">
          <w:rPr>
            <w:rFonts w:ascii="Times New Roman" w:hAnsi="Times New Roman" w:cs="Times New Roman"/>
          </w:rPr>
          <w:t>50 метров</w:t>
        </w:r>
      </w:smartTag>
      <w:r w:rsidRPr="00A50659">
        <w:rPr>
          <w:rFonts w:ascii="Times New Roman" w:hAnsi="Times New Roman" w:cs="Times New Roman"/>
        </w:rPr>
        <w:t xml:space="preserve"> от детских, пищевых и лечебных учреждений.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 .2. Содержание скота, свиней, кроликов и др. в квартирах запрещено.</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 3. Крупный рогатый скот на выпас и обратно проводится на веревке, мелкий рогатый скот проводится под непосредственным наблюдением владельца (собственника). С асфальтобетонного покрытия дорог и тротуаров экскременты, оставленные животными, убираются их владельцами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(собственниками).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5.4. Выпас скота производится только в отведенных для этих целей местах, за пределами населенного пункта, под присмотром ответственного лица. Бесконтрольный выпас скота на территории населенного пункта запрещается.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5.5. Складирование кормов, навоза, компоста разрешается только в границах отведенного земельного участка, но не ближе </w:t>
      </w:r>
      <w:smartTag w:uri="urn:schemas-microsoft-com:office:smarttags" w:element="metricconverter">
        <w:smartTagPr>
          <w:attr w:name="ProductID" w:val="20 метров"/>
        </w:smartTagPr>
        <w:r w:rsidRPr="00A50659">
          <w:rPr>
            <w:rFonts w:ascii="Times New Roman" w:hAnsi="Times New Roman" w:cs="Times New Roman"/>
          </w:rPr>
          <w:t>20 метров</w:t>
        </w:r>
      </w:smartTag>
      <w:r w:rsidRPr="00A50659">
        <w:rPr>
          <w:rFonts w:ascii="Times New Roman" w:hAnsi="Times New Roman" w:cs="Times New Roman"/>
        </w:rPr>
        <w:t xml:space="preserve"> от жилых помещений, а также с обязательным выполнением противопожарных, санитарных, ветеринарных и эстетических норм и требований.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5.6. Забой скота, свиней и лошадей производится только на территории личного подсобного хозяйства, исключая попадания отходов после разделки туши на улицы, переулки и другие общие территории населенного пункта.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5.7. Мелкие животные и птица содержатся в специально оборудованных для этих целей помещениях и загонах, расположенных не более </w:t>
      </w:r>
      <w:smartTag w:uri="urn:schemas-microsoft-com:office:smarttags" w:element="metricconverter">
        <w:smartTagPr>
          <w:attr w:name="ProductID" w:val="15 метров"/>
        </w:smartTagPr>
        <w:r w:rsidRPr="00A50659">
          <w:rPr>
            <w:rFonts w:ascii="Times New Roman" w:hAnsi="Times New Roman" w:cs="Times New Roman"/>
          </w:rPr>
          <w:t>15 метров</w:t>
        </w:r>
      </w:smartTag>
      <w:r w:rsidRPr="00A50659">
        <w:rPr>
          <w:rFonts w:ascii="Times New Roman" w:hAnsi="Times New Roman" w:cs="Times New Roman"/>
        </w:rPr>
        <w:t xml:space="preserve"> от окон жилых помещений, а также в соответствии с санитарными и ветеринарными нормами, исключающими их проникновение на территории соседних участков.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5.8. Содержание мелких животных и птиц в местах общего пользования, коридорах, на чердаках, лестничных клетках, в подвалах, на балконах, лоджиях, в квартирах и во дворах многоквартирных жилых домов запрещено.</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5.9. Выпас водоплавающей птицы производить только в естественных водоемах, либо на искусственно созданных в пределах личного земельного участка запрудах. Использование ливневых канализаций и создание искусственных запруд, загонов за пределами участка запрещено.</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5.10. Выгул водоплавающей птицы до естественных водоемов осуществлять под контролем собственника (владельца).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5.11.Порядок выгула домашних животных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5.11. При выгуливании собак должны соблюдаться следующие требования: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5.12. Выгул собак разрешается только в наморднике, на поводке, длина которого позволяет контролировать их поведение. При выгуле собак в ранние утренние или поздние вечерние часы владельцы (собственники) должны принять меры к обеспечению тишины.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5.13. Лица, осуществляющие выгул собак, обязаны не допускать повреждение или уничтожение селенных насаждений домашними животными.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5.14. В случаях загрязнения выгуливаемыми домашними животными мест общественного</w:t>
      </w:r>
      <w:r w:rsidR="006B516A">
        <w:rPr>
          <w:rFonts w:ascii="Times New Roman" w:hAnsi="Times New Roman" w:cs="Times New Roman"/>
        </w:rPr>
        <w:t xml:space="preserve"> </w:t>
      </w:r>
      <w:r w:rsidRPr="00A50659">
        <w:rPr>
          <w:rFonts w:ascii="Times New Roman" w:hAnsi="Times New Roman" w:cs="Times New Roman"/>
        </w:rPr>
        <w:t>пользования лицо, осуществляющее выгул, обязано обеспечить устранение загрязнения.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5.15.Запрещается выгуливать собак на детских и спортивных площадках, на территориях больницы, детских дошкольных и школьных учреждений.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5.16. Владельцы (собственники) собак, имеющие в пользовании земельный участок, могут содержать собак в свободном выгуле только на хорошо огороженной территории или на привязи. О наличии собаки должна быть сделана предупреждающая надпись при входе на участок (во двор).</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5.17. Немедленно сообщать в ветеринарные учреждения о случаях внезапного падежа собак и кошек или при подозрении на заболевание животных и до прибытия ветеринарного врача их изолировать.</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5.18. Владельцы домашних животных обязаны: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обеспечивать надлежащее содержание животных и принимать необходимые меры, обеспечивающие безопасность окружающих;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принимать меры к обеспечению тишины в жилых помещениях;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сообщать в ветеринарные учреждения и органы здравоохранения о всех случаях укуса собакой человека для осмотра и карантирования;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доставлять трупы павших животных в ближайшие ветеринарные учреждения;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гуманно обращаться с животными (не выбрасывать их, не оставлять без пищи, воды, присмотра, не избивать их);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по требованию санитарно-ветеринарных служб предоставлять животных для осмотра, профилактических прививок и лечебно-профилактической обработки;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не допускать загрязнения животными квартир, лестничных клеток, подвалов и других мест общего пользования в многоквартирных жилых домах, а также дворов, тротуаров, улиц, зеленых зон. Загрязнение указанных мест немедленно устраняется владельцами животных.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5.19.Меры по отлову бродячих животных принимаются администрацией муниципального образования на соответствующей территории, путем заключения договоров со специализированными организациями, или иными методами.</w:t>
      </w:r>
    </w:p>
    <w:p w:rsidR="00A50659" w:rsidRPr="00A50659" w:rsidRDefault="00A50659" w:rsidP="00A50659">
      <w:pPr>
        <w:autoSpaceDE w:val="0"/>
        <w:autoSpaceDN w:val="0"/>
        <w:adjustRightInd w:val="0"/>
        <w:spacing w:line="240" w:lineRule="auto"/>
        <w:jc w:val="center"/>
        <w:rPr>
          <w:rFonts w:ascii="Times New Roman" w:hAnsi="Times New Roman" w:cs="Times New Roman"/>
          <w:b/>
        </w:rPr>
      </w:pPr>
      <w:r w:rsidRPr="00A50659">
        <w:rPr>
          <w:rFonts w:ascii="Times New Roman" w:hAnsi="Times New Roman" w:cs="Times New Roman"/>
          <w:b/>
        </w:rPr>
        <w:t>6. ПОРЯДОК СОДЕРЖАНИЯ И ЭКСПЛУАТАЦИИ ОБЪЕКТОВ БЛАГОУСТРОЙСТВА</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6.1. Уборка территории</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6.1.1 Объектами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муниципального образования: центры общегородского и локального значения, многофункциональные, примагистральные и специализированные общественные зоны муниципального образования.</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lastRenderedPageBreak/>
        <w:t>6.1.2. На территориях общественного назначения при разработке проектных мероприятий по благоустройству обеспечивается: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6.1.3. Проекты благоустройства территорий общественных пространств разрабатываются на основании предварительных предпроектных исследований, определяющих потребности жителей и возможные виды деятельности на данной территории. Рекомендуется использовать для реализации проекты, обеспечивающие высокий уровень комфорта пребывания, визуальную привлекательность среды, экологическую обоснованность, рассматривающие общественные пространства как места коммуникации и общения, способные привлекать посетителей, и обеспечивающие наличие возможностей для развития предпринимательства.</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6.1.4. Перечень конструктивных элементов внешнего благоустройства на территории общественных пространств муниципального образования включает: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6.1.5. На территории общественных пространств могут размещаться произведения декоративно-прикладного искусства, декоративных водных устройств.</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6.1.6. Объектами благоустройства на территориях жилого назначения являются: общественные пространства, земельные участки многоквартирных домов,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6.1.7.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6.1.8.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6.1.9. Возможно размещение средств наружной рекламы, некапитальных нестационарных сооружений.</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6.1.10. Территория общественных пространств на территориях жилого назначения может быть разделена на зоны, предназначенные для выполнения определенных функций: рекреационная, транспортная, хозяйственная и т.д. При ограничении по площади общественных пространств на территориях жилого назначения допускается учитывать расположенных в зоне пешеходной доступности функциональные зоны и площади.</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6.1.11. 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отдается рекреационной функции. При этом для решения транспортной функции применяются специальные инженерно-технические сооружения (подземные/надземные паркинги).</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6.1.12. Безопасность общественных пространств на территориях жилого назначения обеспечивается их просматриваемостью со стороны окон жилых домов, а также со стороны прилегающих общественных пространств в сочетании с освещенностью.</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lastRenderedPageBreak/>
        <w:t>6.1.13. Проектирование благоустройства участков жилой застройки  производится с учетом коллективного или индивидуального характера пользования придомовой территорией. Кроме того, учитываются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6.1.14. На территории земельного участка многоквартирных домов с коллективным пользованием придомовой территорией (многоквартирная застройка) предусматриваются: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в границах участка могут быть размещены спортивные площадки и площадки для игр детей школьного возраста, площадки для выгула собак.</w:t>
      </w:r>
    </w:p>
    <w:p w:rsidR="00A50659" w:rsidRPr="00A50659" w:rsidRDefault="00A50659" w:rsidP="00A50659">
      <w:pPr>
        <w:spacing w:line="240" w:lineRule="auto"/>
        <w:jc w:val="both"/>
        <w:rPr>
          <w:rFonts w:ascii="Times New Roman" w:hAnsi="Times New Roman" w:cs="Times New Roman"/>
        </w:rPr>
      </w:pPr>
      <w:r w:rsidRPr="00A50659">
        <w:rPr>
          <w:rFonts w:ascii="Times New Roman" w:hAnsi="Times New Roman" w:cs="Times New Roman"/>
        </w:rPr>
        <w:t>6.1.15. Объектами благоустройства на территориях рекреационного назначения являются объекты рекреации - части территорий зон особо охраняемых природных территорий, зоны отдыха, парки, сады, бульвары, скверы.</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6.1.16. Уборка конкретных участков территории, в том числе прилегающих к объектам недвижимости всех форм собственности, осуществляется в соответствии с картой подведомственной территории, с закреплением ответственных. Карта согласовывается со всеми заинтересованными лицами (предприятиями, организациями, управляющими компаниями, ТСЖ, администрацией района) с указанием мест сбора ТКО.</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6.1.17. В этих картах отражается текущее состояние элементов благоустройства с разграничением полномочий по текущему содержанию территории между муниципалитетом и управляющими компаниями (ТСЖ), а также планируемые объекты. В карте предусматривается несколько слоев, отражающих:</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а) текущее состояние территории с закреплением ответственных за текущее содержание;</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б) проекты благоустройства дворов и общественных зон (парков, скверов, бульваров);</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в) ход реализации проектов.</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Карты размещаются в открытом доступе, в целях предоставления возможности проведения общественного обсуждения, а также возможности любому заинтересованному лицу видеть на карте в интерактивном режиме ответственных лиц, организующих и осуществляющих работы по благоустройству с контактной информацией.</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6.1.18. Планирование уборки территории муниципального образования осуществляется таким образом, чтобы каждая часть территории муниципального образования была закреплена за определенным лицом, ответственными за уборку этой территории.</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6.1.19. К осуществлению уборки привлекаются физические, юридические лица, индивидуальные предприниматели, являющиеся собственниками зданий (помещений в них), сооружений, включая временные сооружения, а также владеющих земельными участками на праве собственности, ином вещном праве, праве аренды, ином законном праве, территории путем включения в договор аренды требования об уборке прилегающей территории и определения ее границ, а также через соглашения с собственниками земельных участков.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6.1.20. Организации, осуществляющие промышленную деятельность,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организации и строек на магистрали и улицы.</w:t>
      </w:r>
    </w:p>
    <w:p w:rsidR="00A50659" w:rsidRPr="00A50659" w:rsidRDefault="00A50659" w:rsidP="00A50659">
      <w:pPr>
        <w:pStyle w:val="pj"/>
        <w:shd w:val="clear" w:color="auto" w:fill="FFFFFF"/>
        <w:spacing w:before="0" w:beforeAutospacing="0" w:after="0" w:afterAutospacing="0"/>
        <w:textAlignment w:val="baseline"/>
        <w:rPr>
          <w:sz w:val="22"/>
          <w:szCs w:val="22"/>
        </w:rPr>
      </w:pPr>
      <w:r w:rsidRPr="00A50659">
        <w:rPr>
          <w:sz w:val="22"/>
          <w:szCs w:val="22"/>
        </w:rPr>
        <w:t>6.1.21. На территории муниципального образования запрещается накапливать и размещать отходы производства и потребления в несанкционированных местах, запрещена установка устройств наливных помоек, разлив помоев и нечистот за территорией домов и улиц, вынос отходов на уличные проезды.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6.1.22. 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6.1.23. 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w:t>
      </w:r>
      <w:r w:rsidRPr="00A50659">
        <w:rPr>
          <w:rFonts w:ascii="Times New Roman" w:hAnsi="Times New Roman" w:cs="Times New Roman"/>
        </w:rPr>
        <w:lastRenderedPageBreak/>
        <w:t>рекультивацию территорий свалок производить за счет лиц, обязанных обеспечивать уборку данной территорий в соответствии с муниципальными правилами благоустройства.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6.1.24. Сбор и вывоз отходов производства и потребления осуществлять по контейнерной или бестарной системе в установленном порядке.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6.1.25. На территории общего пользования муниципального образования запрещается сжигание отходов производства и потребления.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6.1.26. Организацию уборки территорий муниципального образования осуществлять на основании использования показателей нормативных объемов накопления отходов у их производителей.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6.1.27.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осуществлять указанным организациям и домовладельцам, а также иным производителям отходов производства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и потребления в соответствии с требованиями действующего законодательства.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6.1.28. Вывоз отходов, образовавшихся во время ремонта, осуществлять в специально отведенные для этого места лицам, производившим этот ремонт, самостоятельно.</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6.1.29. Запрещается складирование отходов, образовавшихся во время ремонта, в места временного хранения отходов.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6.1.30. Разрешение на размещение мест временного хранения отходов дает орган местного самоуправления.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6.1.31. В случае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отходов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самостоятельно, обязанности по сбору, вывозу и утилизации отходов данного производителя отходов возлагаются на собственника вышеперечисленных объектов недвижимости.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6.1.32. Для предотвращения засорения улиц, площадей, скверов и других общественных мест отходами производства и потребления необходимо устанавливать специально предназначенные для временного хранения отходов емкости малого размера (урны, баки).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6.1.33. Установку емкостей для временного хранения отходов производства и потребления и их очистку следует осуществлять лицам, ответственным за уборку соответствующих территорий.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6.1.34. Урны (баки) следует содержать в исправном и опрятном состоянии, очищать по мере накопления мусора и не реже одного раза в месяц промывать и дезинфицировать.</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6.1.35. 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производить работникам организации, осуществляющей вывоз отходов.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6.1.36.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6.1.37. Вывоз опасных отходов следует осуществлять организациям, имеющим лицензию, в соответствии с требованиями законодательства Российской Федерации.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6.1.38. При уборке в ночное время следует принимать меры, предупреждающие шум.</w:t>
      </w:r>
    </w:p>
    <w:p w:rsidR="00A50659" w:rsidRPr="00A50659" w:rsidRDefault="00A50659" w:rsidP="00A50659">
      <w:pPr>
        <w:pStyle w:val="pj"/>
        <w:shd w:val="clear" w:color="auto" w:fill="FFFFFF"/>
        <w:spacing w:before="0" w:beforeAutospacing="0" w:after="0" w:afterAutospacing="0"/>
        <w:textAlignment w:val="baseline"/>
        <w:rPr>
          <w:color w:val="222222"/>
          <w:sz w:val="22"/>
          <w:szCs w:val="22"/>
        </w:rPr>
      </w:pPr>
      <w:r w:rsidRPr="00A50659">
        <w:rPr>
          <w:color w:val="222222"/>
          <w:sz w:val="22"/>
          <w:szCs w:val="22"/>
        </w:rPr>
        <w:t>6.1.39. Обеспечивается свободный подъезд непосредственно к мусоросборникам и выгребным ямам.</w:t>
      </w:r>
    </w:p>
    <w:p w:rsidR="00A50659" w:rsidRPr="00A50659" w:rsidRDefault="00A50659" w:rsidP="00A50659">
      <w:pPr>
        <w:pStyle w:val="pj"/>
        <w:shd w:val="clear" w:color="auto" w:fill="FFFFFF"/>
        <w:spacing w:before="0" w:beforeAutospacing="0" w:after="0" w:afterAutospacing="0"/>
        <w:textAlignment w:val="baseline"/>
        <w:rPr>
          <w:color w:val="222222"/>
          <w:sz w:val="22"/>
          <w:szCs w:val="22"/>
        </w:rPr>
      </w:pPr>
      <w:r w:rsidRPr="00A50659">
        <w:rPr>
          <w:color w:val="222222"/>
          <w:sz w:val="22"/>
          <w:szCs w:val="22"/>
        </w:rPr>
        <w:lastRenderedPageBreak/>
        <w:t>6.1.40.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6.1.41. Граница прилегающих территорий определяется следующим образом: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на улицах с двухсторонней застройкой по длине занимаемого участка, по ширине - до оси проезжей части улицы;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 на улицах с односторонней застройкой по длине занимаемого участка, а по ширине - на всю ширину улицы, включая противоположный тротуар и </w:t>
      </w:r>
      <w:smartTag w:uri="urn:schemas-microsoft-com:office:smarttags" w:element="metricconverter">
        <w:smartTagPr>
          <w:attr w:name="ProductID" w:val="10 метров"/>
        </w:smartTagPr>
        <w:r w:rsidRPr="00A50659">
          <w:rPr>
            <w:rFonts w:ascii="Times New Roman" w:hAnsi="Times New Roman" w:cs="Times New Roman"/>
          </w:rPr>
          <w:t>10 метров</w:t>
        </w:r>
      </w:smartTag>
      <w:r w:rsidRPr="00A50659">
        <w:rPr>
          <w:rFonts w:ascii="Times New Roman" w:hAnsi="Times New Roman" w:cs="Times New Roman"/>
        </w:rPr>
        <w:t xml:space="preserve"> за тротуаром;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на дорогах, подходах и подъездных путях к промышленным организациям, а также к жилым микрорайонам, карьерам, гаражам, складам и земельным участкам - по всей длине дороги, включая 10-метровую зеленую зону;</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 на строительных площадках - территория не менее </w:t>
      </w:r>
      <w:smartTag w:uri="urn:schemas-microsoft-com:office:smarttags" w:element="metricconverter">
        <w:smartTagPr>
          <w:attr w:name="ProductID" w:val="15 метров"/>
        </w:smartTagPr>
        <w:r w:rsidRPr="00A50659">
          <w:rPr>
            <w:rFonts w:ascii="Times New Roman" w:hAnsi="Times New Roman" w:cs="Times New Roman"/>
          </w:rPr>
          <w:t>15 метров</w:t>
        </w:r>
      </w:smartTag>
      <w:r w:rsidRPr="00A50659">
        <w:rPr>
          <w:rFonts w:ascii="Times New Roman" w:hAnsi="Times New Roman" w:cs="Times New Roman"/>
        </w:rPr>
        <w:t xml:space="preserve"> от ограждения стройки по всему</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периметру;</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 для некапитальных объектов торговли, общественного питания и бытового обслуживания населения - в радиусе не менее </w:t>
      </w:r>
      <w:smartTag w:uri="urn:schemas-microsoft-com:office:smarttags" w:element="metricconverter">
        <w:smartTagPr>
          <w:attr w:name="ProductID" w:val="10 метров"/>
        </w:smartTagPr>
        <w:r w:rsidRPr="00A50659">
          <w:rPr>
            <w:rFonts w:ascii="Times New Roman" w:hAnsi="Times New Roman" w:cs="Times New Roman"/>
          </w:rPr>
          <w:t>10 метров</w:t>
        </w:r>
      </w:smartTag>
      <w:r w:rsidRPr="00A50659">
        <w:rPr>
          <w:rFonts w:ascii="Times New Roman" w:hAnsi="Times New Roman" w:cs="Times New Roman"/>
        </w:rPr>
        <w:t>.</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6.1.42. 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возлагается на организации, в чьей собственности находятся колонки.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6.1.43. Организация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6.1.44. Содержание и уборка скверов и прилегающих к ним тротуаров, проездов и газонов осуществляется специализированными организациями по озеленению населенного пункта по соглашению с органом местного самоуправления. В случае отсутствия таких организаций – органом местного самоуправления.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6.1.45. Содержание и уборку садов, скверов, парков, зеленых насаждений, находящихся в собственности организаций, собственников помещений либо на прилегающих территориях, производить силами и средствами этих организаций, собственников помещений.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6.1.46. Содержание труб ливневой канализации и дождеприемных колодцев производить организациям, обслуживающим данные объекты.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6.1.47. В жилых зданиях, не имеющих канализации, необходимо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6.1.48. Запрещается установка устройств наливных помоек, разлив помоев и нечистот за территорией домов и улиц, вынос отходов производства и потребления на уличные проезды.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6.1.49. Жидкие бытовые отходы следует вывозить по договорам или разовым заявкам организациям, имеющим специальный транспорт.</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6.1.50. Собственники помещений обязаны обеспечивать подъезды непосредственно к мусоросборникам и выгребным ямам.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6.1.51. Очистку и уборку водосточных канав, лотков, труб, дренажей, предназначенных для отвода поверхностных и грунтовых вод из дворов, производить лицам, ответственным за уборку соответствующих территорий.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6.1.52. Не допускается слив воды на тротуары, газоны, проезжую часть дороги,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6.1.53. Вывоз пищевых отходов следует осуществлять с территории ежедневно. Остальной мусор вывозить систематически, по мере накопления.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6.1.54. Содержание и эксплуатацию санкционированных мест хранения и утилизации отходов производства и потребления осуществлять в установленном порядке.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6.1.55. Железнодорожные пути, проходящие в черте населенного пункта муниципального образования в пределах полосы отчуждения (откосы выемок и насыпей, переезды, переходы через пути), убирать и содержать силами и средствами железнодорожных организаций, эксплуатирующих данные сооружения.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6.1.56. Уборку и очистку территорий, отведенных для размещения и эксплуатации линий электропередач, газовых, водопроводных сетей, осуществлять силами и средствами организаций, эксплуатирующих  указанные сети и линии электропередач. В случае, если указанные в данном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пункте сети являются бесхозяйными, уборку и очистку территорий должны осуществлять организации, с которыми заключен договор об обеспечении сохранности и эксплуатации бесхозяйного имущества.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6.1.57. При очистке смотровых колодцев, подземных коммуникаций грунт, мусор, нечистоты необходимо складировать в специальную тару с немедленной вывозкой силами организаций, занимающихся очистными работами.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6.1.58. Складирование нечистот на проезжую часть улиц, тротуары и газоны запрещается.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6.1.59. Сбор брошенных на улицах предметов, создающих помехи дорожному движению, возлагается на организации, обслуживающие данные объекты.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6.1.60.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6.1.61. Привлечение граждан к выполнению работ по уборке, благоустройству и озеленению территории муниципального образования следует осуществлять на основании постановления администрации муниципального образования.</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6.2. Особенности уборки территории в весенне-летний период</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6.2.1. Период весенне-летней уборки территории устанавливается с 1 апреля по 31 октября.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6.2.2. Проезжая часть дорог и тротуары должны быть очищены от грунтово-песчаных наносов и различного мусора. Обочины дорог должны быть очищены от крупногабаритного и другого мусора и окошены.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6.2.3. Прилегающие территории жилых домов, зданий и сооружений всех форм собственности должны быть очищены от видимых посторонних предметов и загрязнений, и окошены. Высота травяного покрова не должна превышать </w:t>
      </w:r>
      <w:smartTag w:uri="urn:schemas-microsoft-com:office:smarttags" w:element="metricconverter">
        <w:smartTagPr>
          <w:attr w:name="ProductID" w:val="20 см"/>
        </w:smartTagPr>
        <w:r w:rsidRPr="00A50659">
          <w:rPr>
            <w:rFonts w:ascii="Times New Roman" w:hAnsi="Times New Roman" w:cs="Times New Roman"/>
          </w:rPr>
          <w:t>20 см</w:t>
        </w:r>
      </w:smartTag>
      <w:r w:rsidRPr="00A50659">
        <w:rPr>
          <w:rFonts w:ascii="Times New Roman" w:hAnsi="Times New Roman" w:cs="Times New Roman"/>
        </w:rPr>
        <w:t>.</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6.2.4. В период листопада необходимо производить сгребание опавшей листвы и ее вывоз либо самостоятельно, либо по договору со специализированной организацией. Сгребание листвы к комлевой части деревьев и кустарников запрещается.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6.2.5. Газоны должны быть очищены от мусора. Скошенная трава с территории газона удаляется.</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6.3. Особенности уборки территории в осенне-зимний период</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6.3.1. Осенне-зимний период уборки территории устанавливается с 1 ноября по 31 марта.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6.3.2. Все хозяйствующие субъекты, во владении, распоряжении или пользовании которых находятся здания, сооружения, места с массовым пребыванием людей, обязаны проводить очистку от снега и льда занимаемых и прилегающих территорий, в том числе тротуаров.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6.3.3. К мероприятиям зимней уборки улиц и дорог относятся: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обработка проезжей части дорог противогололедными средствами;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сгребание снега;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формирование снежного вала для последующего вывоза;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выполнение разрывов в валах снега на перекрестках, у остановок, подъездов к административным и общественным зданиям, выездов с дворовых территорий многоквартирных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жилых домов и т.п.;</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вывоз снега на специально отведенные места.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6.3.4. Уборку улиц и дорог осуществляют специализированные организации. В первую очередь</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следует убирать улицы и дороги с массовым движением транспортных средств и пешеходов.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6.3.5. При гололеде в первую очередь посыпаются спуски, подъемы, перекрестки, места остановок общественного транспорта, пешеходные переходы.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6.3.6. Владельцам зданий и сооружений необходимо производить очистку от снега крыш и удаление сосулек. При этом обеспечивать необходимые меры безопасности.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6.3.7. Снег, сброшенный с крыш, следует немедленно вывозить.</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6.4. Порядок содержания элементов благоустройства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6.4.1. Общие требования к содержанию элементов благоустройства.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6.4.2. Содержание элементов благоустройства, включая работы по восстановлению и ремонту памятников, мемориалов, следует осуществлять физическим и (или) юридическим лицам, независимо от их организационно-правовых форм, владеющим соответствующими элементами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6.4.3. Физическим и юридическим лицам необходимо осуществлять организацию содержания элементов благоустройства, расположенных на прилегающих территориях.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6.4.4. Организацию содержания иных элементов благоустройства следует осуществлять администрации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6.4.5. Строительство и установку оград, заборов, газонных и тротуарных ограждений, киосков, палаток, павильонов, ларьков, стендов для объявлений и других устройств следует осуществлять в порядке, установленном законодательством Российской Федерации, субъекта Российской Федерации, нормативными правовыми актами органов местного самоуправления.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6.4.6. Строительные площадки следует ограждать по всему периметру плотным забором установленного образца. В ограждениях предусмотреть минимальное количество проездов.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6.4.7. Проезды, как правило, должны выходить на второстепенные улицы и оборудоваться шлагбаумами или воротами.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 xml:space="preserve">6.4.8. Строительные площадки следует обеспечить благоустроенной проезжей частью не менее </w:t>
      </w:r>
      <w:smartTag w:uri="urn:schemas-microsoft-com:office:smarttags" w:element="metricconverter">
        <w:smartTagPr>
          <w:attr w:name="ProductID" w:val="20 метров"/>
        </w:smartTagPr>
        <w:r w:rsidRPr="00A50659">
          <w:rPr>
            <w:rFonts w:ascii="Times New Roman" w:hAnsi="Times New Roman" w:cs="Times New Roman"/>
          </w:rPr>
          <w:t>20 метров</w:t>
        </w:r>
      </w:smartTag>
      <w:r w:rsidRPr="00A50659">
        <w:rPr>
          <w:rFonts w:ascii="Times New Roman" w:hAnsi="Times New Roman" w:cs="Times New Roman"/>
        </w:rPr>
        <w:t xml:space="preserve"> у каждого выезда с оборудованием для очистки колес.</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6.5. Строительство, установка и содержание малых архитектурных форм.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6.5.1. Физическим или юридическим лицам необходимо при содержании малых архитектурных форм производить их ремонт и окраску, согласовывая кодеры с администрацией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6.5.2.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скамеек следует производить не реже одного раза в год.</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6.5.3. Окраску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необходимо производить не реже одного раза в два года, а ремонт - по мере необходимости. Окраску каменных, железобетонных и иных материалов не требующих защиты делать не обязательно.</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6.6. Ремонт и содержание зданий и сооружений.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6.6.1. Эксплуатацию зданий и сооружений, их ремонт следует производить в соответствии с установленными правилами и нормами технической эксплуатации.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6.6.2. Текущий и капитальный ремонт, окраску фасадов зданий и сооружений производить в зависимости от их технического состояния собственниками зданий и сооружений либо по соглашению с собственником иными лицами.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6.6.3. 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следует производить по согласованию с администрацией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7.6.4. Запрещается самовольное возведение хозяйственных и вспомогательных построек (дровяных сараев, будок, гаражей, голубятен, теплиц и т.п.) без получения соответствующего разрешения администрации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6.6.5. Запрещается производить какие-либо изменения балконов, лоджий,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6.6.6. Запрещается загромождение и засорение дворовых территорий металлическим ломом, строительным и бытовым мусором, домашней утварью и другими материалами.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6.6.7. Производить установку указателей на зданиях с обозначением наименования улицы и номерных знаков домов, утвержденного образца, а на угловых домах - названия пересекающихся улиц.</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6.7. Работы по озеленению территорий и содержанию зеленых насаждений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6.7.1. Озеленение территории, работы по содержанию и восстановлению парков, скверов, зеленых зон, содержание и охрану городских лесов и природных зон следует осуществлять специализированным организациям. Также приветствуется и должна поддерживаться инициатива жителей по поддержанию и улучшению зелѐных зон и других элементов природной среды в населенном пункте.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6.7.2. Работы по реконструкции объектов, новые посадки деревьев и кустарников на территориях улиц, площадей, парков, скверов и дворовых территорий многоквартирных жилых домов, цветочное оформление скверов и парков, а также капитальный ремонт и реконструкцию объектов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ландшафтной архитектуры следует производить только по проектам, согласованным с администрацией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6.7.3. Лицам, ответственным за содержание соответствующей территории, необходимо:</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обеспечить своевременное проведение всех необходимых агротехнических мероприятий (полив,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рыхление, обрезка, сушка, борьба с вредителями и болезнями растений, скашивание травы);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доводить до сведения органов местного самоуправления обо всех случаях массового появления вредителей и болезней и принимать меры борьбы с ними, производить замазку ран и дупел на деревьях;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проводить своевременный ремонт ограждений зеленых насаждений.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6.7.4. На территориях зеленых насаждений устанавливается запрет на следующее: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ходить и лежать на газонах и в молодых лесных посадках;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ломать деревья, кустарники, сучья и ветви, срывать листья и цветы, сбивать и собирать плоды;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разбивать палатки и разводить костры;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засорять газоны, цветники, дорожки и водоемы;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портить скульптуры, скамейки, ограды;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ездить на велосипедах, мотоциклах, лошадях, тракторах и автомашинах;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мыть автотранспортные средства, стирать белье, а также купать животных в водоемах, расположенных на территории зеленых насаждений;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парковать автотранспортные средства на газонах;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пасти скот;</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производить строительные и ремонтные работы без ограждений насаждений щитами, гарантирующими защиту их от повреждений;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 обнажать корни деревьев на расстоянии ближе </w:t>
      </w:r>
      <w:smartTag w:uri="urn:schemas-microsoft-com:office:smarttags" w:element="metricconverter">
        <w:smartTagPr>
          <w:attr w:name="ProductID" w:val="1,5 м"/>
        </w:smartTagPr>
        <w:r w:rsidRPr="00A50659">
          <w:rPr>
            <w:rFonts w:ascii="Times New Roman" w:hAnsi="Times New Roman" w:cs="Times New Roman"/>
          </w:rPr>
          <w:t>1,5 м</w:t>
        </w:r>
      </w:smartTag>
      <w:r w:rsidRPr="00A50659">
        <w:rPr>
          <w:rFonts w:ascii="Times New Roman" w:hAnsi="Times New Roman" w:cs="Times New Roman"/>
        </w:rPr>
        <w:t xml:space="preserve"> от ствола и засыпать шейки деревьев землей или строительным мусором;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добывать растительную землю, песок и производить другие раскопки;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 выгуливать и отпускать с поводка собак в парках, лесопарках, скверах и иных территориях зеленых насаждений.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6.7.5. Запрещается самовольная вырубка деревьев и кустарников.</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следует производить только по письменному разрешению администрации муниципального образования. За вынужденный снос крупномерных деревьев и кустарников, связанных с застройкой или прокладкой подземных коммуникаций, брать восстановительную стоимость. Выдачу разрешения на снос деревьев и кустарников следует производить после оплаты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восстановительной стоимости.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Если указанные насаждения подлежат пересадке, выдачу разрешения следует производить без уплаты восстановительной стоимости. Размер восстановительной стоимости зеленых насаждений и место посадок определяются администрацией муниципального образования. Восстановительную стоимость зеленых насаждений следует зачислять в бюджет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6.7.6.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взимать восстановительную стоимость поврежденных или уничтоженных насаждений.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6.7.7. За незаконную вырубку или повреждение деревьев на территории парков и скверов виновные лица должны возмещать убытки.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6.7.8. Разрешение на вырубку сухостоя выдается администрацией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6.7.9. Снос деревьев и кустарников в зоне индивидуальной застройки осуществляется собственниками земельных участков самостоятельно за счет собственных средств.</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7. СОДЕРЖАНИЕ И ЭКСПЛУАТАЦИЯ ДОРОГ</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7.1. С целью сохранения дорожных покрытий на территории муниципального образования следует запрещается: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подвоз груза волоком;</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перегон по улицам населенного пункта, имеющим твердое покрытие, машин на гусеничном ходу;</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движение и стоянка большегрузного транспорта на обочинах уличных дорог, пешеходных дорожках и тротуарах.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7.2.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регионального значения) следует осуществлять специализированным организациям по договорам с администрацией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7.3. Эксплуатацию, текущий и капитальный ремонт дорожных знаков, разметки и иных объектов обеспечения безопасности уличного движения осуществлять специализированным организациям по договорам с администрацией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7.4. 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 Крышки люков, колодцев, расположенных на проезжей части улиц и тротуаров, в случае их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повреждения или разрушения следует немедленно огородить и в течение 6 часов восстановить организациям, в ведении которых находятся коммуникации.</w:t>
      </w:r>
    </w:p>
    <w:p w:rsidR="00A50659" w:rsidRPr="00A50659" w:rsidRDefault="00A50659" w:rsidP="00A50659">
      <w:pPr>
        <w:autoSpaceDE w:val="0"/>
        <w:autoSpaceDN w:val="0"/>
        <w:adjustRightInd w:val="0"/>
        <w:spacing w:line="240" w:lineRule="auto"/>
        <w:jc w:val="center"/>
        <w:rPr>
          <w:rFonts w:ascii="Times New Roman" w:hAnsi="Times New Roman" w:cs="Times New Roman"/>
          <w:b/>
          <w:bCs/>
        </w:rPr>
      </w:pPr>
      <w:r w:rsidRPr="00A50659">
        <w:rPr>
          <w:rFonts w:ascii="Times New Roman" w:hAnsi="Times New Roman" w:cs="Times New Roman"/>
          <w:b/>
          <w:bCs/>
        </w:rPr>
        <w:t>8. ПРОВЕДЕНИЕ РАБОТ ПРИ СТРОИТЕЛЬСТВЕ, РЕМОНТЕ, РЕКОНСТРУКЦИИ КОММУНИКАЦИЙ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следует производить только при наличии письменного разрешения (ордера на</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проведение земляных работ), выданного администрацией муниципального образования. Аварийные работы следует начинать владельцам сетей по уведомлению администрации муниципального образования с последующим оформлением разрешения в 3-дневный срок.</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8.2. Разрешение на производство работ по строительству, реконструкции, ремонту коммуникаций следует выдавать администрации муниципального образования при предъявлении: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проекта проведения работ, согласованного с заинтересованными службами, отвечающими за сохранность инженерных коммуникаций;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схемы движения транспорта и пешеходов, согласованной с государственной инспекцией по безопасности дорожного движения;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условий производства работ, согласованных с местной администрацией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 При производстве работ, связанных с необходимостью восстановления покрытия дорог, тротуаров или газонов, разрешение на производство земляных работ следует выдавать только по согласованию со специализированной организацией, обслуживающей дорожное покрытие,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тротуары, газоны.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8.3. Прокладку напорных коммуникаций под проезжей частью магистральных улиц не допускать.</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8.4. При реконструкции действующих подземных коммуникаций следует предусматривать их вынос из-под проезжей части магистральных улиц.</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8.5.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8.6. Прокладку подземных коммуникаций под проезжей частью улиц, проездами, а также под тротуарами следует допускать соответствующим организациям при условии восстановления проезжей части автодороги (тротуара) на полную ширину, независимо от ширины траншеи. Не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допускается применение кирпича в конструкциях, подземных коммуникациях, расположенных под проезжей частью.</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8.7.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w:t>
      </w:r>
      <w:r w:rsidRPr="00A50659">
        <w:rPr>
          <w:rFonts w:ascii="Times New Roman" w:hAnsi="Times New Roman" w:cs="Times New Roman"/>
        </w:rPr>
        <w:lastRenderedPageBreak/>
        <w:t>работ, следует ликвидировать в полном объеме организациям, получившим разрешение на производство работ, в сроки, согласованные с администрацией муниципального образования.</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8.8. До начала производства работ по разрытию необходимо:</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8.9. Установить дорожные знаки в соответствии с согласованной схемой.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8.10.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8.11. Ограждение следует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 обозначено красными сигнальными фонарями.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8.12. Ограждение необходимо выполнять сплошным и надежным, предотвращающим попадание посторонних на стройплощадку.</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8.13. Разрешение на производство работ следует хранить на месте работ и предъявлять по первому требованию лиц, осуществляющих контроль за выполнением Правил эксплуатации.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8.14. В разрешении необходимо устанавливать сроки и условия производства работ.</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8.15. До начала земляных работ строительной организации следует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 Особые условия подлежат неукоснительному соблюдению строительной организацией,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производящей земляные работы.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8.16. В случае неявки представителя или отказа его указать точное положение коммуникаций следует составить соответствующий акт. При этом организация, ведущая работы, руководствуется положением коммуникаций, указанных на топооснове.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8.17. При производстве работ на проезжей части улиц асфальт и щебень в пределах траншеи следует разбирать и вывозить производителем работ в специально отведенное место. Бордюр разбирается, складируется на месте производства работ для дальнейшей установки. При производстве работ на улицах, застроенных территориях грунт рекомендуется немедленно</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вывозить. При необходимости строительная организация может обеспечивать планировку грунта на отвале.</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8.18. Траншеи под проезжей частью и тротуарами необходимо засыпать песком и песчаным фунтом с послойным уплотнением и поливкой водой.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Траншеи на газонах необходимо засыпать местным грунтом с уплотнением, восстановлением плодородного слоя и посевом травы.</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8.19.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8.20. 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органов местного самоуправления имеют право составить протокол для привлечения виновных лиц к</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административной ответственности.9.21.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lastRenderedPageBreak/>
        <w:t>работ, необходимо устранять организациям, получившим разрешение на производство работ, в течение суток.</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8.22. Наледи, образовавшиеся из-за аварий на подземных коммуникациях, необходимо ликвидировать организациям - владельцам коммуникаций либо на основании договора специализированным организациям за счет владельцев коммуникаций.</w:t>
      </w:r>
    </w:p>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8.23. Проведение работ при строительстве, ремонте, реконструкции коммуникаций по просроченным ордерам рекомендуется признавать самовольным проведением земляных работ.</w:t>
      </w:r>
    </w:p>
    <w:p w:rsidR="00A50659" w:rsidRPr="00A50659" w:rsidRDefault="00A50659" w:rsidP="00A50659">
      <w:pPr>
        <w:autoSpaceDE w:val="0"/>
        <w:spacing w:line="240" w:lineRule="auto"/>
        <w:ind w:left="450"/>
        <w:jc w:val="both"/>
        <w:rPr>
          <w:rFonts w:ascii="Times New Roman" w:hAnsi="Times New Roman" w:cs="Times New Roman"/>
        </w:rPr>
      </w:pPr>
      <w:r w:rsidRPr="00A50659">
        <w:rPr>
          <w:rFonts w:ascii="Times New Roman" w:hAnsi="Times New Roman" w:cs="Times New Roman"/>
          <w:b/>
          <w:bCs/>
        </w:rPr>
        <w:t>9. ТРЕБОВАНИЯ К ДОСТУПНОСТИ ОБЪЕКТОВ ДЛЯ ИНВАЛИДОВ И МАЛОМОБИЛЬНЫХ ГРУПП ГРАЖДАН</w:t>
      </w:r>
    </w:p>
    <w:p w:rsidR="00A50659" w:rsidRPr="00A50659" w:rsidRDefault="00A50659" w:rsidP="00A50659">
      <w:pPr>
        <w:autoSpaceDE w:val="0"/>
        <w:spacing w:line="240" w:lineRule="auto"/>
        <w:jc w:val="both"/>
        <w:rPr>
          <w:rFonts w:ascii="Times New Roman" w:hAnsi="Times New Roman" w:cs="Times New Roman"/>
        </w:rPr>
      </w:pPr>
      <w:r w:rsidRPr="00A50659">
        <w:rPr>
          <w:rFonts w:ascii="Times New Roman" w:hAnsi="Times New Roman" w:cs="Times New Roman"/>
        </w:rPr>
        <w:t>9.1.  Объекты социальной и транспортной инфраструктуры, оснащаются техническими средствами для обеспечения доступа в них инвалидов и других маломобильных групп населения (пандусы, поручни, подъемники и другие приспособления, информационное оборудование для людей с ограниченными возможностями).</w:t>
      </w:r>
    </w:p>
    <w:p w:rsidR="00A50659" w:rsidRPr="00A50659" w:rsidRDefault="00A50659" w:rsidP="00A50659">
      <w:pPr>
        <w:autoSpaceDE w:val="0"/>
        <w:spacing w:line="240" w:lineRule="auto"/>
        <w:jc w:val="both"/>
        <w:rPr>
          <w:rFonts w:ascii="Times New Roman" w:hAnsi="Times New Roman" w:cs="Times New Roman"/>
        </w:rPr>
      </w:pPr>
      <w:r w:rsidRPr="00A50659">
        <w:rPr>
          <w:rFonts w:ascii="Times New Roman" w:hAnsi="Times New Roman" w:cs="Times New Roman"/>
        </w:rPr>
        <w:t>9.1.При наличии стоянки (парковки) возле объектов, предусмотренных в абзаце 1 настоящего пункта Правил, на каждой такой стоянке (парковке) выделяется места для специальных транспортных средств инвалидов, не менее 10% мест (но не менее одного места), которые не должны занимать иные транспортные средства.</w:t>
      </w:r>
    </w:p>
    <w:p w:rsidR="00A50659" w:rsidRPr="00A50659" w:rsidRDefault="00A50659" w:rsidP="00A50659">
      <w:pPr>
        <w:tabs>
          <w:tab w:val="left" w:pos="0"/>
        </w:tabs>
        <w:autoSpaceDE w:val="0"/>
        <w:spacing w:line="240" w:lineRule="auto"/>
        <w:jc w:val="both"/>
        <w:rPr>
          <w:rFonts w:ascii="Times New Roman" w:hAnsi="Times New Roman" w:cs="Times New Roman"/>
        </w:rPr>
      </w:pPr>
      <w:r w:rsidRPr="00A50659">
        <w:rPr>
          <w:rFonts w:ascii="Times New Roman" w:hAnsi="Times New Roman" w:cs="Times New Roman"/>
        </w:rPr>
        <w:t>9.2.Проектирование, строительство, установка технических средств и оборудования, способствующих передвижению инвалидов и других маломобильных групп населения, осуществляются при новом строительстве в соответствии с утвержденной проектной документацией и действующими нормативными правовыми актами к методике, позволяющей объективизировать и систематизировать доступность объектов и услуг в приоритетных сферах жизнедеятельности для инвалидов и других маломобильных групп населения, с возможностью учета региональной специфики, утвержденной Приказом Минтруда России от 25.12.2012 N 627).</w:t>
      </w:r>
    </w:p>
    <w:p w:rsidR="00A50659" w:rsidRPr="00A50659" w:rsidRDefault="00A50659" w:rsidP="00A50659">
      <w:pPr>
        <w:pStyle w:val="1"/>
        <w:keepLines/>
        <w:spacing w:before="400" w:after="120" w:line="240" w:lineRule="auto"/>
        <w:rPr>
          <w:rFonts w:cs="Times New Roman"/>
          <w:b w:val="0"/>
          <w:color w:val="auto"/>
          <w:sz w:val="22"/>
          <w:szCs w:val="22"/>
          <w:lang w:val="ru-RU"/>
        </w:rPr>
      </w:pPr>
      <w:bookmarkStart w:id="23" w:name="_Toc472352465"/>
      <w:r w:rsidRPr="00A50659">
        <w:rPr>
          <w:rFonts w:cs="Times New Roman"/>
          <w:color w:val="auto"/>
          <w:sz w:val="22"/>
          <w:szCs w:val="22"/>
          <w:lang w:val="ru-RU"/>
        </w:rPr>
        <w:t>10.ФОРМЫ И МЕХАНИЗМЫ ОБЩЕСТВЕННОГО УЧАСТИЯ В ПРИНЯТИИ РЕШЕНИЙ И РЕАЛИЗАЦИИ ПРОЕКТОВ КОМПЛЕКСНОГО БЛАГОУСТРОЙСТВА И РАЗВИТИЯ ГОРОДСКОЙ СРЕДЫ.</w:t>
      </w:r>
      <w:bookmarkEnd w:id="23"/>
    </w:p>
    <w:p w:rsidR="00A50659" w:rsidRPr="00A50659" w:rsidRDefault="00A50659" w:rsidP="007B2D3D">
      <w:pPr>
        <w:numPr>
          <w:ilvl w:val="1"/>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Общие положения. Задачи, польза и формы общественного участия.</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Вовлеченность в принятие решений и реализацию проектов, реальный учет мнения всех субъектов городского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Новый запрос на соучастие со стороны органов власти, приглашение к участию в развитии территории талантливых местных профессионалов, активных горожан,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города и способствует формированию новых субъектов развития, кто готов думать о городе, участвовать в его развитии, в том числе личным временем и компетенциями, связями, финансами и иными ресурсами – и таким образом повышает качество жизни и городской среды в целом.</w:t>
      </w:r>
    </w:p>
    <w:p w:rsidR="00A50659" w:rsidRPr="00A50659" w:rsidRDefault="00A50659" w:rsidP="006B516A">
      <w:pPr>
        <w:spacing w:after="0" w:line="240" w:lineRule="auto"/>
        <w:ind w:left="720"/>
        <w:jc w:val="both"/>
        <w:rPr>
          <w:rFonts w:ascii="Times New Roman" w:hAnsi="Times New Roman" w:cs="Times New Roman"/>
        </w:rPr>
      </w:pPr>
      <w:r w:rsidRPr="00A50659">
        <w:rPr>
          <w:rFonts w:ascii="Times New Roman" w:hAnsi="Times New Roman" w:cs="Times New Roman"/>
          <w:highlight w:val="white"/>
        </w:rPr>
        <w:t xml:space="preserve"> </w:t>
      </w:r>
    </w:p>
    <w:p w:rsidR="00A50659" w:rsidRPr="00A50659" w:rsidRDefault="00A50659" w:rsidP="007B2D3D">
      <w:pPr>
        <w:numPr>
          <w:ilvl w:val="1"/>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Основные решения</w:t>
      </w:r>
    </w:p>
    <w:p w:rsidR="00A50659" w:rsidRPr="00A50659" w:rsidRDefault="00A50659" w:rsidP="006B516A">
      <w:pPr>
        <w:spacing w:after="0" w:line="240" w:lineRule="auto"/>
        <w:rPr>
          <w:rFonts w:ascii="Times New Roman" w:hAnsi="Times New Roman" w:cs="Times New Roman"/>
        </w:rPr>
      </w:pPr>
      <w:r w:rsidRPr="00A50659">
        <w:rPr>
          <w:rFonts w:ascii="Times New Roman" w:hAnsi="Times New Roman" w:cs="Times New Roman"/>
          <w:b/>
          <w:color w:val="980000"/>
        </w:rPr>
        <w:t xml:space="preserve"> </w:t>
      </w:r>
      <w:r w:rsidRPr="00A50659">
        <w:rPr>
          <w:rFonts w:ascii="Times New Roman" w:hAnsi="Times New Roman" w:cs="Times New Roman"/>
        </w:rPr>
        <w:t>Принципы организации общественного соучастия</w:t>
      </w:r>
    </w:p>
    <w:p w:rsidR="00A50659" w:rsidRPr="00A50659" w:rsidRDefault="00A50659" w:rsidP="006B516A">
      <w:pPr>
        <w:spacing w:after="0" w:line="240" w:lineRule="auto"/>
        <w:rPr>
          <w:rFonts w:ascii="Times New Roman" w:hAnsi="Times New Roman" w:cs="Times New Roman"/>
        </w:rPr>
      </w:pPr>
      <w:r w:rsidRPr="00A50659">
        <w:rPr>
          <w:rFonts w:ascii="Times New Roman" w:hAnsi="Times New Roman" w:cs="Times New Roman"/>
          <w:b/>
          <w:color w:val="980000"/>
        </w:rPr>
        <w:t xml:space="preserve"> </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 xml:space="preserve">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городских изменений, на достижение согласия по целям и планам </w:t>
      </w:r>
      <w:r w:rsidRPr="00A50659">
        <w:rPr>
          <w:rFonts w:ascii="Times New Roman" w:hAnsi="Times New Roman" w:cs="Times New Roman"/>
          <w:highlight w:val="white"/>
        </w:rPr>
        <w:lastRenderedPageBreak/>
        <w:t>реализации проектов, на мобилизацию и объединение всех субъектов городской жизни вокруг проектов реализующих стратегию развития территории.</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A50659" w:rsidRPr="00A50659" w:rsidRDefault="00A50659" w:rsidP="007B2D3D">
      <w:pPr>
        <w:numPr>
          <w:ilvl w:val="1"/>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Формы общественного соучастия</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Совместное определение целей и задач по развитию территории, инвентаризация проблем и потенциалов среды;</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Определение основных видов активностей, функциональных зон и их взаимного расположения на выбранной территории;</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Консультации в выборе типов покрытий, с учетом функционального зонирования территории;</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Консультации по предполагаемым типам озеленения;</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Консультации по предполагаемым типам освещения и осветительного оборудования;</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Участие в разработке проекта, обсуждение решений с архитекторами, проектировщиками и другими профильными специалистами;</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Информирование может осуществляться, но не ограничиваться:</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Создание единого  информационного интернет - ресурса (сайта или приложения) который будет решать задачи по сбору информации, обеспечению «онлайн»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Работа с местными СМИ, охватывающими широкий круг людей разных возрастных групп и потенциальные аудитории проекта.</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Вывешивание афиш и объявлений на информационных досках в подъездах жилых домов, расположенных в непосредственной близости к проектируемому объекту, а также на специальных стендах на самом объекте; в местах притяжения и скопления людей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проектируемой территории или на ней (поликлиники, ДК, библиотеки, спортивные центры), на площадке проведения общественных обсуждений (в зоне входной группы, на специальных информационных стендах).</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lastRenderedPageBreak/>
        <w:t>Информирование местных жителей через школы и детские сады. В том числе -школьные проекты: организация конкурса рисунков. Сборы пожеланий, сочинений, макетов, проектов, распространение анкет и приглашения для родителей учащихся.</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Индивидуальные приглашения участников встречи лично, по электронной почте или по телефону.</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Использование социальных сетей и интернет-ресурсов для обеспечения донесения информации до различных городских и профессиональных сообществ.</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Установка интерактивных стендов с устройствами для заполнения и сбора небольших анкет, установка стендов с генпланом территории для проведения картирования и сбора пожеланий в центрах общественной жизни и местах пребывания большого количества людей.</w:t>
      </w:r>
    </w:p>
    <w:p w:rsidR="00A50659" w:rsidRPr="00A50659" w:rsidRDefault="00A50659" w:rsidP="007B2D3D">
      <w:pPr>
        <w:numPr>
          <w:ilvl w:val="3"/>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Установка специальных информационных стендов в местах с большой проходимостью, на территории самого объекта проектирования. Стенды могут работать как для сбора анкет, информации и обратной связи, так и в качестве площадок для обнародования всех этапов процесса проектирования и отчетов по итогам проведения общественных обсуждений.</w:t>
      </w:r>
    </w:p>
    <w:p w:rsidR="00A50659" w:rsidRPr="00A50659" w:rsidRDefault="00A50659" w:rsidP="00A50659">
      <w:pPr>
        <w:spacing w:line="240" w:lineRule="auto"/>
        <w:ind w:left="709"/>
        <w:contextualSpacing/>
        <w:jc w:val="both"/>
        <w:rPr>
          <w:rFonts w:ascii="Times New Roman" w:hAnsi="Times New Roman" w:cs="Times New Roman"/>
        </w:rPr>
      </w:pPr>
    </w:p>
    <w:p w:rsidR="00A50659" w:rsidRPr="00A50659" w:rsidRDefault="00A50659" w:rsidP="007B2D3D">
      <w:pPr>
        <w:numPr>
          <w:ilvl w:val="1"/>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Механизмы общественного участия.</w:t>
      </w:r>
    </w:p>
    <w:p w:rsidR="00A50659" w:rsidRPr="00A50659" w:rsidRDefault="00A50659" w:rsidP="00A50659">
      <w:pPr>
        <w:spacing w:line="240" w:lineRule="auto"/>
        <w:ind w:left="709"/>
        <w:contextualSpacing/>
        <w:jc w:val="both"/>
        <w:rPr>
          <w:rFonts w:ascii="Times New Roman" w:hAnsi="Times New Roman" w:cs="Times New Roman"/>
        </w:rPr>
      </w:pP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Рекомендуется использовать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обсуждений, проведение дизайн-игр с участием взрослых и детей,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b/>
          <w:highlight w:val="white"/>
        </w:rPr>
      </w:pPr>
      <w:r w:rsidRPr="00A50659">
        <w:rPr>
          <w:rFonts w:ascii="Times New Roman" w:hAnsi="Times New Roman" w:cs="Times New Roman"/>
          <w:highlight w:val="white"/>
        </w:rPr>
        <w:t>Для проведения общественных обсуждений рекомендуется</w:t>
      </w:r>
      <w:r w:rsidRPr="00A50659">
        <w:rPr>
          <w:rFonts w:ascii="Times New Roman" w:hAnsi="Times New Roman" w:cs="Times New Roman"/>
          <w:b/>
          <w:highlight w:val="white"/>
        </w:rPr>
        <w:t xml:space="preserve"> </w:t>
      </w:r>
      <w:r w:rsidRPr="00A50659">
        <w:rPr>
          <w:rFonts w:ascii="Times New Roman" w:hAnsi="Times New Roman" w:cs="Times New Roman"/>
          <w:highlight w:val="white"/>
        </w:rPr>
        <w:t>выбирать хорошо известные людям общественные и культурные центры (ДК,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По итогам встреч, проектных семинаров, воркшопов, дизайн-игр и любых других форматов общественных обсуждений должен быть сформирован отчет о встрече, а также видеозапись самой встречи и выложены в публичный доступ как на информационных ресурсах проекта, так и на официальном сайте муниципалитета для того, чтобы граждане могли отслеживать процесс развития проекта, а также комментировать и включаться в этот процесс на любом этапе.</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Для обеспечения квалифицированного участия необходимо публиковать достоверную и актуальную информацию о проекте, результатах предпроектного исследования, а также сам проект не позднее чем за 14 дней до проведения самого общественного обсуждения.</w:t>
      </w:r>
    </w:p>
    <w:p w:rsidR="00A50659" w:rsidRPr="00A50659" w:rsidRDefault="00A50659" w:rsidP="007B2D3D">
      <w:pPr>
        <w:numPr>
          <w:ilvl w:val="2"/>
          <w:numId w:val="11"/>
        </w:numPr>
        <w:spacing w:after="0" w:line="240" w:lineRule="auto"/>
        <w:ind w:left="0" w:firstLine="720"/>
        <w:contextualSpacing/>
        <w:jc w:val="both"/>
        <w:rPr>
          <w:rFonts w:ascii="Times New Roman" w:hAnsi="Times New Roman" w:cs="Times New Roman"/>
          <w:highlight w:val="white"/>
        </w:rPr>
      </w:pPr>
      <w:r w:rsidRPr="00A50659">
        <w:rPr>
          <w:rFonts w:ascii="Times New Roman" w:hAnsi="Times New Roman" w:cs="Times New Roman"/>
          <w:highlight w:val="white"/>
        </w:rPr>
        <w:t>Общественный контроль является одним из механизмов общественного участия.</w:t>
      </w:r>
    </w:p>
    <w:p w:rsidR="00A50659" w:rsidRPr="00A50659" w:rsidRDefault="00A50659" w:rsidP="007B2D3D">
      <w:pPr>
        <w:numPr>
          <w:ilvl w:val="1"/>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 видеофиксации,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A50659" w:rsidRPr="00A50659" w:rsidRDefault="00A50659" w:rsidP="007B2D3D">
      <w:pPr>
        <w:numPr>
          <w:ilvl w:val="1"/>
          <w:numId w:val="11"/>
        </w:numPr>
        <w:spacing w:after="0" w:line="240" w:lineRule="auto"/>
        <w:ind w:left="0" w:firstLine="709"/>
        <w:contextualSpacing/>
        <w:jc w:val="both"/>
        <w:rPr>
          <w:rFonts w:ascii="Times New Roman" w:hAnsi="Times New Roman" w:cs="Times New Roman"/>
        </w:rPr>
      </w:pPr>
      <w:r w:rsidRPr="00A50659">
        <w:rPr>
          <w:rFonts w:ascii="Times New Roman" w:hAnsi="Times New Roman" w:cs="Times New Roman"/>
        </w:rPr>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A50659" w:rsidRPr="00A50659" w:rsidRDefault="00A50659" w:rsidP="007B2D3D">
      <w:pPr>
        <w:pStyle w:val="1"/>
        <w:keepLines/>
        <w:widowControl/>
        <w:numPr>
          <w:ilvl w:val="0"/>
          <w:numId w:val="11"/>
        </w:numPr>
        <w:shd w:val="clear" w:color="auto" w:fill="auto"/>
        <w:autoSpaceDE/>
        <w:autoSpaceDN/>
        <w:adjustRightInd/>
        <w:spacing w:before="400" w:after="120" w:line="240" w:lineRule="auto"/>
        <w:rPr>
          <w:rFonts w:cs="Times New Roman"/>
          <w:b w:val="0"/>
          <w:color w:val="auto"/>
          <w:sz w:val="22"/>
          <w:szCs w:val="22"/>
          <w:lang w:val="ru-RU"/>
        </w:rPr>
      </w:pPr>
      <w:bookmarkStart w:id="24" w:name="_Toc472352466"/>
      <w:r w:rsidRPr="00A50659">
        <w:rPr>
          <w:rFonts w:cs="Times New Roman"/>
          <w:color w:val="auto"/>
          <w:sz w:val="22"/>
          <w:szCs w:val="22"/>
          <w:lang w:val="ru-RU"/>
        </w:rPr>
        <w:t>КОНТРОЛЬ ЗА СОБЛЮДЕНИЕМ НОРМ И ПРАВИЛ БЛАГОУСТРОЙСТВА</w:t>
      </w:r>
      <w:bookmarkEnd w:id="24"/>
    </w:p>
    <w:p w:rsidR="00A50659" w:rsidRPr="00A50659" w:rsidRDefault="00A50659" w:rsidP="00A50659">
      <w:pPr>
        <w:spacing w:line="240" w:lineRule="auto"/>
        <w:ind w:firstLine="709"/>
        <w:contextualSpacing/>
        <w:jc w:val="both"/>
        <w:rPr>
          <w:rFonts w:ascii="Times New Roman" w:hAnsi="Times New Roman" w:cs="Times New Roman"/>
        </w:rPr>
      </w:pPr>
      <w:r w:rsidRPr="00A50659">
        <w:rPr>
          <w:rFonts w:ascii="Times New Roman" w:hAnsi="Times New Roman" w:cs="Times New Roman"/>
          <w:highlight w:val="white"/>
        </w:rPr>
        <w:t>11.1.Рекомендуется предусмотреть ответственных лиц за осуществление благоустройства территории и порядок их привлечения к ответственности, а также лиц, нарушающих основные нормы и правила благоустройства, в соответствии с законодательством Российской Федерации об административных правонарушениях, законодательством субъекта Российской Федерации и органов местного самоуправления</w:t>
      </w:r>
      <w:r w:rsidRPr="00A50659">
        <w:rPr>
          <w:rFonts w:ascii="Times New Roman" w:hAnsi="Times New Roman" w:cs="Times New Roman"/>
        </w:rPr>
        <w:t>.</w:t>
      </w:r>
    </w:p>
    <w:p w:rsidR="00A50659" w:rsidRPr="00A50659" w:rsidRDefault="00A50659" w:rsidP="006B516A">
      <w:pPr>
        <w:autoSpaceDE w:val="0"/>
        <w:autoSpaceDN w:val="0"/>
        <w:adjustRightInd w:val="0"/>
        <w:spacing w:after="0" w:line="240" w:lineRule="auto"/>
        <w:jc w:val="right"/>
        <w:outlineLvl w:val="0"/>
        <w:rPr>
          <w:rFonts w:ascii="Times New Roman" w:hAnsi="Times New Roman" w:cs="Times New Roman"/>
        </w:rPr>
      </w:pPr>
      <w:bookmarkStart w:id="25" w:name="_gjdgxs" w:colFirst="0" w:colLast="0"/>
      <w:bookmarkStart w:id="26" w:name="_Toc472352467"/>
      <w:bookmarkEnd w:id="25"/>
      <w:r w:rsidRPr="00A50659">
        <w:rPr>
          <w:rFonts w:ascii="Times New Roman" w:hAnsi="Times New Roman" w:cs="Times New Roman"/>
        </w:rPr>
        <w:t>Приложение № 1</w:t>
      </w:r>
      <w:bookmarkEnd w:id="26"/>
    </w:p>
    <w:p w:rsidR="00A50659" w:rsidRPr="00A50659" w:rsidRDefault="00A50659" w:rsidP="00A50659">
      <w:pPr>
        <w:autoSpaceDE w:val="0"/>
        <w:autoSpaceDN w:val="0"/>
        <w:adjustRightInd w:val="0"/>
        <w:spacing w:line="240" w:lineRule="auto"/>
        <w:jc w:val="right"/>
        <w:outlineLvl w:val="0"/>
        <w:rPr>
          <w:rFonts w:ascii="Times New Roman" w:hAnsi="Times New Roman" w:cs="Times New Roman"/>
        </w:rPr>
      </w:pPr>
      <w:bookmarkStart w:id="27" w:name="_Toc472352468"/>
      <w:r w:rsidRPr="00A50659">
        <w:rPr>
          <w:rFonts w:ascii="Times New Roman" w:hAnsi="Times New Roman" w:cs="Times New Roman"/>
        </w:rPr>
        <w:lastRenderedPageBreak/>
        <w:t>к методическим рекомендациям</w:t>
      </w:r>
      <w:bookmarkEnd w:id="27"/>
    </w:p>
    <w:p w:rsidR="00A50659" w:rsidRPr="00A50659" w:rsidRDefault="00A50659" w:rsidP="006B516A">
      <w:pPr>
        <w:autoSpaceDE w:val="0"/>
        <w:autoSpaceDN w:val="0"/>
        <w:adjustRightInd w:val="0"/>
        <w:spacing w:after="0" w:line="240" w:lineRule="auto"/>
        <w:jc w:val="center"/>
        <w:outlineLvl w:val="0"/>
        <w:rPr>
          <w:rFonts w:ascii="Times New Roman" w:hAnsi="Times New Roman" w:cs="Times New Roman"/>
        </w:rPr>
      </w:pPr>
      <w:bookmarkStart w:id="28" w:name="_Toc472352469"/>
      <w:r w:rsidRPr="00A50659">
        <w:rPr>
          <w:rFonts w:ascii="Times New Roman" w:hAnsi="Times New Roman" w:cs="Times New Roman"/>
        </w:rPr>
        <w:t>Рекомендуемые параметры</w:t>
      </w:r>
      <w:bookmarkEnd w:id="28"/>
    </w:p>
    <w:p w:rsidR="00A50659" w:rsidRPr="00A50659" w:rsidRDefault="00A50659" w:rsidP="006B516A">
      <w:pPr>
        <w:autoSpaceDE w:val="0"/>
        <w:autoSpaceDN w:val="0"/>
        <w:adjustRightInd w:val="0"/>
        <w:spacing w:after="0" w:line="240" w:lineRule="auto"/>
        <w:jc w:val="center"/>
        <w:outlineLvl w:val="0"/>
        <w:rPr>
          <w:rFonts w:ascii="Times New Roman" w:hAnsi="Times New Roman" w:cs="Times New Roman"/>
        </w:rPr>
      </w:pPr>
      <w:bookmarkStart w:id="29" w:name="_Toc472352470"/>
      <w:r w:rsidRPr="00A50659">
        <w:rPr>
          <w:rFonts w:ascii="Times New Roman" w:hAnsi="Times New Roman" w:cs="Times New Roman"/>
        </w:rPr>
        <w:t>Таблица 1. Зависимость уклона пандуса от высоты подъема</w:t>
      </w:r>
      <w:bookmarkEnd w:id="29"/>
    </w:p>
    <w:p w:rsidR="00A50659" w:rsidRPr="00A50659" w:rsidRDefault="00A50659" w:rsidP="006B516A">
      <w:pPr>
        <w:autoSpaceDE w:val="0"/>
        <w:autoSpaceDN w:val="0"/>
        <w:adjustRightInd w:val="0"/>
        <w:spacing w:after="0" w:line="240" w:lineRule="auto"/>
        <w:jc w:val="right"/>
        <w:rPr>
          <w:rFonts w:ascii="Times New Roman" w:hAnsi="Times New Roman" w:cs="Times New Roman"/>
        </w:rPr>
      </w:pPr>
      <w:r w:rsidRPr="00A50659">
        <w:rPr>
          <w:rFonts w:ascii="Times New Roman" w:hAnsi="Times New Roman" w:cs="Times New Roman"/>
        </w:rPr>
        <w:t>В миллиметрах</w:t>
      </w:r>
    </w:p>
    <w:tbl>
      <w:tblPr>
        <w:tblW w:w="0" w:type="auto"/>
        <w:tblInd w:w="-5" w:type="dxa"/>
        <w:tblLayout w:type="fixed"/>
        <w:tblCellMar>
          <w:top w:w="102" w:type="dxa"/>
          <w:left w:w="62" w:type="dxa"/>
          <w:bottom w:w="102" w:type="dxa"/>
          <w:right w:w="62" w:type="dxa"/>
        </w:tblCellMar>
        <w:tblLook w:val="0000"/>
      </w:tblPr>
      <w:tblGrid>
        <w:gridCol w:w="5062"/>
        <w:gridCol w:w="5062"/>
      </w:tblGrid>
      <w:tr w:rsidR="00A50659" w:rsidRPr="00A50659" w:rsidTr="00A50659">
        <w:trPr>
          <w:trHeight w:val="295"/>
        </w:trPr>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Уклон пандуса (соотношение)</w:t>
            </w:r>
          </w:p>
        </w:tc>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Высота подъема</w:t>
            </w:r>
          </w:p>
        </w:tc>
      </w:tr>
      <w:tr w:rsidR="00A50659" w:rsidRPr="00A50659" w:rsidTr="00A50659">
        <w:trPr>
          <w:trHeight w:val="281"/>
        </w:trPr>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От 1:8 до 1:10</w:t>
            </w:r>
          </w:p>
        </w:tc>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75</w:t>
            </w:r>
          </w:p>
        </w:tc>
      </w:tr>
      <w:tr w:rsidR="00A50659" w:rsidRPr="00A50659" w:rsidTr="00A50659">
        <w:trPr>
          <w:trHeight w:val="295"/>
        </w:trPr>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От 1:10,1 до 1:12</w:t>
            </w:r>
          </w:p>
        </w:tc>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150</w:t>
            </w:r>
          </w:p>
        </w:tc>
      </w:tr>
      <w:tr w:rsidR="00A50659" w:rsidRPr="00A50659" w:rsidTr="00A50659">
        <w:trPr>
          <w:trHeight w:val="295"/>
        </w:trPr>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От 1:12,1 до 1:15</w:t>
            </w:r>
          </w:p>
        </w:tc>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600</w:t>
            </w:r>
          </w:p>
        </w:tc>
      </w:tr>
      <w:tr w:rsidR="00A50659" w:rsidRPr="00A50659" w:rsidTr="00A50659">
        <w:trPr>
          <w:trHeight w:val="281"/>
        </w:trPr>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От 1:15,1 до 1:20</w:t>
            </w:r>
          </w:p>
        </w:tc>
        <w:tc>
          <w:tcPr>
            <w:tcW w:w="5062"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760</w:t>
            </w:r>
          </w:p>
        </w:tc>
      </w:tr>
    </w:tbl>
    <w:p w:rsidR="00A50659" w:rsidRPr="00A50659" w:rsidRDefault="00A50659" w:rsidP="006B516A">
      <w:pPr>
        <w:autoSpaceDE w:val="0"/>
        <w:autoSpaceDN w:val="0"/>
        <w:adjustRightInd w:val="0"/>
        <w:spacing w:after="0" w:line="240" w:lineRule="auto"/>
        <w:jc w:val="center"/>
        <w:outlineLvl w:val="0"/>
        <w:rPr>
          <w:rFonts w:ascii="Times New Roman" w:hAnsi="Times New Roman" w:cs="Times New Roman"/>
        </w:rPr>
      </w:pPr>
      <w:bookmarkStart w:id="30" w:name="_Toc472352471"/>
      <w:r w:rsidRPr="00A50659">
        <w:rPr>
          <w:rFonts w:ascii="Times New Roman" w:hAnsi="Times New Roman" w:cs="Times New Roman"/>
        </w:rPr>
        <w:t>Таблица 2. Минимальные расстояния безопасности</w:t>
      </w:r>
      <w:bookmarkEnd w:id="30"/>
    </w:p>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при размещении игрового оборудования</w:t>
      </w:r>
    </w:p>
    <w:tbl>
      <w:tblPr>
        <w:tblW w:w="10065" w:type="dxa"/>
        <w:tblInd w:w="-5" w:type="dxa"/>
        <w:tblLayout w:type="fixed"/>
        <w:tblCellMar>
          <w:top w:w="102" w:type="dxa"/>
          <w:left w:w="62" w:type="dxa"/>
          <w:bottom w:w="102" w:type="dxa"/>
          <w:right w:w="62" w:type="dxa"/>
        </w:tblCellMar>
        <w:tblLook w:val="0000"/>
      </w:tblPr>
      <w:tblGrid>
        <w:gridCol w:w="2475"/>
        <w:gridCol w:w="7590"/>
      </w:tblGrid>
      <w:tr w:rsidR="00A50659" w:rsidRPr="00A50659" w:rsidTr="00A50659">
        <w:tc>
          <w:tcPr>
            <w:tcW w:w="2475"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Игровое оборудование</w:t>
            </w:r>
          </w:p>
        </w:tc>
        <w:tc>
          <w:tcPr>
            <w:tcW w:w="7590"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Минимальные расстояния</w:t>
            </w:r>
          </w:p>
        </w:tc>
      </w:tr>
      <w:tr w:rsidR="00A50659" w:rsidRPr="00A50659" w:rsidTr="00A50659">
        <w:tc>
          <w:tcPr>
            <w:tcW w:w="2475"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Качели</w:t>
            </w:r>
          </w:p>
        </w:tc>
        <w:tc>
          <w:tcPr>
            <w:tcW w:w="7590"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ind w:firstLine="283"/>
              <w:jc w:val="both"/>
              <w:rPr>
                <w:rFonts w:ascii="Times New Roman" w:hAnsi="Times New Roman" w:cs="Times New Roman"/>
              </w:rPr>
            </w:pPr>
            <w:r w:rsidRPr="00A50659">
              <w:rPr>
                <w:rFonts w:ascii="Times New Roman" w:hAnsi="Times New Roman" w:cs="Times New Roman"/>
              </w:rPr>
              <w:t>не менее 1,5 м в стороны от боковых конструкций и не менее 2,0 м вперед (назад) от крайних точек качели в состоянии наклона</w:t>
            </w:r>
          </w:p>
        </w:tc>
      </w:tr>
      <w:tr w:rsidR="00A50659" w:rsidRPr="00A50659" w:rsidTr="00A50659">
        <w:tc>
          <w:tcPr>
            <w:tcW w:w="2475"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Качалки</w:t>
            </w:r>
          </w:p>
        </w:tc>
        <w:tc>
          <w:tcPr>
            <w:tcW w:w="7590"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ind w:firstLine="283"/>
              <w:jc w:val="both"/>
              <w:rPr>
                <w:rFonts w:ascii="Times New Roman" w:hAnsi="Times New Roman" w:cs="Times New Roman"/>
              </w:rPr>
            </w:pPr>
            <w:r w:rsidRPr="00A50659">
              <w:rPr>
                <w:rFonts w:ascii="Times New Roman" w:hAnsi="Times New Roman" w:cs="Times New Roman"/>
              </w:rPr>
              <w:t>не менее 1,0 м в стороны от боковых конструкций и не менее 1,5 м вперед от крайних точек качалки в состоянии наклона</w:t>
            </w:r>
          </w:p>
        </w:tc>
      </w:tr>
      <w:tr w:rsidR="00A50659" w:rsidRPr="00A50659" w:rsidTr="00A50659">
        <w:tc>
          <w:tcPr>
            <w:tcW w:w="2475"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Карусели</w:t>
            </w:r>
          </w:p>
        </w:tc>
        <w:tc>
          <w:tcPr>
            <w:tcW w:w="7590"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ind w:firstLine="283"/>
              <w:jc w:val="both"/>
              <w:rPr>
                <w:rFonts w:ascii="Times New Roman" w:hAnsi="Times New Roman" w:cs="Times New Roman"/>
              </w:rPr>
            </w:pPr>
            <w:r w:rsidRPr="00A50659">
              <w:rPr>
                <w:rFonts w:ascii="Times New Roman" w:hAnsi="Times New Roman" w:cs="Times New Roman"/>
              </w:rPr>
              <w:t>не менее 2 м в стороны от боковых конструкций и не менее 3 м вверх от нижней вращающейся поверхности карусели</w:t>
            </w:r>
          </w:p>
        </w:tc>
      </w:tr>
      <w:tr w:rsidR="00A50659" w:rsidRPr="00A50659" w:rsidTr="00A50659">
        <w:tc>
          <w:tcPr>
            <w:tcW w:w="2475"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Горки</w:t>
            </w:r>
          </w:p>
        </w:tc>
        <w:tc>
          <w:tcPr>
            <w:tcW w:w="7590"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ind w:firstLine="283"/>
              <w:jc w:val="both"/>
              <w:rPr>
                <w:rFonts w:ascii="Times New Roman" w:hAnsi="Times New Roman" w:cs="Times New Roman"/>
              </w:rPr>
            </w:pPr>
            <w:r w:rsidRPr="00A50659">
              <w:rPr>
                <w:rFonts w:ascii="Times New Roman" w:hAnsi="Times New Roman" w:cs="Times New Roman"/>
              </w:rPr>
              <w:t>не менее 1 м от боковых сторон и 2 м вперед от нижнего края ската горки</w:t>
            </w:r>
          </w:p>
        </w:tc>
      </w:tr>
    </w:tbl>
    <w:p w:rsidR="00A50659" w:rsidRPr="00A50659" w:rsidRDefault="00A50659" w:rsidP="006B516A">
      <w:pPr>
        <w:autoSpaceDE w:val="0"/>
        <w:autoSpaceDN w:val="0"/>
        <w:adjustRightInd w:val="0"/>
        <w:spacing w:after="0" w:line="240" w:lineRule="auto"/>
        <w:jc w:val="center"/>
        <w:outlineLvl w:val="0"/>
        <w:rPr>
          <w:rFonts w:ascii="Times New Roman" w:hAnsi="Times New Roman" w:cs="Times New Roman"/>
        </w:rPr>
      </w:pPr>
      <w:bookmarkStart w:id="31" w:name="_Toc472352472"/>
      <w:r w:rsidRPr="00A50659">
        <w:rPr>
          <w:rFonts w:ascii="Times New Roman" w:hAnsi="Times New Roman" w:cs="Times New Roman"/>
        </w:rPr>
        <w:t>Таблица 3. Требования к игровому оборудованию</w:t>
      </w:r>
      <w:bookmarkEnd w:id="31"/>
    </w:p>
    <w:tbl>
      <w:tblPr>
        <w:tblW w:w="10065" w:type="dxa"/>
        <w:tblInd w:w="-5" w:type="dxa"/>
        <w:tblLayout w:type="fixed"/>
        <w:tblCellMar>
          <w:top w:w="102" w:type="dxa"/>
          <w:left w:w="62" w:type="dxa"/>
          <w:bottom w:w="102" w:type="dxa"/>
          <w:right w:w="62" w:type="dxa"/>
        </w:tblCellMar>
        <w:tblLook w:val="0000"/>
      </w:tblPr>
      <w:tblGrid>
        <w:gridCol w:w="2640"/>
        <w:gridCol w:w="7425"/>
      </w:tblGrid>
      <w:tr w:rsidR="00A50659" w:rsidRPr="00A50659" w:rsidTr="00A50659">
        <w:tc>
          <w:tcPr>
            <w:tcW w:w="264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line="240" w:lineRule="auto"/>
              <w:jc w:val="center"/>
              <w:rPr>
                <w:rFonts w:ascii="Times New Roman" w:hAnsi="Times New Roman" w:cs="Times New Roman"/>
              </w:rPr>
            </w:pPr>
            <w:r w:rsidRPr="00A50659">
              <w:rPr>
                <w:rFonts w:ascii="Times New Roman" w:hAnsi="Times New Roman" w:cs="Times New Roman"/>
              </w:rPr>
              <w:t>Игровое оборудование</w:t>
            </w:r>
          </w:p>
        </w:tc>
        <w:tc>
          <w:tcPr>
            <w:tcW w:w="7425"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Требования</w:t>
            </w:r>
          </w:p>
        </w:tc>
      </w:tr>
      <w:tr w:rsidR="00A50659" w:rsidRPr="00A50659" w:rsidTr="00A50659">
        <w:tc>
          <w:tcPr>
            <w:tcW w:w="264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line="240" w:lineRule="auto"/>
              <w:jc w:val="center"/>
              <w:rPr>
                <w:rFonts w:ascii="Times New Roman" w:hAnsi="Times New Roman" w:cs="Times New Roman"/>
              </w:rPr>
            </w:pPr>
            <w:r w:rsidRPr="00A50659">
              <w:rPr>
                <w:rFonts w:ascii="Times New Roman" w:hAnsi="Times New Roman" w:cs="Times New Roman"/>
              </w:rPr>
              <w:t>Качели</w:t>
            </w:r>
          </w:p>
        </w:tc>
        <w:tc>
          <w:tcPr>
            <w:tcW w:w="7425"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Высота от уровня земли до сиденья качелей в состоянии покоя должна быть не менее 350 мм и не более 635 мм. Допускается не более двух сидений в одной рамке качелей. В двойных качелях не должны использоваться вместе сиденье для маленьких детей (колыбель) и плоское сиденье для более старших детей.</w:t>
            </w:r>
          </w:p>
        </w:tc>
      </w:tr>
      <w:tr w:rsidR="00A50659" w:rsidRPr="00A50659" w:rsidTr="00A50659">
        <w:tc>
          <w:tcPr>
            <w:tcW w:w="264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line="240" w:lineRule="auto"/>
              <w:jc w:val="center"/>
              <w:rPr>
                <w:rFonts w:ascii="Times New Roman" w:hAnsi="Times New Roman" w:cs="Times New Roman"/>
              </w:rPr>
            </w:pPr>
            <w:r w:rsidRPr="00A50659">
              <w:rPr>
                <w:rFonts w:ascii="Times New Roman" w:hAnsi="Times New Roman" w:cs="Times New Roman"/>
              </w:rPr>
              <w:t>Качалки</w:t>
            </w:r>
          </w:p>
        </w:tc>
        <w:tc>
          <w:tcPr>
            <w:tcW w:w="7425" w:type="dxa"/>
            <w:tcBorders>
              <w:top w:val="single" w:sz="4" w:space="0" w:color="auto"/>
              <w:left w:val="single" w:sz="4" w:space="0" w:color="auto"/>
              <w:bottom w:val="single" w:sz="4" w:space="0" w:color="auto"/>
              <w:right w:val="single" w:sz="4" w:space="0" w:color="auto"/>
            </w:tcBorders>
          </w:tcPr>
          <w:p w:rsidR="00A50659" w:rsidRPr="00A50659" w:rsidRDefault="00A50659" w:rsidP="006B516A">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Высота от земли до сиденья в состоянии равновесия должна быть 550 - 750 мм. Максимальный наклон сиденья при движении назад и вперед - не более 20 градусов. Конструкция качалки не должна допускать попадание ног сидящего в ней ребенка под опорные части качалки, не должна иметь острых углов, радиус их закругления должен составлять не менее 20 мм.</w:t>
            </w:r>
          </w:p>
        </w:tc>
      </w:tr>
      <w:tr w:rsidR="00A50659" w:rsidRPr="00A50659" w:rsidTr="00A50659">
        <w:tc>
          <w:tcPr>
            <w:tcW w:w="264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line="240" w:lineRule="auto"/>
              <w:jc w:val="center"/>
              <w:rPr>
                <w:rFonts w:ascii="Times New Roman" w:hAnsi="Times New Roman" w:cs="Times New Roman"/>
              </w:rPr>
            </w:pPr>
            <w:r w:rsidRPr="00A50659">
              <w:rPr>
                <w:rFonts w:ascii="Times New Roman" w:hAnsi="Times New Roman" w:cs="Times New Roman"/>
              </w:rPr>
              <w:t>Карусели</w:t>
            </w:r>
          </w:p>
        </w:tc>
        <w:tc>
          <w:tcPr>
            <w:tcW w:w="7425"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Минимальное расстояние от уровня земли до нижней вращающейся конструкции карусели должно быть не менее 60 мм и не более 110 мм. Нижняя поверхность вращающейся платформы должна быть гладкой. Максимальная высота от нижнего уровня карусели до ее верхней точки составляет 1 м.</w:t>
            </w:r>
          </w:p>
        </w:tc>
      </w:tr>
      <w:tr w:rsidR="00A50659" w:rsidRPr="00A50659" w:rsidTr="00A50659">
        <w:tc>
          <w:tcPr>
            <w:tcW w:w="264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line="240" w:lineRule="auto"/>
              <w:jc w:val="center"/>
              <w:rPr>
                <w:rFonts w:ascii="Times New Roman" w:hAnsi="Times New Roman" w:cs="Times New Roman"/>
              </w:rPr>
            </w:pPr>
            <w:r w:rsidRPr="00A50659">
              <w:rPr>
                <w:rFonts w:ascii="Times New Roman" w:hAnsi="Times New Roman" w:cs="Times New Roman"/>
              </w:rPr>
              <w:t>Горки</w:t>
            </w:r>
          </w:p>
        </w:tc>
        <w:tc>
          <w:tcPr>
            <w:tcW w:w="7425"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line="240" w:lineRule="auto"/>
              <w:jc w:val="both"/>
              <w:rPr>
                <w:rFonts w:ascii="Times New Roman" w:hAnsi="Times New Roman" w:cs="Times New Roman"/>
              </w:rPr>
            </w:pPr>
            <w:r w:rsidRPr="00A50659">
              <w:rPr>
                <w:rFonts w:ascii="Times New Roman" w:hAnsi="Times New Roman" w:cs="Times New Roman"/>
              </w:rPr>
              <w:t xml:space="preserve">Доступ к горке осуществляется через лестницу, лазательную секцию или другие приспособления. Высота ската отдельно стоящей горки не должна превышать 2,5 м вне зависимости от вида доступа. Ширина открытой и прямой горки не менее 700 мм и не более 950 мм. Стартовая площадка - не менее 300 мм длиной с уклоном до 5 градусов, но, как правило, ширина </w:t>
            </w:r>
            <w:r w:rsidRPr="00A50659">
              <w:rPr>
                <w:rFonts w:ascii="Times New Roman" w:hAnsi="Times New Roman" w:cs="Times New Roman"/>
              </w:rPr>
              <w:lastRenderedPageBreak/>
              <w:t>площадки должна быть равна горизонтальной проекции участка скольжения. На отдельно стоящей горке высота бокового ограждения на стартовой площадке должна быть не менее 0,15 м. Угол наклона участка скольжения не должен превышать 60 градусов в любой точке. На конечном участке ската средний наклон не должен превышать 10 градусов. Край ската горки должен подгибаться по направлению к земле с радиусом не менее 50 мм и углом загиба не менее 100 градусов. Расстояние от края ската горки до земли должно быть не более 100 мм. Высота ограждающего бортика на конечном участке при длине участка скольжения менее 1,5 м - не более 200 мм, при длине участка скольжения более 1,5 м - не более 350 мм. Горка-тоннель должна иметь минимальную высоту и ширину 750 мм.</w:t>
            </w:r>
          </w:p>
        </w:tc>
      </w:tr>
    </w:tbl>
    <w:p w:rsidR="00A50659" w:rsidRPr="00A50659" w:rsidRDefault="00A50659" w:rsidP="00A50659">
      <w:pPr>
        <w:autoSpaceDE w:val="0"/>
        <w:autoSpaceDN w:val="0"/>
        <w:adjustRightInd w:val="0"/>
        <w:spacing w:after="0" w:line="240" w:lineRule="auto"/>
        <w:jc w:val="center"/>
        <w:outlineLvl w:val="0"/>
        <w:rPr>
          <w:rFonts w:ascii="Times New Roman" w:hAnsi="Times New Roman" w:cs="Times New Roman"/>
        </w:rPr>
      </w:pPr>
      <w:bookmarkStart w:id="32" w:name="_Toc472352473"/>
      <w:r w:rsidRPr="00A50659">
        <w:rPr>
          <w:rFonts w:ascii="Times New Roman" w:hAnsi="Times New Roman" w:cs="Times New Roman"/>
        </w:rPr>
        <w:lastRenderedPageBreak/>
        <w:t>Таблица 4. Комплексное благоустройство территории</w:t>
      </w:r>
      <w:bookmarkEnd w:id="32"/>
    </w:p>
    <w:p w:rsidR="00A50659" w:rsidRPr="00A50659" w:rsidRDefault="00A50659" w:rsidP="00A50659">
      <w:pPr>
        <w:autoSpaceDE w:val="0"/>
        <w:autoSpaceDN w:val="0"/>
        <w:adjustRightInd w:val="0"/>
        <w:spacing w:line="240" w:lineRule="auto"/>
        <w:jc w:val="center"/>
        <w:rPr>
          <w:rFonts w:ascii="Times New Roman" w:hAnsi="Times New Roman" w:cs="Times New Roman"/>
        </w:rPr>
      </w:pPr>
      <w:r w:rsidRPr="00A50659">
        <w:rPr>
          <w:rFonts w:ascii="Times New Roman" w:hAnsi="Times New Roman" w:cs="Times New Roman"/>
        </w:rPr>
        <w:t>в зависимости от рекреационной нагрузки</w:t>
      </w:r>
    </w:p>
    <w:tbl>
      <w:tblPr>
        <w:tblW w:w="10065" w:type="dxa"/>
        <w:tblInd w:w="-5" w:type="dxa"/>
        <w:tblLayout w:type="fixed"/>
        <w:tblCellMar>
          <w:top w:w="102" w:type="dxa"/>
          <w:left w:w="62" w:type="dxa"/>
          <w:bottom w:w="102" w:type="dxa"/>
          <w:right w:w="62" w:type="dxa"/>
        </w:tblCellMar>
        <w:tblLook w:val="0000"/>
      </w:tblPr>
      <w:tblGrid>
        <w:gridCol w:w="1650"/>
        <w:gridCol w:w="2475"/>
        <w:gridCol w:w="2970"/>
        <w:gridCol w:w="2970"/>
      </w:tblGrid>
      <w:tr w:rsidR="00A50659" w:rsidRPr="00A50659" w:rsidTr="00A50659">
        <w:tc>
          <w:tcPr>
            <w:tcW w:w="16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Рекреационная нагрузка, чел./га</w:t>
            </w:r>
          </w:p>
        </w:tc>
        <w:tc>
          <w:tcPr>
            <w:tcW w:w="5445" w:type="dxa"/>
            <w:gridSpan w:val="2"/>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Режим пользования территорией посетителями</w:t>
            </w:r>
          </w:p>
        </w:tc>
        <w:tc>
          <w:tcPr>
            <w:tcW w:w="297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Мероприятия благоустройства и озеленения</w:t>
            </w:r>
          </w:p>
        </w:tc>
      </w:tr>
      <w:tr w:rsidR="00A50659" w:rsidRPr="00A50659" w:rsidTr="00A50659">
        <w:tc>
          <w:tcPr>
            <w:tcW w:w="16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До 5</w:t>
            </w:r>
          </w:p>
        </w:tc>
        <w:tc>
          <w:tcPr>
            <w:tcW w:w="2475"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свободный</w:t>
            </w:r>
          </w:p>
        </w:tc>
        <w:tc>
          <w:tcPr>
            <w:tcW w:w="297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пользование всей территорией</w:t>
            </w:r>
          </w:p>
        </w:tc>
        <w:tc>
          <w:tcPr>
            <w:tcW w:w="297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p>
        </w:tc>
      </w:tr>
      <w:tr w:rsidR="00A50659" w:rsidRPr="00A50659" w:rsidTr="00A50659">
        <w:tc>
          <w:tcPr>
            <w:tcW w:w="16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5 - 25</w:t>
            </w:r>
          </w:p>
        </w:tc>
        <w:tc>
          <w:tcPr>
            <w:tcW w:w="2475" w:type="dxa"/>
            <w:vMerge w:val="restart"/>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Среднерегулируемый</w:t>
            </w:r>
          </w:p>
        </w:tc>
        <w:tc>
          <w:tcPr>
            <w:tcW w:w="2970" w:type="dxa"/>
            <w:vMerge w:val="restart"/>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Движение преимущественно по дорожно-тропиночной сети. Возможно пользование полянами и лужайками при условии специального систематического ухода за ними</w:t>
            </w:r>
          </w:p>
        </w:tc>
        <w:tc>
          <w:tcPr>
            <w:tcW w:w="297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Организация дорожно-тропиночной сети плотностью 5 - 8 %, прокладка экологических троп</w:t>
            </w:r>
          </w:p>
        </w:tc>
      </w:tr>
      <w:tr w:rsidR="00A50659" w:rsidRPr="00A50659" w:rsidTr="00A50659">
        <w:tc>
          <w:tcPr>
            <w:tcW w:w="16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26 - 50</w:t>
            </w:r>
          </w:p>
        </w:tc>
        <w:tc>
          <w:tcPr>
            <w:tcW w:w="2475" w:type="dxa"/>
            <w:vMerge/>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p>
        </w:tc>
        <w:tc>
          <w:tcPr>
            <w:tcW w:w="2970" w:type="dxa"/>
            <w:vMerge/>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p>
        </w:tc>
        <w:tc>
          <w:tcPr>
            <w:tcW w:w="297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Организация дорожно-тропиночной сети плотностью 12 - 15%, прокладка экологических троп, создание на опушках полян буферных и почвозащитных посадок, применение устойчивых к вытаптыванию видов травянистой растительности, создание загущенных защитных полос вдоль автомагистралей, пересекающих лесопарковый массив или идущих вдоль границ</w:t>
            </w:r>
          </w:p>
        </w:tc>
      </w:tr>
      <w:tr w:rsidR="00A50659" w:rsidRPr="00A50659" w:rsidTr="00A50659">
        <w:tc>
          <w:tcPr>
            <w:tcW w:w="16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51 - 100</w:t>
            </w:r>
          </w:p>
        </w:tc>
        <w:tc>
          <w:tcPr>
            <w:tcW w:w="2475" w:type="dxa"/>
            <w:vMerge w:val="restart"/>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Строгорегулируемый</w:t>
            </w:r>
          </w:p>
        </w:tc>
        <w:tc>
          <w:tcPr>
            <w:tcW w:w="2970" w:type="dxa"/>
            <w:vMerge w:val="restart"/>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Движение только по дорожкам и аллеям. Отдых на специально оборудованных площадках, интенсивный уход за насаждениями, в т.ч. их активная защита, вплоть до огораживания</w:t>
            </w:r>
          </w:p>
        </w:tc>
        <w:tc>
          <w:tcPr>
            <w:tcW w:w="297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 xml:space="preserve">Функциональное зонирование территории и организация дорожно- тропиночной сети плотностью не более 20 - 25%, буферных и почвозащитных посадок кустарника, создание загущенных защитных полос вдоль границ автомагистралей. </w:t>
            </w:r>
            <w:r w:rsidRPr="00A50659">
              <w:rPr>
                <w:rFonts w:ascii="Times New Roman" w:hAnsi="Times New Roman" w:cs="Times New Roman"/>
              </w:rPr>
              <w:lastRenderedPageBreak/>
              <w:t>Организация поливочного водопровода (в т.ч. автоматических систем полива и орошения), дренажа, ливневой канализации, наружного освещения, а в случае размещения парковых зданий и сооружений - водопровода и канализации, теплоснабжения, горячего водоснабжения, телефонизации. Установка мусоросборников, туалетов, МАФ</w:t>
            </w:r>
          </w:p>
        </w:tc>
      </w:tr>
      <w:tr w:rsidR="00A50659" w:rsidRPr="00A50659" w:rsidTr="00A50659">
        <w:tc>
          <w:tcPr>
            <w:tcW w:w="16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lastRenderedPageBreak/>
              <w:t>более 100</w:t>
            </w:r>
          </w:p>
        </w:tc>
        <w:tc>
          <w:tcPr>
            <w:tcW w:w="2475" w:type="dxa"/>
            <w:vMerge/>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p>
        </w:tc>
        <w:tc>
          <w:tcPr>
            <w:tcW w:w="2970" w:type="dxa"/>
            <w:vMerge/>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p>
        </w:tc>
        <w:tc>
          <w:tcPr>
            <w:tcW w:w="297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Организация дорожно-тропиночной сети общей плотностью 30 - 40% (более высокая плотность дорожек ближе к входам и в зонах активного отдыха), уровень благоустройства как для нагрузки 51 - 100 чел./га, огораживание участков с ценными насаждениями или с растительностью вообще декоративными оградами</w:t>
            </w:r>
          </w:p>
        </w:tc>
      </w:tr>
      <w:tr w:rsidR="00A50659" w:rsidRPr="00A50659" w:rsidTr="00A50659">
        <w:tc>
          <w:tcPr>
            <w:tcW w:w="10065" w:type="dxa"/>
            <w:gridSpan w:val="4"/>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Примечание. В случае невозможности предотвращенияя превышения нагрузок следует предусматривать формирование нового объекта рекреации в зонах доступности (таблица 11).</w:t>
            </w:r>
          </w:p>
        </w:tc>
      </w:tr>
    </w:tbl>
    <w:p w:rsidR="00A50659" w:rsidRPr="00A50659" w:rsidRDefault="00A50659" w:rsidP="00A50659">
      <w:pPr>
        <w:autoSpaceDE w:val="0"/>
        <w:autoSpaceDN w:val="0"/>
        <w:adjustRightInd w:val="0"/>
        <w:spacing w:after="0" w:line="240" w:lineRule="auto"/>
        <w:jc w:val="center"/>
        <w:outlineLvl w:val="0"/>
        <w:rPr>
          <w:rFonts w:ascii="Times New Roman" w:hAnsi="Times New Roman" w:cs="Times New Roman"/>
        </w:rPr>
      </w:pPr>
      <w:bookmarkStart w:id="33" w:name="_Toc472352475"/>
      <w:r w:rsidRPr="00A50659">
        <w:rPr>
          <w:rFonts w:ascii="Times New Roman" w:hAnsi="Times New Roman" w:cs="Times New Roman"/>
        </w:rPr>
        <w:t>ПОСАДКА ДЕРЕВЬЕВ</w:t>
      </w:r>
      <w:bookmarkEnd w:id="33"/>
    </w:p>
    <w:p w:rsidR="00A50659" w:rsidRPr="00A50659" w:rsidRDefault="00A50659" w:rsidP="00A50659">
      <w:pPr>
        <w:autoSpaceDE w:val="0"/>
        <w:autoSpaceDN w:val="0"/>
        <w:adjustRightInd w:val="0"/>
        <w:spacing w:after="0" w:line="240" w:lineRule="auto"/>
        <w:jc w:val="center"/>
        <w:outlineLvl w:val="1"/>
        <w:rPr>
          <w:rFonts w:ascii="Times New Roman" w:hAnsi="Times New Roman" w:cs="Times New Roman"/>
        </w:rPr>
      </w:pPr>
      <w:bookmarkStart w:id="34" w:name="_Toc472352476"/>
      <w:r w:rsidRPr="00A50659">
        <w:rPr>
          <w:rFonts w:ascii="Times New Roman" w:hAnsi="Times New Roman" w:cs="Times New Roman"/>
        </w:rPr>
        <w:t>Таблица 5. Рекомендуемые расстояния посадки деревьев</w:t>
      </w:r>
      <w:bookmarkEnd w:id="34"/>
    </w:p>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в зависимости от категории улицы</w:t>
      </w:r>
    </w:p>
    <w:p w:rsidR="00A50659" w:rsidRPr="00A50659" w:rsidRDefault="00A50659" w:rsidP="00A50659">
      <w:pPr>
        <w:autoSpaceDE w:val="0"/>
        <w:autoSpaceDN w:val="0"/>
        <w:adjustRightInd w:val="0"/>
        <w:spacing w:line="240" w:lineRule="auto"/>
        <w:jc w:val="right"/>
        <w:rPr>
          <w:rFonts w:ascii="Times New Roman" w:hAnsi="Times New Roman" w:cs="Times New Roman"/>
        </w:rPr>
      </w:pPr>
      <w:r w:rsidRPr="00A50659">
        <w:rPr>
          <w:rFonts w:ascii="Times New Roman" w:hAnsi="Times New Roman" w:cs="Times New Roman"/>
        </w:rPr>
        <w:t>В метрах</w:t>
      </w:r>
    </w:p>
    <w:tbl>
      <w:tblPr>
        <w:tblW w:w="0" w:type="auto"/>
        <w:tblInd w:w="-5" w:type="dxa"/>
        <w:tblLayout w:type="fixed"/>
        <w:tblCellMar>
          <w:top w:w="102" w:type="dxa"/>
          <w:left w:w="62" w:type="dxa"/>
          <w:bottom w:w="102" w:type="dxa"/>
          <w:right w:w="62" w:type="dxa"/>
        </w:tblCellMar>
        <w:tblLook w:val="0000"/>
      </w:tblPr>
      <w:tblGrid>
        <w:gridCol w:w="8250"/>
        <w:gridCol w:w="1531"/>
      </w:tblGrid>
      <w:tr w:rsidR="00A50659" w:rsidRPr="00A50659" w:rsidTr="00A50659">
        <w:tc>
          <w:tcPr>
            <w:tcW w:w="82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Категория улиц и дорог</w:t>
            </w:r>
          </w:p>
        </w:tc>
        <w:tc>
          <w:tcPr>
            <w:tcW w:w="1531"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Расстояние от проезжей части до ствола</w:t>
            </w:r>
          </w:p>
        </w:tc>
      </w:tr>
      <w:tr w:rsidR="00A50659" w:rsidRPr="00A50659" w:rsidTr="00A50659">
        <w:tc>
          <w:tcPr>
            <w:tcW w:w="82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Магистральные улицы общегородского значения</w:t>
            </w:r>
          </w:p>
        </w:tc>
        <w:tc>
          <w:tcPr>
            <w:tcW w:w="1531"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5 - 7</w:t>
            </w:r>
          </w:p>
        </w:tc>
      </w:tr>
      <w:tr w:rsidR="00A50659" w:rsidRPr="00A50659" w:rsidTr="00A50659">
        <w:tc>
          <w:tcPr>
            <w:tcW w:w="82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Магистральные улицы районного значения</w:t>
            </w:r>
          </w:p>
        </w:tc>
        <w:tc>
          <w:tcPr>
            <w:tcW w:w="1531"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3 - 4</w:t>
            </w:r>
          </w:p>
        </w:tc>
      </w:tr>
      <w:tr w:rsidR="00A50659" w:rsidRPr="00A50659" w:rsidTr="00A50659">
        <w:tc>
          <w:tcPr>
            <w:tcW w:w="82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Улицы и дороги местного значения</w:t>
            </w:r>
          </w:p>
        </w:tc>
        <w:tc>
          <w:tcPr>
            <w:tcW w:w="1531"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2 - 3</w:t>
            </w:r>
          </w:p>
        </w:tc>
      </w:tr>
      <w:tr w:rsidR="00A50659" w:rsidRPr="00A50659" w:rsidTr="00A50659">
        <w:tc>
          <w:tcPr>
            <w:tcW w:w="8250"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Проезды</w:t>
            </w:r>
          </w:p>
        </w:tc>
        <w:tc>
          <w:tcPr>
            <w:tcW w:w="1531" w:type="dxa"/>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t>1,5 - 2</w:t>
            </w:r>
          </w:p>
        </w:tc>
      </w:tr>
      <w:tr w:rsidR="00A50659" w:rsidRPr="00A50659" w:rsidTr="00A50659">
        <w:tc>
          <w:tcPr>
            <w:tcW w:w="9781" w:type="dxa"/>
            <w:gridSpan w:val="2"/>
            <w:tcBorders>
              <w:top w:val="single" w:sz="4" w:space="0" w:color="auto"/>
              <w:left w:val="single" w:sz="4" w:space="0" w:color="auto"/>
              <w:bottom w:val="single" w:sz="4" w:space="0" w:color="auto"/>
              <w:right w:val="single" w:sz="4" w:space="0" w:color="auto"/>
            </w:tcBorders>
          </w:tcPr>
          <w:p w:rsidR="00A50659" w:rsidRPr="00A50659" w:rsidRDefault="00A50659" w:rsidP="00A50659">
            <w:pPr>
              <w:autoSpaceDE w:val="0"/>
              <w:autoSpaceDN w:val="0"/>
              <w:adjustRightInd w:val="0"/>
              <w:spacing w:after="0" w:line="240" w:lineRule="auto"/>
              <w:jc w:val="both"/>
              <w:rPr>
                <w:rFonts w:ascii="Times New Roman" w:hAnsi="Times New Roman" w:cs="Times New Roman"/>
              </w:rPr>
            </w:pPr>
            <w:r w:rsidRPr="00A50659">
              <w:rPr>
                <w:rFonts w:ascii="Times New Roman" w:hAnsi="Times New Roman" w:cs="Times New Roman"/>
              </w:rPr>
              <w:t>Примечание. Наиболее пригодные виды для посадок: липа голландская, тополь канадский, тополь китайский пирамидальный, тополь берлинский, клен татарский, клен ясенелистый, ясень пенсильванский, ива ломкая шаровидная, вяз гладкий, боярышники, акация желтая.</w:t>
            </w:r>
          </w:p>
        </w:tc>
      </w:tr>
    </w:tbl>
    <w:p w:rsidR="00A50659" w:rsidRPr="00A50659" w:rsidRDefault="00A50659" w:rsidP="00A50659">
      <w:pPr>
        <w:autoSpaceDE w:val="0"/>
        <w:autoSpaceDN w:val="0"/>
        <w:adjustRightInd w:val="0"/>
        <w:spacing w:after="0" w:line="240" w:lineRule="auto"/>
        <w:jc w:val="right"/>
        <w:outlineLvl w:val="0"/>
        <w:rPr>
          <w:rFonts w:ascii="Times New Roman" w:hAnsi="Times New Roman" w:cs="Times New Roman"/>
        </w:rPr>
      </w:pPr>
    </w:p>
    <w:p w:rsidR="00A50659" w:rsidRPr="00A50659" w:rsidRDefault="00A50659" w:rsidP="000E26E8">
      <w:pPr>
        <w:autoSpaceDE w:val="0"/>
        <w:autoSpaceDN w:val="0"/>
        <w:adjustRightInd w:val="0"/>
        <w:spacing w:after="0" w:line="240" w:lineRule="auto"/>
        <w:jc w:val="right"/>
        <w:outlineLvl w:val="0"/>
        <w:rPr>
          <w:rFonts w:ascii="Times New Roman" w:hAnsi="Times New Roman" w:cs="Times New Roman"/>
        </w:rPr>
      </w:pPr>
      <w:bookmarkStart w:id="35" w:name="_Toc472352477"/>
      <w:r w:rsidRPr="00A50659">
        <w:rPr>
          <w:rFonts w:ascii="Times New Roman" w:hAnsi="Times New Roman" w:cs="Times New Roman"/>
        </w:rPr>
        <w:t>Приложение N 2</w:t>
      </w:r>
      <w:bookmarkEnd w:id="35"/>
    </w:p>
    <w:p w:rsidR="00A50659" w:rsidRPr="00A50659" w:rsidRDefault="00A50659" w:rsidP="000E26E8">
      <w:pPr>
        <w:autoSpaceDE w:val="0"/>
        <w:autoSpaceDN w:val="0"/>
        <w:adjustRightInd w:val="0"/>
        <w:spacing w:after="0" w:line="240" w:lineRule="auto"/>
        <w:jc w:val="right"/>
        <w:rPr>
          <w:rFonts w:ascii="Times New Roman" w:hAnsi="Times New Roman" w:cs="Times New Roman"/>
        </w:rPr>
      </w:pPr>
      <w:r w:rsidRPr="00A50659">
        <w:rPr>
          <w:rFonts w:ascii="Times New Roman" w:hAnsi="Times New Roman" w:cs="Times New Roman"/>
        </w:rPr>
        <w:t>к Методическим рекомендациям</w:t>
      </w:r>
    </w:p>
    <w:p w:rsidR="00A50659" w:rsidRPr="00A50659" w:rsidRDefault="00A50659" w:rsidP="000E26E8">
      <w:pPr>
        <w:autoSpaceDE w:val="0"/>
        <w:autoSpaceDN w:val="0"/>
        <w:adjustRightInd w:val="0"/>
        <w:spacing w:after="0" w:line="240" w:lineRule="auto"/>
        <w:jc w:val="right"/>
        <w:rPr>
          <w:rFonts w:ascii="Times New Roman" w:hAnsi="Times New Roman" w:cs="Times New Roman"/>
        </w:rPr>
      </w:pPr>
    </w:p>
    <w:p w:rsidR="00A50659" w:rsidRPr="00A50659" w:rsidRDefault="00A50659" w:rsidP="000E26E8">
      <w:pPr>
        <w:autoSpaceDE w:val="0"/>
        <w:autoSpaceDN w:val="0"/>
        <w:adjustRightInd w:val="0"/>
        <w:spacing w:after="0" w:line="240" w:lineRule="auto"/>
        <w:jc w:val="right"/>
        <w:rPr>
          <w:rFonts w:ascii="Times New Roman" w:hAnsi="Times New Roman" w:cs="Times New Roman"/>
        </w:rPr>
      </w:pPr>
    </w:p>
    <w:p w:rsidR="00A50659" w:rsidRPr="00A50659" w:rsidRDefault="00A50659" w:rsidP="000E26E8">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rPr>
        <w:lastRenderedPageBreak/>
        <w:t>РЕКОМЕНДУЕМЫЙ РАСЧЕТ ШИРИНЫ ПЕШЕХОДНЫХ КОММУНИКАЦИЙ</w:t>
      </w:r>
    </w:p>
    <w:p w:rsidR="00A50659" w:rsidRPr="00A50659" w:rsidRDefault="00A50659" w:rsidP="000E26E8">
      <w:pPr>
        <w:autoSpaceDE w:val="0"/>
        <w:autoSpaceDN w:val="0"/>
        <w:adjustRightInd w:val="0"/>
        <w:spacing w:after="0" w:line="240" w:lineRule="auto"/>
        <w:ind w:firstLine="540"/>
        <w:jc w:val="both"/>
        <w:rPr>
          <w:rFonts w:ascii="Times New Roman" w:hAnsi="Times New Roman" w:cs="Times New Roman"/>
        </w:rPr>
      </w:pPr>
      <w:r w:rsidRPr="00A50659">
        <w:rPr>
          <w:rFonts w:ascii="Times New Roman" w:hAnsi="Times New Roman" w:cs="Times New Roman"/>
        </w:rPr>
        <w:t>Расчет ширины тротуаров и других пешеходных коммуникаций рекомендуется производить по формуле:</w:t>
      </w:r>
    </w:p>
    <w:p w:rsidR="00A50659" w:rsidRPr="00A50659" w:rsidRDefault="00A50659" w:rsidP="000E26E8">
      <w:pPr>
        <w:autoSpaceDE w:val="0"/>
        <w:autoSpaceDN w:val="0"/>
        <w:adjustRightInd w:val="0"/>
        <w:spacing w:after="0" w:line="240" w:lineRule="auto"/>
        <w:jc w:val="center"/>
        <w:rPr>
          <w:rFonts w:ascii="Times New Roman" w:hAnsi="Times New Roman" w:cs="Times New Roman"/>
        </w:rPr>
      </w:pPr>
      <w:r w:rsidRPr="00A50659">
        <w:rPr>
          <w:rFonts w:ascii="Times New Roman" w:hAnsi="Times New Roman" w:cs="Times New Roman"/>
          <w:noProof/>
          <w:position w:val="-12"/>
        </w:rPr>
        <w:drawing>
          <wp:inline distT="0" distB="0" distL="0" distR="0">
            <wp:extent cx="1457325" cy="323850"/>
            <wp:effectExtent l="0" t="0" r="9525"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7" cstate="print"/>
                    <a:srcRect/>
                    <a:stretch>
                      <a:fillRect/>
                    </a:stretch>
                  </pic:blipFill>
                  <pic:spPr bwMode="auto">
                    <a:xfrm>
                      <a:off x="0" y="0"/>
                      <a:ext cx="1457325" cy="323850"/>
                    </a:xfrm>
                    <a:prstGeom prst="rect">
                      <a:avLst/>
                    </a:prstGeom>
                    <a:noFill/>
                    <a:ln w="9525">
                      <a:noFill/>
                      <a:miter lim="800000"/>
                      <a:headEnd/>
                      <a:tailEnd/>
                    </a:ln>
                  </pic:spPr>
                </pic:pic>
              </a:graphicData>
            </a:graphic>
          </wp:inline>
        </w:drawing>
      </w:r>
      <w:r w:rsidRPr="00A50659">
        <w:rPr>
          <w:rFonts w:ascii="Times New Roman" w:hAnsi="Times New Roman" w:cs="Times New Roman"/>
        </w:rPr>
        <w:t>, где</w:t>
      </w:r>
    </w:p>
    <w:p w:rsidR="00A50659" w:rsidRPr="00A50659" w:rsidRDefault="00A50659" w:rsidP="000E26E8">
      <w:pPr>
        <w:autoSpaceDE w:val="0"/>
        <w:autoSpaceDN w:val="0"/>
        <w:adjustRightInd w:val="0"/>
        <w:spacing w:after="0" w:line="240" w:lineRule="auto"/>
        <w:ind w:firstLine="540"/>
        <w:jc w:val="both"/>
        <w:rPr>
          <w:rFonts w:ascii="Times New Roman" w:hAnsi="Times New Roman" w:cs="Times New Roman"/>
        </w:rPr>
      </w:pPr>
      <w:r w:rsidRPr="00A50659">
        <w:rPr>
          <w:rFonts w:ascii="Times New Roman" w:hAnsi="Times New Roman" w:cs="Times New Roman"/>
        </w:rPr>
        <w:t>B - расчетная ширина пешеходной коммуникации, м;</w:t>
      </w:r>
    </w:p>
    <w:p w:rsidR="00A50659" w:rsidRPr="00A50659" w:rsidRDefault="00A50659" w:rsidP="000E26E8">
      <w:pPr>
        <w:autoSpaceDE w:val="0"/>
        <w:autoSpaceDN w:val="0"/>
        <w:adjustRightInd w:val="0"/>
        <w:spacing w:after="0" w:line="240" w:lineRule="auto"/>
        <w:ind w:firstLine="540"/>
        <w:jc w:val="both"/>
        <w:rPr>
          <w:rFonts w:ascii="Times New Roman" w:hAnsi="Times New Roman" w:cs="Times New Roman"/>
        </w:rPr>
      </w:pPr>
      <w:r w:rsidRPr="00A50659">
        <w:rPr>
          <w:rFonts w:ascii="Times New Roman" w:hAnsi="Times New Roman" w:cs="Times New Roman"/>
          <w:noProof/>
          <w:position w:val="-12"/>
        </w:rPr>
        <w:drawing>
          <wp:inline distT="0" distB="0" distL="0" distR="0">
            <wp:extent cx="209550" cy="3238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srcRect/>
                    <a:stretch>
                      <a:fillRect/>
                    </a:stretch>
                  </pic:blipFill>
                  <pic:spPr bwMode="auto">
                    <a:xfrm>
                      <a:off x="0" y="0"/>
                      <a:ext cx="209550" cy="323850"/>
                    </a:xfrm>
                    <a:prstGeom prst="rect">
                      <a:avLst/>
                    </a:prstGeom>
                    <a:noFill/>
                    <a:ln w="9525">
                      <a:noFill/>
                      <a:miter lim="800000"/>
                      <a:headEnd/>
                      <a:tailEnd/>
                    </a:ln>
                  </pic:spPr>
                </pic:pic>
              </a:graphicData>
            </a:graphic>
          </wp:inline>
        </w:drawing>
      </w:r>
      <w:r w:rsidRPr="00A50659">
        <w:rPr>
          <w:rFonts w:ascii="Times New Roman" w:hAnsi="Times New Roman" w:cs="Times New Roman"/>
        </w:rPr>
        <w:t xml:space="preserve"> - стандартная ширина одной полосы пешеходного движения, равная 0,75 м;</w:t>
      </w:r>
    </w:p>
    <w:p w:rsidR="00A50659" w:rsidRPr="00A50659" w:rsidRDefault="00A50659" w:rsidP="000E26E8">
      <w:pPr>
        <w:autoSpaceDE w:val="0"/>
        <w:autoSpaceDN w:val="0"/>
        <w:adjustRightInd w:val="0"/>
        <w:spacing w:after="0" w:line="240" w:lineRule="auto"/>
        <w:ind w:firstLine="540"/>
        <w:jc w:val="both"/>
        <w:rPr>
          <w:rFonts w:ascii="Times New Roman" w:hAnsi="Times New Roman" w:cs="Times New Roman"/>
        </w:rPr>
      </w:pPr>
      <w:r w:rsidRPr="00A50659">
        <w:rPr>
          <w:rFonts w:ascii="Times New Roman" w:hAnsi="Times New Roman" w:cs="Times New Roman"/>
        </w:rPr>
        <w:t>N - фактическая интенсивность пешеходного движения в часы "пик", суммарная по двум направлениям на участке устройства пешеходной коммуникации, чел./час (определяется на основе данных натурных обследований);</w:t>
      </w:r>
    </w:p>
    <w:p w:rsidR="00A50659" w:rsidRPr="00A50659" w:rsidRDefault="00A50659" w:rsidP="000E26E8">
      <w:pPr>
        <w:autoSpaceDE w:val="0"/>
        <w:autoSpaceDN w:val="0"/>
        <w:adjustRightInd w:val="0"/>
        <w:spacing w:after="0" w:line="240" w:lineRule="auto"/>
        <w:ind w:firstLine="540"/>
        <w:jc w:val="both"/>
        <w:rPr>
          <w:rFonts w:ascii="Times New Roman" w:hAnsi="Times New Roman" w:cs="Times New Roman"/>
        </w:rPr>
      </w:pPr>
      <w:r w:rsidRPr="00A50659">
        <w:rPr>
          <w:rFonts w:ascii="Times New Roman" w:hAnsi="Times New Roman" w:cs="Times New Roman"/>
        </w:rPr>
        <w:t>k - коэффициент перспективного изменения интенсивности пешеходного движения (устанавливается на основе анализа градостроительного развития территории);</w:t>
      </w:r>
    </w:p>
    <w:p w:rsidR="00A50659" w:rsidRDefault="00A50659" w:rsidP="000E26E8">
      <w:pPr>
        <w:autoSpaceDE w:val="0"/>
        <w:autoSpaceDN w:val="0"/>
        <w:adjustRightInd w:val="0"/>
        <w:spacing w:after="0" w:line="240" w:lineRule="auto"/>
        <w:ind w:firstLine="540"/>
        <w:jc w:val="both"/>
        <w:rPr>
          <w:rFonts w:ascii="Times New Roman" w:hAnsi="Times New Roman" w:cs="Times New Roman"/>
        </w:rPr>
      </w:pPr>
      <w:r w:rsidRPr="00A50659">
        <w:rPr>
          <w:rFonts w:ascii="Times New Roman" w:hAnsi="Times New Roman" w:cs="Times New Roman"/>
        </w:rPr>
        <w:t>p - нормативная пропускная способность одной стандартной полосы пешеходной коммуникации, чел./час, которую реко</w:t>
      </w:r>
      <w:r>
        <w:rPr>
          <w:rFonts w:ascii="Times New Roman" w:hAnsi="Times New Roman" w:cs="Times New Roman"/>
        </w:rPr>
        <w:t>мендуется определять по таблице.</w:t>
      </w:r>
    </w:p>
    <w:p w:rsidR="000E26E8" w:rsidRDefault="000E26E8" w:rsidP="000E26E8">
      <w:pPr>
        <w:spacing w:after="0"/>
        <w:jc w:val="center"/>
        <w:rPr>
          <w:b/>
          <w:sz w:val="28"/>
          <w:szCs w:val="28"/>
        </w:rPr>
      </w:pPr>
    </w:p>
    <w:p w:rsidR="00A50659" w:rsidRPr="000E26E8" w:rsidRDefault="00A50659" w:rsidP="000E26E8">
      <w:pPr>
        <w:spacing w:after="0" w:line="240" w:lineRule="auto"/>
        <w:jc w:val="center"/>
        <w:rPr>
          <w:rFonts w:ascii="Times New Roman" w:hAnsi="Times New Roman" w:cs="Times New Roman"/>
          <w:b/>
        </w:rPr>
      </w:pPr>
      <w:r w:rsidRPr="000E26E8">
        <w:rPr>
          <w:rFonts w:ascii="Times New Roman" w:hAnsi="Times New Roman" w:cs="Times New Roman"/>
          <w:b/>
        </w:rPr>
        <w:t>СОВЕТ ДЕПУТАТОВ НОВОЦЕЛИННОГО СЕЛЬСОВЕТА</w:t>
      </w:r>
    </w:p>
    <w:p w:rsidR="00A50659" w:rsidRPr="000E26E8" w:rsidRDefault="00A50659" w:rsidP="000E26E8">
      <w:pPr>
        <w:spacing w:after="0" w:line="240" w:lineRule="auto"/>
        <w:jc w:val="center"/>
        <w:rPr>
          <w:rFonts w:ascii="Times New Roman" w:hAnsi="Times New Roman" w:cs="Times New Roman"/>
          <w:b/>
        </w:rPr>
      </w:pPr>
      <w:r w:rsidRPr="000E26E8">
        <w:rPr>
          <w:rFonts w:ascii="Times New Roman" w:hAnsi="Times New Roman" w:cs="Times New Roman"/>
          <w:b/>
        </w:rPr>
        <w:t>КОЧКОВСКОГО РАЙОНА НОВОСИБИРСКОЙ ОБЛАСТИ</w:t>
      </w:r>
    </w:p>
    <w:p w:rsidR="00A50659" w:rsidRPr="000E26E8" w:rsidRDefault="00A50659" w:rsidP="000E26E8">
      <w:pPr>
        <w:spacing w:line="240" w:lineRule="auto"/>
        <w:jc w:val="center"/>
        <w:rPr>
          <w:rFonts w:ascii="Times New Roman" w:hAnsi="Times New Roman" w:cs="Times New Roman"/>
          <w:b/>
        </w:rPr>
      </w:pPr>
      <w:r w:rsidRPr="000E26E8">
        <w:rPr>
          <w:rFonts w:ascii="Times New Roman" w:hAnsi="Times New Roman" w:cs="Times New Roman"/>
          <w:b/>
        </w:rPr>
        <w:t>( пятого созыва )</w:t>
      </w:r>
    </w:p>
    <w:p w:rsidR="00A50659" w:rsidRPr="000E26E8" w:rsidRDefault="00A50659" w:rsidP="000E26E8">
      <w:pPr>
        <w:spacing w:line="240" w:lineRule="auto"/>
        <w:jc w:val="center"/>
        <w:rPr>
          <w:rFonts w:ascii="Times New Roman" w:hAnsi="Times New Roman" w:cs="Times New Roman"/>
          <w:b/>
          <w:bCs/>
        </w:rPr>
      </w:pPr>
      <w:r w:rsidRPr="000E26E8">
        <w:rPr>
          <w:rFonts w:ascii="Times New Roman" w:hAnsi="Times New Roman" w:cs="Times New Roman"/>
          <w:b/>
          <w:bCs/>
        </w:rPr>
        <w:t xml:space="preserve">                                                                </w:t>
      </w:r>
    </w:p>
    <w:p w:rsidR="00A50659" w:rsidRPr="000E26E8" w:rsidRDefault="00A50659" w:rsidP="000E26E8">
      <w:pPr>
        <w:spacing w:line="240" w:lineRule="auto"/>
        <w:jc w:val="center"/>
        <w:rPr>
          <w:rFonts w:ascii="Times New Roman" w:hAnsi="Times New Roman" w:cs="Times New Roman"/>
          <w:b/>
          <w:bCs/>
        </w:rPr>
      </w:pPr>
      <w:r w:rsidRPr="000E26E8">
        <w:rPr>
          <w:rFonts w:ascii="Times New Roman" w:hAnsi="Times New Roman" w:cs="Times New Roman"/>
          <w:b/>
          <w:bCs/>
        </w:rPr>
        <w:t>РЕШЕНИЕ</w:t>
      </w:r>
    </w:p>
    <w:p w:rsidR="00A50659" w:rsidRPr="000E26E8" w:rsidRDefault="00A50659" w:rsidP="000E26E8">
      <w:pPr>
        <w:spacing w:line="240" w:lineRule="auto"/>
        <w:jc w:val="center"/>
        <w:rPr>
          <w:rFonts w:ascii="Times New Roman" w:hAnsi="Times New Roman" w:cs="Times New Roman"/>
          <w:b/>
          <w:bCs/>
        </w:rPr>
      </w:pPr>
      <w:r w:rsidRPr="000E26E8">
        <w:rPr>
          <w:rFonts w:ascii="Times New Roman" w:hAnsi="Times New Roman" w:cs="Times New Roman"/>
          <w:b/>
          <w:bCs/>
        </w:rPr>
        <w:t>двадцать девятой сессии</w:t>
      </w:r>
    </w:p>
    <w:p w:rsidR="00A50659" w:rsidRPr="000E26E8" w:rsidRDefault="00A50659" w:rsidP="000E26E8">
      <w:pPr>
        <w:spacing w:line="240" w:lineRule="auto"/>
        <w:jc w:val="center"/>
        <w:rPr>
          <w:rFonts w:ascii="Times New Roman" w:hAnsi="Times New Roman" w:cs="Times New Roman"/>
        </w:rPr>
      </w:pPr>
      <w:r w:rsidRPr="000E26E8">
        <w:rPr>
          <w:rFonts w:ascii="Times New Roman" w:hAnsi="Times New Roman" w:cs="Times New Roman"/>
          <w:b/>
          <w:bCs/>
        </w:rPr>
        <w:t xml:space="preserve">  </w:t>
      </w:r>
      <w:r w:rsidRPr="000E26E8">
        <w:rPr>
          <w:rFonts w:ascii="Times New Roman" w:hAnsi="Times New Roman" w:cs="Times New Roman"/>
        </w:rPr>
        <w:t>от 10.08.2018                           с. Новоцелинное                                           № 8</w:t>
      </w:r>
    </w:p>
    <w:p w:rsidR="00A50659" w:rsidRPr="000E26E8" w:rsidRDefault="00A50659" w:rsidP="000E26E8">
      <w:pPr>
        <w:pStyle w:val="af5"/>
        <w:spacing w:before="0" w:beforeAutospacing="0" w:after="0" w:afterAutospacing="0"/>
        <w:jc w:val="center"/>
        <w:rPr>
          <w:rFonts w:eastAsia="MS Mincho"/>
          <w:sz w:val="22"/>
          <w:szCs w:val="22"/>
          <w:lang w:eastAsia="en-US"/>
        </w:rPr>
      </w:pPr>
      <w:r w:rsidRPr="000E26E8">
        <w:rPr>
          <w:rFonts w:eastAsiaTheme="minorHAnsi"/>
          <w:sz w:val="22"/>
          <w:szCs w:val="22"/>
          <w:lang w:eastAsia="en-US"/>
        </w:rPr>
        <w:t xml:space="preserve">О назначении публичных слушаний по проекту решения </w:t>
      </w:r>
      <w:r w:rsidRPr="000E26E8">
        <w:rPr>
          <w:rFonts w:eastAsiaTheme="minorHAnsi"/>
          <w:color w:val="000000"/>
          <w:sz w:val="22"/>
          <w:szCs w:val="22"/>
          <w:lang w:eastAsia="en-US"/>
        </w:rPr>
        <w:t xml:space="preserve"> «Об утверждении  </w:t>
      </w:r>
      <w:r w:rsidRPr="000E26E8">
        <w:rPr>
          <w:rFonts w:eastAsia="MS Mincho"/>
          <w:sz w:val="22"/>
          <w:szCs w:val="22"/>
          <w:lang w:eastAsia="en-US"/>
        </w:rPr>
        <w:t>Правил благоустройства территории Новоцелинного сельсовета</w:t>
      </w:r>
      <w:r w:rsidR="000E26E8">
        <w:rPr>
          <w:rFonts w:eastAsia="MS Mincho"/>
          <w:sz w:val="22"/>
          <w:szCs w:val="22"/>
          <w:lang w:eastAsia="en-US"/>
        </w:rPr>
        <w:t xml:space="preserve"> </w:t>
      </w:r>
      <w:r w:rsidRPr="000E26E8">
        <w:rPr>
          <w:rFonts w:eastAsia="MS Mincho"/>
          <w:sz w:val="22"/>
          <w:szCs w:val="22"/>
          <w:lang w:eastAsia="en-US"/>
        </w:rPr>
        <w:t>Кочковского района Новосибирской области».</w:t>
      </w:r>
    </w:p>
    <w:p w:rsidR="00A50659" w:rsidRPr="000E26E8" w:rsidRDefault="00A50659" w:rsidP="000E26E8">
      <w:pPr>
        <w:pStyle w:val="1"/>
        <w:spacing w:line="240" w:lineRule="auto"/>
        <w:jc w:val="left"/>
        <w:rPr>
          <w:rFonts w:cs="Times New Roman"/>
          <w:sz w:val="22"/>
          <w:szCs w:val="22"/>
          <w:lang w:val="ru-RU"/>
        </w:rPr>
      </w:pPr>
    </w:p>
    <w:p w:rsidR="00A50659" w:rsidRPr="000E26E8" w:rsidRDefault="00A50659" w:rsidP="000E26E8">
      <w:pPr>
        <w:pStyle w:val="af5"/>
        <w:spacing w:after="120"/>
        <w:jc w:val="both"/>
        <w:rPr>
          <w:bCs/>
          <w:sz w:val="22"/>
          <w:szCs w:val="22"/>
        </w:rPr>
      </w:pPr>
      <w:r w:rsidRPr="000E26E8">
        <w:rPr>
          <w:bCs/>
          <w:sz w:val="22"/>
          <w:szCs w:val="22"/>
        </w:rPr>
        <w:t xml:space="preserve">          В соответствии со статьёй 28 Федерального закона  № 131-ФЗ от 06.10. 2003 года «Об общих принципах организации местного самоуправления в Российской Федерации», Положением о публичных слушаний, утверждённым решением пятнадцатой  сессии Совета депутатов Новоцелинного сельсовета от 30.05.2017 года № 5 (с внесенными изменениями от 10.08.2018 г.), Совет депутатов Новоцелинного сельсовета Кочковского района</w:t>
      </w:r>
    </w:p>
    <w:p w:rsidR="00A50659" w:rsidRPr="000E26E8" w:rsidRDefault="00A50659" w:rsidP="000E26E8">
      <w:pPr>
        <w:pStyle w:val="af5"/>
        <w:spacing w:after="120"/>
        <w:jc w:val="both"/>
        <w:rPr>
          <w:b/>
          <w:sz w:val="22"/>
          <w:szCs w:val="22"/>
        </w:rPr>
      </w:pPr>
      <w:r w:rsidRPr="000E26E8">
        <w:rPr>
          <w:b/>
          <w:sz w:val="22"/>
          <w:szCs w:val="22"/>
        </w:rPr>
        <w:t xml:space="preserve">      РЕШИЛ:</w:t>
      </w:r>
    </w:p>
    <w:p w:rsidR="00A50659" w:rsidRPr="000E26E8" w:rsidRDefault="00A50659" w:rsidP="000E26E8">
      <w:pPr>
        <w:pStyle w:val="af5"/>
        <w:jc w:val="both"/>
        <w:rPr>
          <w:rFonts w:eastAsia="MS Mincho"/>
          <w:sz w:val="22"/>
          <w:szCs w:val="22"/>
          <w:lang w:eastAsia="en-US"/>
        </w:rPr>
      </w:pPr>
      <w:r w:rsidRPr="000E26E8">
        <w:rPr>
          <w:rFonts w:eastAsiaTheme="minorHAnsi"/>
          <w:sz w:val="22"/>
          <w:szCs w:val="22"/>
          <w:lang w:eastAsia="en-US"/>
        </w:rPr>
        <w:t xml:space="preserve">1. Вынести на публичные слушания проект  решения </w:t>
      </w:r>
      <w:r w:rsidRPr="000E26E8">
        <w:rPr>
          <w:rFonts w:eastAsiaTheme="minorHAnsi"/>
          <w:color w:val="000000"/>
          <w:sz w:val="22"/>
          <w:szCs w:val="22"/>
          <w:lang w:eastAsia="en-US"/>
        </w:rPr>
        <w:t xml:space="preserve"> «Об утверждении  </w:t>
      </w:r>
      <w:r w:rsidRPr="000E26E8">
        <w:rPr>
          <w:rFonts w:eastAsia="MS Mincho"/>
          <w:sz w:val="22"/>
          <w:szCs w:val="22"/>
          <w:lang w:eastAsia="en-US"/>
        </w:rPr>
        <w:t>Правил благоустройства  территории Новоцелинного сельсовета Кочковского района Новосибирской области».</w:t>
      </w:r>
    </w:p>
    <w:p w:rsidR="00A50659" w:rsidRPr="000E26E8" w:rsidRDefault="00A50659" w:rsidP="000E26E8">
      <w:pPr>
        <w:pStyle w:val="af5"/>
        <w:jc w:val="both"/>
        <w:rPr>
          <w:rFonts w:eastAsia="MS Mincho"/>
          <w:sz w:val="22"/>
          <w:szCs w:val="22"/>
          <w:lang w:eastAsia="en-US"/>
        </w:rPr>
      </w:pPr>
      <w:r w:rsidRPr="000E26E8">
        <w:rPr>
          <w:rFonts w:eastAsiaTheme="minorHAnsi"/>
          <w:sz w:val="22"/>
          <w:szCs w:val="22"/>
          <w:lang w:eastAsia="en-US"/>
        </w:rPr>
        <w:t xml:space="preserve">2. Публичные слушания по обсуждению проекта решения  </w:t>
      </w:r>
      <w:r w:rsidRPr="000E26E8">
        <w:rPr>
          <w:rFonts w:eastAsiaTheme="minorHAnsi"/>
          <w:color w:val="000000"/>
          <w:sz w:val="22"/>
          <w:szCs w:val="22"/>
          <w:lang w:eastAsia="en-US"/>
        </w:rPr>
        <w:t xml:space="preserve"> «Об утверждении  </w:t>
      </w:r>
      <w:r w:rsidRPr="000E26E8">
        <w:rPr>
          <w:rFonts w:eastAsia="MS Mincho"/>
          <w:sz w:val="22"/>
          <w:szCs w:val="22"/>
          <w:lang w:eastAsia="en-US"/>
        </w:rPr>
        <w:t xml:space="preserve">Правил благоустройства территории Новоцелинного сельсовета </w:t>
      </w:r>
    </w:p>
    <w:p w:rsidR="00A50659" w:rsidRPr="000E26E8" w:rsidRDefault="00A50659" w:rsidP="000E26E8">
      <w:pPr>
        <w:pStyle w:val="af5"/>
        <w:jc w:val="both"/>
        <w:rPr>
          <w:rFonts w:eastAsia="MS Mincho"/>
          <w:sz w:val="22"/>
          <w:szCs w:val="22"/>
          <w:lang w:eastAsia="en-US"/>
        </w:rPr>
      </w:pPr>
      <w:r w:rsidRPr="000E26E8">
        <w:rPr>
          <w:rFonts w:eastAsia="MS Mincho"/>
          <w:sz w:val="22"/>
          <w:szCs w:val="22"/>
          <w:lang w:eastAsia="en-US"/>
        </w:rPr>
        <w:t xml:space="preserve">Кочковского района Новосибирской области» </w:t>
      </w:r>
      <w:r w:rsidRPr="000E26E8">
        <w:rPr>
          <w:rFonts w:eastAsiaTheme="minorHAnsi"/>
          <w:sz w:val="22"/>
          <w:szCs w:val="22"/>
          <w:lang w:eastAsia="en-US"/>
        </w:rPr>
        <w:t>назначить на 30 августа  2018 года в администрации Новоцелинного сельсовета в 11-00 часов.</w:t>
      </w:r>
    </w:p>
    <w:p w:rsidR="00A50659" w:rsidRPr="000E26E8" w:rsidRDefault="00A50659" w:rsidP="000E26E8">
      <w:pPr>
        <w:pStyle w:val="1"/>
        <w:spacing w:line="240" w:lineRule="auto"/>
        <w:rPr>
          <w:rFonts w:cs="Times New Roman"/>
          <w:b w:val="0"/>
          <w:sz w:val="22"/>
          <w:szCs w:val="22"/>
          <w:lang w:val="ru-RU"/>
        </w:rPr>
      </w:pPr>
      <w:r w:rsidRPr="000E26E8">
        <w:rPr>
          <w:rFonts w:cs="Times New Roman"/>
          <w:b w:val="0"/>
          <w:sz w:val="22"/>
          <w:szCs w:val="22"/>
          <w:lang w:val="ru-RU"/>
        </w:rPr>
        <w:t>3. Утвердить рабочую группу по подготовке  и проведению публичных слушаний согласно приложениям № 1.</w:t>
      </w:r>
    </w:p>
    <w:p w:rsidR="00A50659" w:rsidRPr="000E26E8" w:rsidRDefault="00A50659" w:rsidP="000E26E8">
      <w:pPr>
        <w:pStyle w:val="af5"/>
        <w:jc w:val="both"/>
        <w:rPr>
          <w:rFonts w:eastAsia="MS Mincho"/>
          <w:sz w:val="22"/>
          <w:szCs w:val="22"/>
          <w:lang w:eastAsia="en-US"/>
        </w:rPr>
      </w:pPr>
      <w:r w:rsidRPr="000E26E8">
        <w:rPr>
          <w:rFonts w:eastAsiaTheme="minorHAnsi"/>
          <w:bCs/>
          <w:sz w:val="22"/>
          <w:szCs w:val="22"/>
          <w:lang w:eastAsia="en-US"/>
        </w:rPr>
        <w:t xml:space="preserve">4. Назначить докладчиком по  проекту решения </w:t>
      </w:r>
      <w:r w:rsidRPr="000E26E8">
        <w:rPr>
          <w:rFonts w:eastAsiaTheme="minorHAnsi"/>
          <w:color w:val="000000"/>
          <w:sz w:val="22"/>
          <w:szCs w:val="22"/>
          <w:lang w:eastAsia="en-US"/>
        </w:rPr>
        <w:t xml:space="preserve"> «Об утверждении  </w:t>
      </w:r>
      <w:r w:rsidRPr="000E26E8">
        <w:rPr>
          <w:rFonts w:eastAsia="MS Mincho"/>
          <w:sz w:val="22"/>
          <w:szCs w:val="22"/>
          <w:lang w:eastAsia="en-US"/>
        </w:rPr>
        <w:t xml:space="preserve">Правил благоустройства территории Новоцелинного сельсовета Кочковского района Новосибирской области» Игнатьеву Светлану Владимировну – </w:t>
      </w:r>
      <w:r w:rsidRPr="000E26E8">
        <w:rPr>
          <w:rFonts w:eastAsiaTheme="minorHAnsi"/>
          <w:sz w:val="22"/>
          <w:szCs w:val="22"/>
          <w:lang w:eastAsia="en-US"/>
        </w:rPr>
        <w:t>Главу Новоцелинного сельсовета, содокладчиком - Грибовскую Наталью Сергеевну, председателя рабочей группы .</w:t>
      </w:r>
    </w:p>
    <w:p w:rsidR="00A50659" w:rsidRPr="000E26E8" w:rsidRDefault="00A50659" w:rsidP="000E26E8">
      <w:pPr>
        <w:pStyle w:val="af5"/>
        <w:jc w:val="both"/>
        <w:rPr>
          <w:rFonts w:eastAsia="MS Mincho"/>
          <w:sz w:val="22"/>
          <w:szCs w:val="22"/>
          <w:lang w:eastAsia="en-US"/>
        </w:rPr>
      </w:pPr>
      <w:r w:rsidRPr="000E26E8">
        <w:rPr>
          <w:rFonts w:eastAsiaTheme="minorHAnsi"/>
          <w:bCs/>
          <w:sz w:val="22"/>
          <w:szCs w:val="22"/>
          <w:lang w:eastAsia="en-US"/>
        </w:rPr>
        <w:lastRenderedPageBreak/>
        <w:t xml:space="preserve">5. </w:t>
      </w:r>
      <w:r w:rsidRPr="000E26E8">
        <w:rPr>
          <w:rFonts w:eastAsiaTheme="minorHAnsi"/>
          <w:sz w:val="22"/>
          <w:szCs w:val="22"/>
          <w:lang w:eastAsia="en-US"/>
        </w:rPr>
        <w:t xml:space="preserve">Предложения населения по проекту решения  </w:t>
      </w:r>
      <w:r w:rsidRPr="000E26E8">
        <w:rPr>
          <w:rFonts w:eastAsiaTheme="minorHAnsi"/>
          <w:color w:val="000000"/>
          <w:sz w:val="22"/>
          <w:szCs w:val="22"/>
          <w:lang w:eastAsia="en-US"/>
        </w:rPr>
        <w:t xml:space="preserve"> «Об утверждении  </w:t>
      </w:r>
      <w:r w:rsidRPr="000E26E8">
        <w:rPr>
          <w:rFonts w:eastAsia="MS Mincho"/>
          <w:sz w:val="22"/>
          <w:szCs w:val="22"/>
          <w:lang w:eastAsia="en-US"/>
        </w:rPr>
        <w:t xml:space="preserve">Правил благоустройства территории Новоцелинного сельсовета Кочковского района Новосибирской области»  </w:t>
      </w:r>
      <w:r w:rsidRPr="000E26E8">
        <w:rPr>
          <w:rFonts w:eastAsiaTheme="minorHAnsi"/>
          <w:sz w:val="22"/>
          <w:szCs w:val="22"/>
          <w:lang w:eastAsia="en-US"/>
        </w:rPr>
        <w:t>принимать в Совете депутатов Новоцелинного сельсовета в письменной форме согласно приложению № 2.</w:t>
      </w:r>
    </w:p>
    <w:p w:rsidR="00A50659" w:rsidRPr="000E26E8" w:rsidRDefault="000E26E8" w:rsidP="000E26E8">
      <w:pPr>
        <w:pStyle w:val="af5"/>
        <w:spacing w:before="0" w:beforeAutospacing="0" w:after="0" w:afterAutospacing="0"/>
        <w:contextualSpacing/>
        <w:jc w:val="both"/>
        <w:rPr>
          <w:bCs/>
          <w:sz w:val="22"/>
          <w:szCs w:val="22"/>
        </w:rPr>
      </w:pPr>
      <w:r>
        <w:rPr>
          <w:bCs/>
          <w:sz w:val="22"/>
          <w:szCs w:val="22"/>
        </w:rPr>
        <w:t>6.</w:t>
      </w:r>
      <w:r w:rsidR="00A50659" w:rsidRPr="000E26E8">
        <w:rPr>
          <w:bCs/>
          <w:sz w:val="22"/>
          <w:szCs w:val="22"/>
        </w:rPr>
        <w:t>Настоящее решение вступает в силу со дня его опубликования в периодическом печатном издании «Новоцелинный вестник».</w:t>
      </w:r>
    </w:p>
    <w:p w:rsidR="000E26E8" w:rsidRDefault="000E26E8" w:rsidP="000E26E8">
      <w:pPr>
        <w:pStyle w:val="af3"/>
        <w:spacing w:line="240" w:lineRule="auto"/>
        <w:rPr>
          <w:rFonts w:ascii="Times New Roman" w:hAnsi="Times New Roman" w:cs="Times New Roman"/>
        </w:rPr>
      </w:pPr>
    </w:p>
    <w:p w:rsidR="00A50659" w:rsidRPr="000E26E8" w:rsidRDefault="00A50659" w:rsidP="000E26E8">
      <w:pPr>
        <w:pStyle w:val="af3"/>
        <w:spacing w:after="0" w:line="240" w:lineRule="auto"/>
        <w:rPr>
          <w:rFonts w:ascii="Times New Roman" w:hAnsi="Times New Roman" w:cs="Times New Roman"/>
          <w:b/>
          <w:bCs/>
        </w:rPr>
      </w:pPr>
      <w:r w:rsidRPr="000E26E8">
        <w:rPr>
          <w:rFonts w:ascii="Times New Roman" w:hAnsi="Times New Roman" w:cs="Times New Roman"/>
        </w:rPr>
        <w:t>Председатель Совета депутатов</w:t>
      </w:r>
    </w:p>
    <w:p w:rsidR="00A50659" w:rsidRPr="000E26E8" w:rsidRDefault="00A50659" w:rsidP="000E26E8">
      <w:pPr>
        <w:pStyle w:val="af3"/>
        <w:spacing w:line="240" w:lineRule="auto"/>
        <w:rPr>
          <w:rFonts w:ascii="Times New Roman" w:hAnsi="Times New Roman" w:cs="Times New Roman"/>
        </w:rPr>
      </w:pPr>
      <w:r w:rsidRPr="000E26E8">
        <w:rPr>
          <w:rFonts w:ascii="Times New Roman" w:hAnsi="Times New Roman" w:cs="Times New Roman"/>
        </w:rPr>
        <w:t>Кочковского района Новосибирской области                            Н.С. Грибовская</w:t>
      </w:r>
    </w:p>
    <w:p w:rsidR="00A50659" w:rsidRPr="000E26E8" w:rsidRDefault="00A50659" w:rsidP="000E26E8">
      <w:pPr>
        <w:pStyle w:val="1"/>
        <w:spacing w:line="240" w:lineRule="auto"/>
        <w:jc w:val="right"/>
        <w:rPr>
          <w:rFonts w:cs="Times New Roman"/>
          <w:b w:val="0"/>
          <w:sz w:val="22"/>
          <w:szCs w:val="22"/>
          <w:lang w:val="ru-RU"/>
        </w:rPr>
      </w:pPr>
      <w:r w:rsidRPr="000E26E8">
        <w:rPr>
          <w:rFonts w:cs="Times New Roman"/>
          <w:b w:val="0"/>
          <w:sz w:val="22"/>
          <w:szCs w:val="22"/>
          <w:lang w:val="ru-RU"/>
        </w:rPr>
        <w:t xml:space="preserve">Приложение № 1 </w:t>
      </w:r>
    </w:p>
    <w:p w:rsidR="00A50659" w:rsidRPr="000E26E8" w:rsidRDefault="00A50659" w:rsidP="000E26E8">
      <w:pPr>
        <w:spacing w:after="0" w:line="240" w:lineRule="auto"/>
        <w:jc w:val="right"/>
        <w:rPr>
          <w:rFonts w:ascii="Times New Roman" w:hAnsi="Times New Roman" w:cs="Times New Roman"/>
        </w:rPr>
      </w:pPr>
      <w:r w:rsidRPr="000E26E8">
        <w:rPr>
          <w:rFonts w:ascii="Times New Roman" w:hAnsi="Times New Roman" w:cs="Times New Roman"/>
        </w:rPr>
        <w:t>к решению  двадцать девятой сессии</w:t>
      </w:r>
    </w:p>
    <w:p w:rsidR="00A50659" w:rsidRPr="000E26E8" w:rsidRDefault="00A50659" w:rsidP="000E26E8">
      <w:pPr>
        <w:spacing w:after="0" w:line="240" w:lineRule="auto"/>
        <w:jc w:val="right"/>
        <w:rPr>
          <w:rFonts w:ascii="Times New Roman" w:hAnsi="Times New Roman" w:cs="Times New Roman"/>
        </w:rPr>
      </w:pPr>
      <w:r w:rsidRPr="000E26E8">
        <w:rPr>
          <w:rFonts w:ascii="Times New Roman" w:hAnsi="Times New Roman" w:cs="Times New Roman"/>
        </w:rPr>
        <w:t>Совета депутатов Новоцелинного сельсовета</w:t>
      </w:r>
    </w:p>
    <w:p w:rsidR="00A50659" w:rsidRPr="000E26E8" w:rsidRDefault="00A50659" w:rsidP="000E26E8">
      <w:pPr>
        <w:spacing w:line="240" w:lineRule="auto"/>
        <w:jc w:val="right"/>
        <w:rPr>
          <w:rFonts w:ascii="Times New Roman" w:hAnsi="Times New Roman" w:cs="Times New Roman"/>
        </w:rPr>
      </w:pPr>
      <w:r w:rsidRPr="000E26E8">
        <w:rPr>
          <w:rFonts w:ascii="Times New Roman" w:hAnsi="Times New Roman" w:cs="Times New Roman"/>
        </w:rPr>
        <w:t>от  10.08. 2018 года № 8</w:t>
      </w:r>
    </w:p>
    <w:p w:rsidR="00A50659" w:rsidRPr="000E26E8" w:rsidRDefault="00A50659" w:rsidP="000E26E8">
      <w:pPr>
        <w:pStyle w:val="2"/>
        <w:spacing w:line="240" w:lineRule="auto"/>
        <w:rPr>
          <w:rFonts w:cs="Times New Roman"/>
          <w:color w:val="auto"/>
          <w:sz w:val="22"/>
          <w:szCs w:val="22"/>
          <w:lang w:val="ru-RU"/>
        </w:rPr>
      </w:pPr>
      <w:r w:rsidRPr="000E26E8">
        <w:rPr>
          <w:rFonts w:cs="Times New Roman"/>
          <w:color w:val="auto"/>
          <w:sz w:val="22"/>
          <w:szCs w:val="22"/>
          <w:lang w:val="ru-RU"/>
        </w:rPr>
        <w:t>СОСТАВ</w:t>
      </w:r>
    </w:p>
    <w:p w:rsidR="00A50659" w:rsidRPr="000E26E8" w:rsidRDefault="00A50659" w:rsidP="000E26E8">
      <w:pPr>
        <w:pStyle w:val="af5"/>
        <w:jc w:val="center"/>
        <w:rPr>
          <w:rFonts w:eastAsia="MS Mincho"/>
          <w:b/>
          <w:sz w:val="22"/>
          <w:szCs w:val="22"/>
          <w:lang w:eastAsia="en-US"/>
        </w:rPr>
      </w:pPr>
      <w:r w:rsidRPr="000E26E8">
        <w:rPr>
          <w:rFonts w:eastAsiaTheme="minorHAnsi"/>
          <w:b/>
          <w:bCs/>
          <w:sz w:val="22"/>
          <w:szCs w:val="22"/>
          <w:lang w:eastAsia="en-US"/>
        </w:rPr>
        <w:t xml:space="preserve">рабочей группы по проведению публичных слушаний  по проекту решения </w:t>
      </w:r>
      <w:r w:rsidRPr="000E26E8">
        <w:rPr>
          <w:rFonts w:eastAsiaTheme="minorHAnsi"/>
          <w:color w:val="000000"/>
          <w:sz w:val="22"/>
          <w:szCs w:val="22"/>
          <w:lang w:eastAsia="en-US"/>
        </w:rPr>
        <w:t xml:space="preserve"> «</w:t>
      </w:r>
      <w:r w:rsidRPr="000E26E8">
        <w:rPr>
          <w:rFonts w:eastAsiaTheme="minorHAnsi"/>
          <w:b/>
          <w:color w:val="000000"/>
          <w:sz w:val="22"/>
          <w:szCs w:val="22"/>
          <w:lang w:eastAsia="en-US"/>
        </w:rPr>
        <w:t xml:space="preserve">Об утверждении  </w:t>
      </w:r>
      <w:r w:rsidRPr="000E26E8">
        <w:rPr>
          <w:rFonts w:eastAsia="MS Mincho"/>
          <w:b/>
          <w:sz w:val="22"/>
          <w:szCs w:val="22"/>
          <w:lang w:eastAsia="en-US"/>
        </w:rPr>
        <w:t>Правил благоустройства территории Новоцелинного сельсовета Кочковского района Новосибирской области»</w:t>
      </w:r>
    </w:p>
    <w:p w:rsidR="00A50659" w:rsidRPr="000E26E8" w:rsidRDefault="00A50659" w:rsidP="000E26E8">
      <w:pPr>
        <w:pStyle w:val="af5"/>
        <w:rPr>
          <w:rFonts w:eastAsia="MS Mincho"/>
          <w:sz w:val="22"/>
          <w:szCs w:val="22"/>
          <w:lang w:eastAsia="en-US"/>
        </w:rPr>
      </w:pPr>
    </w:p>
    <w:p w:rsidR="00A50659" w:rsidRPr="000E26E8" w:rsidRDefault="00A50659" w:rsidP="000E26E8">
      <w:pPr>
        <w:spacing w:after="0" w:line="240" w:lineRule="auto"/>
        <w:rPr>
          <w:rFonts w:ascii="Times New Roman" w:hAnsi="Times New Roman" w:cs="Times New Roman"/>
          <w:bCs/>
        </w:rPr>
      </w:pPr>
      <w:r w:rsidRPr="000E26E8">
        <w:rPr>
          <w:rFonts w:ascii="Times New Roman" w:hAnsi="Times New Roman" w:cs="Times New Roman"/>
        </w:rPr>
        <w:t xml:space="preserve"> Грибовская Наталья Сергеевна –    председатель рабочей группы,       </w:t>
      </w:r>
    </w:p>
    <w:p w:rsidR="00A50659" w:rsidRPr="000E26E8" w:rsidRDefault="00A50659" w:rsidP="000E26E8">
      <w:pPr>
        <w:pStyle w:val="af5"/>
        <w:spacing w:before="0" w:beforeAutospacing="0" w:after="0" w:afterAutospacing="0"/>
        <w:jc w:val="both"/>
        <w:rPr>
          <w:bCs/>
          <w:sz w:val="22"/>
          <w:szCs w:val="22"/>
        </w:rPr>
      </w:pPr>
      <w:r w:rsidRPr="000E26E8">
        <w:rPr>
          <w:bCs/>
          <w:sz w:val="22"/>
          <w:szCs w:val="22"/>
        </w:rPr>
        <w:t xml:space="preserve">                                                        председатель  Совета депутатов                                                                                                          </w:t>
      </w:r>
    </w:p>
    <w:p w:rsidR="00A50659" w:rsidRPr="000E26E8" w:rsidRDefault="00A50659" w:rsidP="000E26E8">
      <w:pPr>
        <w:pStyle w:val="af5"/>
        <w:spacing w:after="0" w:afterAutospacing="0"/>
        <w:jc w:val="both"/>
        <w:rPr>
          <w:bCs/>
          <w:sz w:val="22"/>
          <w:szCs w:val="22"/>
        </w:rPr>
      </w:pPr>
      <w:r w:rsidRPr="000E26E8">
        <w:rPr>
          <w:bCs/>
          <w:sz w:val="22"/>
          <w:szCs w:val="22"/>
        </w:rPr>
        <w:t xml:space="preserve">                                                        Новоцелинного сельсовета,</w:t>
      </w:r>
    </w:p>
    <w:p w:rsidR="00A50659" w:rsidRPr="000E26E8" w:rsidRDefault="00A50659" w:rsidP="000E26E8">
      <w:pPr>
        <w:spacing w:after="0" w:line="240" w:lineRule="auto"/>
        <w:jc w:val="both"/>
        <w:rPr>
          <w:rFonts w:ascii="Times New Roman" w:hAnsi="Times New Roman" w:cs="Times New Roman"/>
        </w:rPr>
      </w:pPr>
      <w:r w:rsidRPr="000E26E8">
        <w:rPr>
          <w:rFonts w:ascii="Times New Roman" w:hAnsi="Times New Roman" w:cs="Times New Roman"/>
          <w:bCs/>
        </w:rPr>
        <w:t xml:space="preserve">Чутчикова Татьяна Петровна  </w:t>
      </w:r>
      <w:r w:rsidRPr="000E26E8">
        <w:rPr>
          <w:rFonts w:ascii="Times New Roman" w:hAnsi="Times New Roman" w:cs="Times New Roman"/>
        </w:rPr>
        <w:t xml:space="preserve">–   секретарь рабочей группы, </w:t>
      </w:r>
    </w:p>
    <w:p w:rsidR="00A50659" w:rsidRPr="000E26E8" w:rsidRDefault="00A50659" w:rsidP="000E26E8">
      <w:pPr>
        <w:spacing w:after="0" w:line="240" w:lineRule="auto"/>
        <w:jc w:val="both"/>
        <w:rPr>
          <w:rFonts w:ascii="Times New Roman" w:hAnsi="Times New Roman" w:cs="Times New Roman"/>
        </w:rPr>
      </w:pPr>
      <w:r w:rsidRPr="000E26E8">
        <w:rPr>
          <w:rFonts w:ascii="Times New Roman" w:hAnsi="Times New Roman" w:cs="Times New Roman"/>
        </w:rPr>
        <w:t xml:space="preserve">                                                        заместитель Главы администрации </w:t>
      </w:r>
    </w:p>
    <w:p w:rsidR="00A50659" w:rsidRPr="000E26E8" w:rsidRDefault="00A50659" w:rsidP="000E26E8">
      <w:pPr>
        <w:spacing w:after="0" w:line="240" w:lineRule="auto"/>
        <w:jc w:val="both"/>
        <w:rPr>
          <w:rFonts w:ascii="Times New Roman" w:hAnsi="Times New Roman" w:cs="Times New Roman"/>
        </w:rPr>
      </w:pPr>
      <w:r w:rsidRPr="000E26E8">
        <w:rPr>
          <w:rFonts w:ascii="Times New Roman" w:hAnsi="Times New Roman" w:cs="Times New Roman"/>
        </w:rPr>
        <w:t xml:space="preserve">                                                        Новоцелинного сельсовета</w:t>
      </w:r>
    </w:p>
    <w:p w:rsidR="00A50659" w:rsidRPr="000E26E8" w:rsidRDefault="00A50659" w:rsidP="000E26E8">
      <w:pPr>
        <w:spacing w:after="0" w:line="240" w:lineRule="auto"/>
        <w:jc w:val="both"/>
        <w:rPr>
          <w:rFonts w:ascii="Times New Roman" w:hAnsi="Times New Roman" w:cs="Times New Roman"/>
        </w:rPr>
      </w:pPr>
    </w:p>
    <w:p w:rsidR="00A50659" w:rsidRPr="000E26E8" w:rsidRDefault="00A50659" w:rsidP="000E26E8">
      <w:pPr>
        <w:spacing w:after="0" w:line="240" w:lineRule="auto"/>
        <w:jc w:val="both"/>
        <w:rPr>
          <w:rFonts w:ascii="Times New Roman" w:hAnsi="Times New Roman" w:cs="Times New Roman"/>
        </w:rPr>
      </w:pPr>
      <w:r w:rsidRPr="000E26E8">
        <w:rPr>
          <w:rFonts w:ascii="Times New Roman" w:hAnsi="Times New Roman" w:cs="Times New Roman"/>
        </w:rPr>
        <w:t>Члены рабочей группы :</w:t>
      </w:r>
    </w:p>
    <w:p w:rsidR="00A50659" w:rsidRPr="000E26E8" w:rsidRDefault="00A50659" w:rsidP="000E26E8">
      <w:pPr>
        <w:pStyle w:val="afe"/>
        <w:spacing w:after="0" w:line="240" w:lineRule="auto"/>
        <w:ind w:left="4111" w:hanging="4320"/>
        <w:rPr>
          <w:rFonts w:ascii="Times New Roman" w:eastAsia="Times New Roman" w:hAnsi="Times New Roman" w:cs="Times New Roman"/>
        </w:rPr>
      </w:pPr>
      <w:r w:rsidRPr="000E26E8">
        <w:rPr>
          <w:rFonts w:ascii="Times New Roman" w:eastAsia="Times New Roman" w:hAnsi="Times New Roman" w:cs="Times New Roman"/>
        </w:rPr>
        <w:t xml:space="preserve">    Челнаков Виктор Андреевич     – председатель комиссии по социальному развитию .</w:t>
      </w:r>
    </w:p>
    <w:p w:rsidR="00A50659" w:rsidRPr="000E26E8" w:rsidRDefault="00A50659" w:rsidP="000E26E8">
      <w:pPr>
        <w:spacing w:after="0" w:line="240" w:lineRule="auto"/>
        <w:jc w:val="right"/>
        <w:rPr>
          <w:rFonts w:ascii="Times New Roman" w:hAnsi="Times New Roman" w:cs="Times New Roman"/>
        </w:rPr>
      </w:pPr>
    </w:p>
    <w:p w:rsidR="00A50659" w:rsidRPr="000E26E8" w:rsidRDefault="00A50659" w:rsidP="000E26E8">
      <w:pPr>
        <w:spacing w:after="0" w:line="240" w:lineRule="auto"/>
        <w:jc w:val="right"/>
        <w:rPr>
          <w:rFonts w:ascii="Times New Roman" w:hAnsi="Times New Roman" w:cs="Times New Roman"/>
        </w:rPr>
      </w:pPr>
    </w:p>
    <w:p w:rsidR="00A50659" w:rsidRPr="000E26E8" w:rsidRDefault="00A50659" w:rsidP="000E26E8">
      <w:pPr>
        <w:spacing w:after="0" w:line="240" w:lineRule="auto"/>
        <w:jc w:val="right"/>
        <w:rPr>
          <w:rFonts w:ascii="Times New Roman" w:hAnsi="Times New Roman" w:cs="Times New Roman"/>
        </w:rPr>
      </w:pPr>
      <w:r w:rsidRPr="000E26E8">
        <w:rPr>
          <w:rFonts w:ascii="Times New Roman" w:hAnsi="Times New Roman" w:cs="Times New Roman"/>
        </w:rPr>
        <w:t>Приложение № 2</w:t>
      </w:r>
    </w:p>
    <w:p w:rsidR="00A50659" w:rsidRPr="000E26E8" w:rsidRDefault="00A50659" w:rsidP="000E26E8">
      <w:pPr>
        <w:spacing w:after="0" w:line="240" w:lineRule="auto"/>
        <w:jc w:val="right"/>
        <w:rPr>
          <w:rFonts w:ascii="Times New Roman" w:hAnsi="Times New Roman" w:cs="Times New Roman"/>
        </w:rPr>
      </w:pPr>
      <w:r w:rsidRPr="000E26E8">
        <w:rPr>
          <w:rFonts w:ascii="Times New Roman" w:hAnsi="Times New Roman" w:cs="Times New Roman"/>
        </w:rPr>
        <w:t>к решению  двадцать девятой сессии</w:t>
      </w:r>
    </w:p>
    <w:p w:rsidR="00A50659" w:rsidRPr="000E26E8" w:rsidRDefault="00A50659" w:rsidP="000E26E8">
      <w:pPr>
        <w:spacing w:after="0" w:line="240" w:lineRule="auto"/>
        <w:jc w:val="right"/>
        <w:rPr>
          <w:rFonts w:ascii="Times New Roman" w:hAnsi="Times New Roman" w:cs="Times New Roman"/>
        </w:rPr>
      </w:pPr>
      <w:r w:rsidRPr="000E26E8">
        <w:rPr>
          <w:rFonts w:ascii="Times New Roman" w:hAnsi="Times New Roman" w:cs="Times New Roman"/>
        </w:rPr>
        <w:t>Совета депутатов Новоцелинного сельсовета</w:t>
      </w:r>
    </w:p>
    <w:p w:rsidR="00A50659" w:rsidRPr="000E26E8" w:rsidRDefault="00A50659" w:rsidP="000E26E8">
      <w:pPr>
        <w:spacing w:after="0" w:line="240" w:lineRule="auto"/>
        <w:jc w:val="right"/>
        <w:rPr>
          <w:rFonts w:ascii="Times New Roman" w:hAnsi="Times New Roman" w:cs="Times New Roman"/>
        </w:rPr>
      </w:pPr>
      <w:r w:rsidRPr="000E26E8">
        <w:rPr>
          <w:rFonts w:ascii="Times New Roman" w:hAnsi="Times New Roman" w:cs="Times New Roman"/>
        </w:rPr>
        <w:t>от  10.08. 2018 года № 8</w:t>
      </w:r>
    </w:p>
    <w:p w:rsidR="00A50659" w:rsidRDefault="00A50659" w:rsidP="000E26E8">
      <w:pPr>
        <w:spacing w:after="0"/>
        <w:rPr>
          <w:sz w:val="28"/>
          <w:szCs w:val="28"/>
        </w:rPr>
      </w:pPr>
    </w:p>
    <w:p w:rsidR="00A50659" w:rsidRPr="000E26E8" w:rsidRDefault="00A50659" w:rsidP="000E26E8">
      <w:pPr>
        <w:spacing w:after="0" w:line="240" w:lineRule="auto"/>
        <w:jc w:val="center"/>
        <w:rPr>
          <w:rFonts w:ascii="Times New Roman" w:eastAsia="MS Mincho" w:hAnsi="Times New Roman" w:cs="Times New Roman"/>
        </w:rPr>
      </w:pPr>
      <w:r w:rsidRPr="000E26E8">
        <w:rPr>
          <w:rFonts w:ascii="Times New Roman" w:hAnsi="Times New Roman" w:cs="Times New Roman"/>
        </w:rPr>
        <w:t xml:space="preserve">Форма учёта предложений граждан по проекту решения </w:t>
      </w:r>
      <w:r w:rsidRPr="000E26E8">
        <w:rPr>
          <w:rFonts w:ascii="Times New Roman" w:hAnsi="Times New Roman" w:cs="Times New Roman"/>
          <w:color w:val="000000"/>
        </w:rPr>
        <w:t xml:space="preserve"> «Об утверждении </w:t>
      </w:r>
      <w:r w:rsidRPr="000E26E8">
        <w:rPr>
          <w:rFonts w:ascii="Times New Roman" w:eastAsia="MS Mincho" w:hAnsi="Times New Roman" w:cs="Times New Roman"/>
        </w:rPr>
        <w:t>Правил благоустройства территории Новоцелинного сельсовета Кочковского района Новосибирской области».</w:t>
      </w:r>
    </w:p>
    <w:p w:rsidR="00A50659" w:rsidRDefault="00A50659" w:rsidP="00A50659">
      <w:pPr>
        <w:pStyle w:val="msonospacing0"/>
        <w:jc w:val="center"/>
        <w:rPr>
          <w:rFonts w:ascii="Times New Roman" w:hAnsi="Times New Roman"/>
          <w:sz w:val="28"/>
          <w:szCs w:val="28"/>
        </w:rPr>
      </w:pPr>
    </w:p>
    <w:tbl>
      <w:tblPr>
        <w:tblW w:w="0" w:type="auto"/>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41"/>
        <w:gridCol w:w="1911"/>
        <w:gridCol w:w="1276"/>
        <w:gridCol w:w="1843"/>
        <w:gridCol w:w="1843"/>
        <w:gridCol w:w="2693"/>
      </w:tblGrid>
      <w:tr w:rsidR="00A50659" w:rsidTr="00A50659">
        <w:tc>
          <w:tcPr>
            <w:tcW w:w="641" w:type="dxa"/>
            <w:tcBorders>
              <w:top w:val="single" w:sz="4" w:space="0" w:color="000000"/>
              <w:left w:val="single" w:sz="4" w:space="0" w:color="000000"/>
              <w:bottom w:val="single" w:sz="4" w:space="0" w:color="000000"/>
              <w:right w:val="single" w:sz="4" w:space="0" w:color="000000"/>
            </w:tcBorders>
            <w:hideMark/>
          </w:tcPr>
          <w:p w:rsidR="00A50659" w:rsidRPr="000E26E8" w:rsidRDefault="00A50659" w:rsidP="000E26E8">
            <w:pPr>
              <w:spacing w:after="0" w:line="240" w:lineRule="auto"/>
              <w:ind w:left="-426" w:firstLine="426"/>
              <w:jc w:val="center"/>
              <w:rPr>
                <w:rFonts w:ascii="Times New Roman" w:hAnsi="Times New Roman" w:cs="Times New Roman"/>
                <w:lang w:eastAsia="en-US"/>
              </w:rPr>
            </w:pPr>
            <w:r w:rsidRPr="000E26E8">
              <w:rPr>
                <w:rFonts w:ascii="Times New Roman" w:hAnsi="Times New Roman" w:cs="Times New Roman"/>
                <w:lang w:eastAsia="en-US"/>
              </w:rPr>
              <w:t xml:space="preserve">№ </w:t>
            </w:r>
          </w:p>
          <w:p w:rsidR="00A50659" w:rsidRPr="000E26E8" w:rsidRDefault="00A50659" w:rsidP="000E26E8">
            <w:pPr>
              <w:spacing w:after="0" w:line="240" w:lineRule="auto"/>
              <w:ind w:left="-426" w:firstLine="426"/>
              <w:jc w:val="center"/>
              <w:rPr>
                <w:rFonts w:ascii="Times New Roman" w:hAnsi="Times New Roman" w:cs="Times New Roman"/>
                <w:lang w:eastAsia="en-US"/>
              </w:rPr>
            </w:pPr>
            <w:r w:rsidRPr="000E26E8">
              <w:rPr>
                <w:rFonts w:ascii="Times New Roman" w:hAnsi="Times New Roman" w:cs="Times New Roman"/>
                <w:lang w:eastAsia="en-US"/>
              </w:rPr>
              <w:t>п.п</w:t>
            </w:r>
          </w:p>
        </w:tc>
        <w:tc>
          <w:tcPr>
            <w:tcW w:w="1911" w:type="dxa"/>
            <w:tcBorders>
              <w:top w:val="single" w:sz="4" w:space="0" w:color="000000"/>
              <w:left w:val="single" w:sz="4" w:space="0" w:color="000000"/>
              <w:bottom w:val="single" w:sz="4" w:space="0" w:color="000000"/>
              <w:right w:val="single" w:sz="4" w:space="0" w:color="000000"/>
            </w:tcBorders>
            <w:hideMark/>
          </w:tcPr>
          <w:p w:rsidR="00A50659" w:rsidRPr="000E26E8" w:rsidRDefault="00A50659" w:rsidP="000E26E8">
            <w:pPr>
              <w:spacing w:after="0" w:line="240" w:lineRule="auto"/>
              <w:jc w:val="center"/>
              <w:rPr>
                <w:rFonts w:ascii="Times New Roman" w:hAnsi="Times New Roman" w:cs="Times New Roman"/>
                <w:lang w:eastAsia="en-US"/>
              </w:rPr>
            </w:pPr>
            <w:r w:rsidRPr="000E26E8">
              <w:rPr>
                <w:rFonts w:ascii="Times New Roman" w:hAnsi="Times New Roman" w:cs="Times New Roman"/>
                <w:lang w:eastAsia="en-US"/>
              </w:rPr>
              <w:t>Автор предложения</w:t>
            </w:r>
          </w:p>
        </w:tc>
        <w:tc>
          <w:tcPr>
            <w:tcW w:w="1276" w:type="dxa"/>
            <w:tcBorders>
              <w:top w:val="single" w:sz="4" w:space="0" w:color="000000"/>
              <w:left w:val="single" w:sz="4" w:space="0" w:color="000000"/>
              <w:bottom w:val="single" w:sz="4" w:space="0" w:color="000000"/>
              <w:right w:val="single" w:sz="4" w:space="0" w:color="000000"/>
            </w:tcBorders>
            <w:hideMark/>
          </w:tcPr>
          <w:p w:rsidR="00A50659" w:rsidRPr="000E26E8" w:rsidRDefault="00A50659" w:rsidP="000E26E8">
            <w:pPr>
              <w:spacing w:after="0" w:line="240" w:lineRule="auto"/>
              <w:jc w:val="center"/>
              <w:rPr>
                <w:rFonts w:ascii="Times New Roman" w:hAnsi="Times New Roman" w:cs="Times New Roman"/>
                <w:lang w:eastAsia="en-US"/>
              </w:rPr>
            </w:pPr>
            <w:r w:rsidRPr="000E26E8">
              <w:rPr>
                <w:rFonts w:ascii="Times New Roman" w:hAnsi="Times New Roman" w:cs="Times New Roman"/>
                <w:lang w:eastAsia="en-US"/>
              </w:rPr>
              <w:t>Текст проекта решения</w:t>
            </w:r>
          </w:p>
        </w:tc>
        <w:tc>
          <w:tcPr>
            <w:tcW w:w="1843" w:type="dxa"/>
            <w:tcBorders>
              <w:top w:val="single" w:sz="4" w:space="0" w:color="000000"/>
              <w:left w:val="single" w:sz="4" w:space="0" w:color="000000"/>
              <w:bottom w:val="single" w:sz="4" w:space="0" w:color="000000"/>
              <w:right w:val="single" w:sz="4" w:space="0" w:color="000000"/>
            </w:tcBorders>
            <w:hideMark/>
          </w:tcPr>
          <w:p w:rsidR="00A50659" w:rsidRPr="000E26E8" w:rsidRDefault="00A50659" w:rsidP="000E26E8">
            <w:pPr>
              <w:spacing w:after="0" w:line="240" w:lineRule="auto"/>
              <w:jc w:val="center"/>
              <w:rPr>
                <w:rFonts w:ascii="Times New Roman" w:hAnsi="Times New Roman" w:cs="Times New Roman"/>
                <w:lang w:eastAsia="en-US"/>
              </w:rPr>
            </w:pPr>
            <w:r w:rsidRPr="000E26E8">
              <w:rPr>
                <w:rFonts w:ascii="Times New Roman" w:hAnsi="Times New Roman" w:cs="Times New Roman"/>
                <w:lang w:eastAsia="en-US"/>
              </w:rPr>
              <w:t>Содержание предложения</w:t>
            </w:r>
          </w:p>
        </w:tc>
        <w:tc>
          <w:tcPr>
            <w:tcW w:w="1843" w:type="dxa"/>
            <w:tcBorders>
              <w:top w:val="single" w:sz="4" w:space="0" w:color="000000"/>
              <w:left w:val="single" w:sz="4" w:space="0" w:color="000000"/>
              <w:bottom w:val="single" w:sz="4" w:space="0" w:color="000000"/>
              <w:right w:val="single" w:sz="4" w:space="0" w:color="000000"/>
            </w:tcBorders>
            <w:hideMark/>
          </w:tcPr>
          <w:p w:rsidR="00A50659" w:rsidRPr="000E26E8" w:rsidRDefault="00A50659" w:rsidP="000E26E8">
            <w:pPr>
              <w:spacing w:after="0" w:line="240" w:lineRule="auto"/>
              <w:jc w:val="center"/>
              <w:rPr>
                <w:rFonts w:ascii="Times New Roman" w:hAnsi="Times New Roman" w:cs="Times New Roman"/>
                <w:lang w:eastAsia="en-US"/>
              </w:rPr>
            </w:pPr>
            <w:r w:rsidRPr="000E26E8">
              <w:rPr>
                <w:rFonts w:ascii="Times New Roman" w:hAnsi="Times New Roman" w:cs="Times New Roman"/>
                <w:lang w:eastAsia="en-US"/>
              </w:rPr>
              <w:t xml:space="preserve">Текст проекта решения с учетом предложения </w:t>
            </w:r>
          </w:p>
        </w:tc>
        <w:tc>
          <w:tcPr>
            <w:tcW w:w="2693" w:type="dxa"/>
            <w:tcBorders>
              <w:top w:val="single" w:sz="4" w:space="0" w:color="000000"/>
              <w:left w:val="single" w:sz="4" w:space="0" w:color="000000"/>
              <w:bottom w:val="single" w:sz="4" w:space="0" w:color="000000"/>
              <w:right w:val="single" w:sz="4" w:space="0" w:color="000000"/>
            </w:tcBorders>
            <w:hideMark/>
          </w:tcPr>
          <w:p w:rsidR="00A50659" w:rsidRPr="000E26E8" w:rsidRDefault="00A50659" w:rsidP="000E26E8">
            <w:pPr>
              <w:spacing w:after="0" w:line="240" w:lineRule="auto"/>
              <w:jc w:val="center"/>
              <w:rPr>
                <w:rFonts w:ascii="Times New Roman" w:hAnsi="Times New Roman" w:cs="Times New Roman"/>
                <w:lang w:eastAsia="en-US"/>
              </w:rPr>
            </w:pPr>
            <w:r w:rsidRPr="000E26E8">
              <w:rPr>
                <w:rFonts w:ascii="Times New Roman" w:hAnsi="Times New Roman" w:cs="Times New Roman"/>
                <w:lang w:eastAsia="en-US"/>
              </w:rPr>
              <w:t>Примечание (обоснование в соответствии с действующим законодательством)</w:t>
            </w:r>
          </w:p>
        </w:tc>
      </w:tr>
      <w:tr w:rsidR="00A50659" w:rsidTr="00A50659">
        <w:tc>
          <w:tcPr>
            <w:tcW w:w="641"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911"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276"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269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r>
      <w:tr w:rsidR="00A50659" w:rsidTr="00A50659">
        <w:tc>
          <w:tcPr>
            <w:tcW w:w="641"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911"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276"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269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r>
      <w:tr w:rsidR="00A50659" w:rsidTr="00A50659">
        <w:tc>
          <w:tcPr>
            <w:tcW w:w="641"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911"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276"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269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r>
      <w:tr w:rsidR="00A50659" w:rsidTr="00A50659">
        <w:tc>
          <w:tcPr>
            <w:tcW w:w="641"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911"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276"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184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c>
          <w:tcPr>
            <w:tcW w:w="2693" w:type="dxa"/>
            <w:tcBorders>
              <w:top w:val="single" w:sz="4" w:space="0" w:color="000000"/>
              <w:left w:val="single" w:sz="4" w:space="0" w:color="000000"/>
              <w:bottom w:val="single" w:sz="4" w:space="0" w:color="000000"/>
              <w:right w:val="single" w:sz="4" w:space="0" w:color="000000"/>
            </w:tcBorders>
          </w:tcPr>
          <w:p w:rsidR="00A50659" w:rsidRPr="000E26E8" w:rsidRDefault="00A50659" w:rsidP="000E26E8">
            <w:pPr>
              <w:spacing w:after="0" w:line="240" w:lineRule="auto"/>
              <w:jc w:val="center"/>
              <w:rPr>
                <w:rFonts w:ascii="Times New Roman" w:hAnsi="Times New Roman" w:cs="Times New Roman"/>
                <w:lang w:eastAsia="en-US"/>
              </w:rPr>
            </w:pPr>
          </w:p>
        </w:tc>
      </w:tr>
    </w:tbl>
    <w:p w:rsidR="00112B6E" w:rsidRPr="00112B6E" w:rsidRDefault="00112B6E" w:rsidP="00112B6E">
      <w:pPr>
        <w:spacing w:after="0" w:line="240" w:lineRule="auto"/>
        <w:jc w:val="center"/>
        <w:rPr>
          <w:rFonts w:ascii="Times New Roman" w:hAnsi="Times New Roman" w:cs="Times New Roman"/>
          <w:b/>
        </w:rPr>
      </w:pPr>
      <w:r w:rsidRPr="00112B6E">
        <w:rPr>
          <w:rFonts w:ascii="Times New Roman" w:hAnsi="Times New Roman" w:cs="Times New Roman"/>
          <w:b/>
        </w:rPr>
        <w:t>АДМИНИСТРАЦИЯ  НОВОЦЕЛИННОГО СЕЛЬСОВЕТА</w:t>
      </w:r>
    </w:p>
    <w:p w:rsidR="00112B6E" w:rsidRPr="00112B6E" w:rsidRDefault="00112B6E" w:rsidP="00112B6E">
      <w:pPr>
        <w:spacing w:after="0" w:line="240" w:lineRule="auto"/>
        <w:jc w:val="center"/>
        <w:rPr>
          <w:rFonts w:ascii="Times New Roman" w:hAnsi="Times New Roman" w:cs="Times New Roman"/>
          <w:b/>
        </w:rPr>
      </w:pPr>
      <w:r w:rsidRPr="00112B6E">
        <w:rPr>
          <w:rFonts w:ascii="Times New Roman" w:hAnsi="Times New Roman" w:cs="Times New Roman"/>
          <w:b/>
        </w:rPr>
        <w:t xml:space="preserve"> КОЧКОВСКОГО РАЙОНА НОВОСИБИРСКОЙ ОБЛАСТИ</w:t>
      </w:r>
    </w:p>
    <w:p w:rsidR="00112B6E" w:rsidRPr="00112B6E" w:rsidRDefault="00112B6E" w:rsidP="00112B6E">
      <w:pPr>
        <w:tabs>
          <w:tab w:val="left" w:pos="2440"/>
          <w:tab w:val="center" w:pos="4677"/>
        </w:tabs>
        <w:spacing w:after="0" w:line="240" w:lineRule="auto"/>
        <w:jc w:val="center"/>
        <w:rPr>
          <w:rFonts w:ascii="Times New Roman" w:hAnsi="Times New Roman" w:cs="Times New Roman"/>
          <w:b/>
        </w:rPr>
      </w:pPr>
      <w:r w:rsidRPr="00112B6E">
        <w:rPr>
          <w:rFonts w:ascii="Times New Roman" w:hAnsi="Times New Roman" w:cs="Times New Roman"/>
          <w:b/>
        </w:rPr>
        <w:lastRenderedPageBreak/>
        <w:t>П О С Т А Н О В Л Е Н И Е</w:t>
      </w:r>
    </w:p>
    <w:p w:rsidR="00112B6E" w:rsidRPr="00112B6E" w:rsidRDefault="00112B6E" w:rsidP="00112B6E">
      <w:pPr>
        <w:spacing w:after="0" w:line="240" w:lineRule="auto"/>
        <w:rPr>
          <w:rFonts w:ascii="Times New Roman" w:hAnsi="Times New Roman" w:cs="Times New Roman"/>
          <w:b/>
        </w:rPr>
      </w:pPr>
    </w:p>
    <w:p w:rsidR="00112B6E" w:rsidRPr="00112B6E" w:rsidRDefault="00112B6E" w:rsidP="00112B6E">
      <w:pPr>
        <w:spacing w:after="0" w:line="240" w:lineRule="auto"/>
        <w:jc w:val="center"/>
        <w:rPr>
          <w:rFonts w:ascii="Times New Roman" w:hAnsi="Times New Roman" w:cs="Times New Roman"/>
          <w:b/>
        </w:rPr>
      </w:pPr>
      <w:r w:rsidRPr="00112B6E">
        <w:rPr>
          <w:rFonts w:ascii="Times New Roman" w:hAnsi="Times New Roman" w:cs="Times New Roman"/>
          <w:b/>
        </w:rPr>
        <w:t>от 10.08. 2018                 № 64</w:t>
      </w:r>
    </w:p>
    <w:p w:rsidR="00112B6E" w:rsidRPr="00112B6E" w:rsidRDefault="00112B6E" w:rsidP="00112B6E">
      <w:pPr>
        <w:spacing w:after="0" w:line="240" w:lineRule="auto"/>
        <w:jc w:val="center"/>
        <w:rPr>
          <w:rFonts w:ascii="Times New Roman" w:hAnsi="Times New Roman" w:cs="Times New Roman"/>
          <w:b/>
        </w:rPr>
      </w:pPr>
    </w:p>
    <w:p w:rsidR="00112B6E" w:rsidRPr="00112B6E" w:rsidRDefault="00112B6E" w:rsidP="00112B6E">
      <w:pPr>
        <w:spacing w:after="0" w:line="240" w:lineRule="auto"/>
        <w:jc w:val="center"/>
        <w:rPr>
          <w:rFonts w:ascii="Times New Roman" w:hAnsi="Times New Roman" w:cs="Times New Roman"/>
          <w:b/>
          <w:bCs/>
          <w:color w:val="000000"/>
        </w:rPr>
      </w:pPr>
      <w:r w:rsidRPr="00112B6E">
        <w:rPr>
          <w:rFonts w:ascii="Times New Roman" w:hAnsi="Times New Roman" w:cs="Times New Roman"/>
          <w:b/>
        </w:rPr>
        <w:t xml:space="preserve">О внесении изменений в постановление от 23.09.2011 № 44 </w:t>
      </w:r>
      <w:r w:rsidRPr="00112B6E">
        <w:rPr>
          <w:rFonts w:ascii="Times New Roman" w:hAnsi="Times New Roman" w:cs="Times New Roman"/>
          <w:b/>
          <w:lang w:eastAsia="ar-SA"/>
        </w:rPr>
        <w:t>«О порядке разработки и утверждении административных регламентов исполнения муниципальных функций (предоставления муниципальных услуг)»</w:t>
      </w:r>
      <w:r w:rsidRPr="00112B6E">
        <w:rPr>
          <w:rFonts w:ascii="Times New Roman" w:hAnsi="Times New Roman" w:cs="Times New Roman"/>
          <w:b/>
          <w:bCs/>
          <w:color w:val="000000"/>
        </w:rPr>
        <w:t xml:space="preserve">  </w:t>
      </w:r>
    </w:p>
    <w:p w:rsidR="00112B6E" w:rsidRPr="00112B6E" w:rsidRDefault="00112B6E" w:rsidP="00112B6E">
      <w:pPr>
        <w:suppressAutoHyphens/>
        <w:autoSpaceDE w:val="0"/>
        <w:spacing w:after="0" w:line="240" w:lineRule="auto"/>
        <w:jc w:val="both"/>
        <w:rPr>
          <w:rFonts w:ascii="Times New Roman" w:hAnsi="Times New Roman" w:cs="Times New Roman"/>
          <w:bCs/>
        </w:rPr>
      </w:pPr>
      <w:r w:rsidRPr="00112B6E">
        <w:rPr>
          <w:rFonts w:ascii="Times New Roman" w:hAnsi="Times New Roman" w:cs="Times New Roman"/>
          <w:bCs/>
        </w:rPr>
        <w:t xml:space="preserve">         </w:t>
      </w:r>
    </w:p>
    <w:p w:rsidR="00112B6E" w:rsidRPr="00112B6E" w:rsidRDefault="00112B6E" w:rsidP="00112B6E">
      <w:pPr>
        <w:suppressAutoHyphens/>
        <w:autoSpaceDE w:val="0"/>
        <w:spacing w:after="0" w:line="240" w:lineRule="auto"/>
        <w:jc w:val="both"/>
        <w:rPr>
          <w:rFonts w:ascii="Times New Roman" w:hAnsi="Times New Roman" w:cs="Times New Roman"/>
          <w:lang w:eastAsia="ar-SA"/>
        </w:rPr>
      </w:pPr>
      <w:r w:rsidRPr="00112B6E">
        <w:rPr>
          <w:rFonts w:ascii="Times New Roman" w:hAnsi="Times New Roman" w:cs="Times New Roman"/>
          <w:bCs/>
        </w:rPr>
        <w:t xml:space="preserve">      </w:t>
      </w:r>
      <w:r w:rsidRPr="00112B6E">
        <w:rPr>
          <w:rFonts w:ascii="Times New Roman" w:hAnsi="Times New Roman" w:cs="Times New Roman"/>
          <w:lang w:eastAsia="ar-SA"/>
        </w:rPr>
        <w:t>В целях приведения муниципального нормативного правового акта в  соответствие с требованиями действующего законодательства</w:t>
      </w:r>
      <w:r w:rsidRPr="00112B6E">
        <w:rPr>
          <w:rFonts w:ascii="Times New Roman" w:hAnsi="Times New Roman" w:cs="Times New Roman"/>
        </w:rPr>
        <w:t xml:space="preserve">, </w:t>
      </w:r>
    </w:p>
    <w:p w:rsidR="00112B6E" w:rsidRPr="00112B6E" w:rsidRDefault="00112B6E" w:rsidP="00112B6E">
      <w:pPr>
        <w:shd w:val="clear" w:color="auto" w:fill="FFFFFF"/>
        <w:suppressAutoHyphens/>
        <w:spacing w:after="0" w:line="240" w:lineRule="auto"/>
        <w:jc w:val="both"/>
        <w:rPr>
          <w:rFonts w:ascii="Times New Roman" w:hAnsi="Times New Roman" w:cs="Times New Roman"/>
          <w:b/>
          <w:lang w:eastAsia="ar-SA"/>
        </w:rPr>
      </w:pPr>
      <w:r w:rsidRPr="00112B6E">
        <w:rPr>
          <w:rFonts w:ascii="Times New Roman" w:hAnsi="Times New Roman" w:cs="Times New Roman"/>
          <w:b/>
          <w:lang w:eastAsia="ar-SA"/>
        </w:rPr>
        <w:t>ПОСТАНОВЛЯЮ:</w:t>
      </w:r>
    </w:p>
    <w:p w:rsidR="00112B6E" w:rsidRPr="00112B6E" w:rsidRDefault="00112B6E" w:rsidP="00112B6E">
      <w:pPr>
        <w:spacing w:after="0" w:line="240" w:lineRule="auto"/>
        <w:jc w:val="both"/>
        <w:rPr>
          <w:rFonts w:ascii="Times New Roman" w:hAnsi="Times New Roman" w:cs="Times New Roman"/>
          <w:spacing w:val="4"/>
          <w:lang w:eastAsia="ar-SA"/>
        </w:rPr>
      </w:pPr>
      <w:r w:rsidRPr="00112B6E">
        <w:rPr>
          <w:rFonts w:ascii="Times New Roman" w:hAnsi="Times New Roman" w:cs="Times New Roman"/>
          <w:lang w:eastAsia="ar-SA"/>
        </w:rPr>
        <w:t>1. В постановление администрации Новоцелинного сельсовета Кочковского района Новосибирской области от 23.09.2011 № 44 «О порядке разработки и утверждении административных регламентов исполнения муниципальных функций (предоставления муниципальных услуг)»</w:t>
      </w:r>
      <w:r w:rsidRPr="00112B6E">
        <w:rPr>
          <w:rFonts w:ascii="Times New Roman" w:hAnsi="Times New Roman" w:cs="Times New Roman"/>
          <w:spacing w:val="4"/>
          <w:lang w:eastAsia="ar-SA"/>
        </w:rPr>
        <w:t>, внести следующие изменения:</w:t>
      </w:r>
    </w:p>
    <w:p w:rsidR="00112B6E" w:rsidRPr="00112B6E" w:rsidRDefault="00112B6E" w:rsidP="00112B6E">
      <w:pPr>
        <w:numPr>
          <w:ilvl w:val="1"/>
          <w:numId w:val="5"/>
        </w:numPr>
        <w:tabs>
          <w:tab w:val="clear" w:pos="792"/>
          <w:tab w:val="num" w:pos="0"/>
        </w:tabs>
        <w:spacing w:after="0" w:line="240" w:lineRule="auto"/>
        <w:ind w:left="0" w:firstLine="0"/>
        <w:jc w:val="both"/>
        <w:rPr>
          <w:rFonts w:ascii="Times New Roman" w:hAnsi="Times New Roman" w:cs="Times New Roman"/>
          <w:bCs/>
        </w:rPr>
      </w:pPr>
      <w:r w:rsidRPr="00112B6E">
        <w:rPr>
          <w:rFonts w:ascii="Times New Roman" w:hAnsi="Times New Roman" w:cs="Times New Roman"/>
          <w:bCs/>
        </w:rPr>
        <w:t>Подпункт д) пункта 2.2. изложить в следующей редакции:</w:t>
      </w:r>
    </w:p>
    <w:p w:rsidR="00112B6E" w:rsidRPr="00112B6E" w:rsidRDefault="00112B6E" w:rsidP="00112B6E">
      <w:pPr>
        <w:spacing w:after="0" w:line="240" w:lineRule="auto"/>
        <w:jc w:val="both"/>
        <w:rPr>
          <w:rFonts w:ascii="Times New Roman" w:hAnsi="Times New Roman" w:cs="Times New Roman"/>
          <w:bCs/>
        </w:rPr>
      </w:pPr>
      <w:r w:rsidRPr="00112B6E">
        <w:rPr>
          <w:rFonts w:ascii="Times New Roman" w:hAnsi="Times New Roman" w:cs="Times New Roman"/>
          <w:bCs/>
        </w:rPr>
        <w:t>«д)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112B6E" w:rsidRPr="00112B6E" w:rsidRDefault="00112B6E" w:rsidP="00112B6E">
      <w:pPr>
        <w:numPr>
          <w:ilvl w:val="1"/>
          <w:numId w:val="5"/>
        </w:numPr>
        <w:tabs>
          <w:tab w:val="clear" w:pos="792"/>
          <w:tab w:val="num" w:pos="0"/>
        </w:tabs>
        <w:spacing w:after="0" w:line="240" w:lineRule="auto"/>
        <w:ind w:left="0" w:firstLine="0"/>
        <w:jc w:val="both"/>
        <w:rPr>
          <w:rFonts w:ascii="Times New Roman" w:hAnsi="Times New Roman" w:cs="Times New Roman"/>
          <w:bCs/>
        </w:rPr>
      </w:pPr>
      <w:r w:rsidRPr="00112B6E">
        <w:rPr>
          <w:rFonts w:ascii="Times New Roman" w:hAnsi="Times New Roman" w:cs="Times New Roman"/>
          <w:spacing w:val="4"/>
          <w:lang w:eastAsia="ar-SA"/>
        </w:rPr>
        <w:t>Наименование пункта 2.15. Раздела 2 Порядка изложить в следующей редакции:</w:t>
      </w:r>
    </w:p>
    <w:p w:rsidR="00112B6E" w:rsidRPr="00112B6E" w:rsidRDefault="00112B6E" w:rsidP="00112B6E">
      <w:pPr>
        <w:autoSpaceDE w:val="0"/>
        <w:autoSpaceDN w:val="0"/>
        <w:adjustRightInd w:val="0"/>
        <w:spacing w:after="0" w:line="240" w:lineRule="auto"/>
        <w:jc w:val="both"/>
        <w:rPr>
          <w:rFonts w:ascii="Times New Roman" w:hAnsi="Times New Roman" w:cs="Times New Roman"/>
          <w:bCs/>
        </w:rPr>
      </w:pPr>
      <w:r w:rsidRPr="00112B6E">
        <w:rPr>
          <w:rFonts w:ascii="Times New Roman" w:hAnsi="Times New Roman" w:cs="Times New Roman"/>
          <w:color w:val="333333"/>
        </w:rPr>
        <w:t>«2.15. В разделе, касающемся порядка д</w:t>
      </w:r>
      <w:r w:rsidRPr="00112B6E">
        <w:rPr>
          <w:rFonts w:ascii="Times New Roman" w:hAnsi="Times New Roman" w:cs="Times New Roman"/>
          <w:bCs/>
        </w:rPr>
        <w:t>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112B6E" w:rsidRPr="00112B6E" w:rsidRDefault="00112B6E" w:rsidP="00112B6E">
      <w:pPr>
        <w:spacing w:after="0" w:line="240" w:lineRule="auto"/>
        <w:jc w:val="both"/>
        <w:rPr>
          <w:rFonts w:ascii="Times New Roman" w:hAnsi="Times New Roman" w:cs="Times New Roman"/>
        </w:rPr>
      </w:pPr>
      <w:r w:rsidRPr="00112B6E">
        <w:rPr>
          <w:rFonts w:ascii="Times New Roman" w:hAnsi="Times New Roman" w:cs="Times New Roman"/>
        </w:rPr>
        <w:t>1.3. В пункте 3.1. Раздела 3 Порядка слова «не менее 30 дней со дня опубликования проекта административного регламента» заменить словами «не может быть менее пятнадцати дней со дня его размещения».</w:t>
      </w:r>
    </w:p>
    <w:p w:rsidR="00112B6E" w:rsidRPr="00112B6E" w:rsidRDefault="00112B6E" w:rsidP="00112B6E">
      <w:pPr>
        <w:spacing w:after="0" w:line="240" w:lineRule="auto"/>
        <w:jc w:val="both"/>
        <w:rPr>
          <w:rFonts w:ascii="Times New Roman" w:hAnsi="Times New Roman" w:cs="Times New Roman"/>
          <w:bCs/>
        </w:rPr>
      </w:pPr>
    </w:p>
    <w:p w:rsidR="00112B6E" w:rsidRPr="00112B6E" w:rsidRDefault="00112B6E" w:rsidP="00112B6E">
      <w:pPr>
        <w:spacing w:after="0" w:line="240" w:lineRule="auto"/>
        <w:jc w:val="both"/>
        <w:rPr>
          <w:rFonts w:ascii="Times New Roman" w:hAnsi="Times New Roman" w:cs="Times New Roman"/>
          <w:bCs/>
        </w:rPr>
      </w:pPr>
      <w:r w:rsidRPr="00112B6E">
        <w:rPr>
          <w:rFonts w:ascii="Times New Roman" w:hAnsi="Times New Roman" w:cs="Times New Roman"/>
          <w:bCs/>
        </w:rPr>
        <w:t>2.Опубликовать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112B6E" w:rsidRPr="00112B6E" w:rsidRDefault="00112B6E" w:rsidP="00112B6E">
      <w:pPr>
        <w:pStyle w:val="af5"/>
        <w:spacing w:before="0" w:beforeAutospacing="0" w:after="0" w:afterAutospacing="0"/>
        <w:jc w:val="both"/>
        <w:rPr>
          <w:bCs/>
          <w:sz w:val="22"/>
          <w:szCs w:val="22"/>
        </w:rPr>
      </w:pPr>
    </w:p>
    <w:p w:rsidR="00112B6E" w:rsidRPr="00112B6E" w:rsidRDefault="00112B6E" w:rsidP="00112B6E">
      <w:pPr>
        <w:pStyle w:val="af5"/>
        <w:spacing w:before="0" w:beforeAutospacing="0" w:after="0" w:afterAutospacing="0"/>
        <w:jc w:val="both"/>
        <w:rPr>
          <w:bCs/>
          <w:sz w:val="22"/>
          <w:szCs w:val="22"/>
        </w:rPr>
      </w:pPr>
      <w:r w:rsidRPr="00112B6E">
        <w:rPr>
          <w:bCs/>
          <w:sz w:val="22"/>
          <w:szCs w:val="22"/>
        </w:rPr>
        <w:t xml:space="preserve">3. Постановление вступает в силу со дня его официального опубликования. </w:t>
      </w:r>
    </w:p>
    <w:p w:rsidR="00112B6E" w:rsidRPr="00112B6E" w:rsidRDefault="00112B6E" w:rsidP="00112B6E">
      <w:pPr>
        <w:pStyle w:val="af5"/>
        <w:spacing w:before="0" w:beforeAutospacing="0" w:after="0" w:afterAutospacing="0"/>
        <w:jc w:val="both"/>
        <w:rPr>
          <w:bCs/>
          <w:sz w:val="22"/>
          <w:szCs w:val="22"/>
        </w:rPr>
      </w:pPr>
    </w:p>
    <w:p w:rsidR="00112B6E" w:rsidRPr="00112B6E" w:rsidRDefault="00112B6E" w:rsidP="00112B6E">
      <w:pPr>
        <w:pStyle w:val="af5"/>
        <w:spacing w:before="0" w:beforeAutospacing="0" w:after="0" w:afterAutospacing="0"/>
        <w:jc w:val="both"/>
        <w:rPr>
          <w:bCs/>
          <w:sz w:val="22"/>
          <w:szCs w:val="22"/>
        </w:rPr>
      </w:pPr>
      <w:r w:rsidRPr="00112B6E">
        <w:rPr>
          <w:bCs/>
          <w:sz w:val="22"/>
          <w:szCs w:val="22"/>
        </w:rPr>
        <w:t>4. Контроль за исполнением настоящего постановления оставляю за собой.</w:t>
      </w:r>
    </w:p>
    <w:p w:rsidR="00112B6E" w:rsidRPr="00112B6E" w:rsidRDefault="00112B6E" w:rsidP="00112B6E">
      <w:pPr>
        <w:autoSpaceDE w:val="0"/>
        <w:autoSpaceDN w:val="0"/>
        <w:adjustRightInd w:val="0"/>
        <w:spacing w:after="0" w:line="240" w:lineRule="auto"/>
        <w:ind w:firstLine="540"/>
        <w:jc w:val="both"/>
        <w:outlineLvl w:val="1"/>
        <w:rPr>
          <w:rFonts w:ascii="Times New Roman" w:hAnsi="Times New Roman" w:cs="Times New Roman"/>
        </w:rPr>
      </w:pPr>
    </w:p>
    <w:p w:rsidR="00112B6E" w:rsidRPr="00112B6E" w:rsidRDefault="00112B6E" w:rsidP="00112B6E">
      <w:pPr>
        <w:pStyle w:val="3"/>
        <w:spacing w:line="240" w:lineRule="auto"/>
        <w:ind w:left="0"/>
        <w:rPr>
          <w:rFonts w:ascii="Times New Roman" w:hAnsi="Times New Roman" w:cs="Times New Roman"/>
          <w:b w:val="0"/>
          <w:bCs w:val="0"/>
          <w:sz w:val="22"/>
          <w:szCs w:val="22"/>
          <w:lang w:val="ru-RU"/>
        </w:rPr>
      </w:pPr>
      <w:r w:rsidRPr="00112B6E">
        <w:rPr>
          <w:rFonts w:ascii="Times New Roman" w:hAnsi="Times New Roman" w:cs="Times New Roman"/>
          <w:b w:val="0"/>
          <w:sz w:val="22"/>
          <w:szCs w:val="22"/>
          <w:lang w:val="ru-RU"/>
        </w:rPr>
        <w:t xml:space="preserve">Глава Новоцелинного сельсовета  </w:t>
      </w:r>
    </w:p>
    <w:p w:rsidR="00112B6E" w:rsidRPr="00112B6E" w:rsidRDefault="00112B6E" w:rsidP="00112B6E">
      <w:pPr>
        <w:pStyle w:val="3"/>
        <w:spacing w:line="240" w:lineRule="auto"/>
        <w:ind w:left="0"/>
        <w:rPr>
          <w:rFonts w:ascii="Times New Roman" w:hAnsi="Times New Roman" w:cs="Times New Roman"/>
          <w:b w:val="0"/>
          <w:bCs w:val="0"/>
          <w:sz w:val="22"/>
          <w:szCs w:val="22"/>
          <w:lang w:val="ru-RU"/>
        </w:rPr>
      </w:pPr>
      <w:r w:rsidRPr="00112B6E">
        <w:rPr>
          <w:rFonts w:ascii="Times New Roman" w:hAnsi="Times New Roman" w:cs="Times New Roman"/>
          <w:b w:val="0"/>
          <w:sz w:val="22"/>
          <w:szCs w:val="22"/>
          <w:lang w:val="ru-RU"/>
        </w:rPr>
        <w:t>Кочковского района Новосибирской</w:t>
      </w:r>
    </w:p>
    <w:p w:rsidR="00112B6E" w:rsidRPr="00112B6E" w:rsidRDefault="00112B6E" w:rsidP="00112B6E">
      <w:pPr>
        <w:pStyle w:val="3"/>
        <w:spacing w:line="240" w:lineRule="auto"/>
        <w:ind w:left="0"/>
        <w:rPr>
          <w:rFonts w:ascii="Times New Roman" w:hAnsi="Times New Roman" w:cs="Times New Roman"/>
          <w:b w:val="0"/>
          <w:bCs w:val="0"/>
          <w:sz w:val="22"/>
          <w:szCs w:val="22"/>
          <w:lang w:val="ru-RU"/>
        </w:rPr>
      </w:pPr>
      <w:r w:rsidRPr="00112B6E">
        <w:rPr>
          <w:rFonts w:ascii="Times New Roman" w:hAnsi="Times New Roman" w:cs="Times New Roman"/>
          <w:b w:val="0"/>
          <w:sz w:val="22"/>
          <w:szCs w:val="22"/>
          <w:lang w:val="ru-RU"/>
        </w:rPr>
        <w:t>области                                                                                               С.В.Игнатьева</w:t>
      </w:r>
    </w:p>
    <w:p w:rsidR="00112B6E" w:rsidRDefault="00112B6E" w:rsidP="00112B6E"/>
    <w:p w:rsidR="0039096A" w:rsidRPr="002A72D1" w:rsidRDefault="0039096A" w:rsidP="0039096A">
      <w:pPr>
        <w:spacing w:after="0" w:line="240" w:lineRule="auto"/>
        <w:jc w:val="both"/>
        <w:rPr>
          <w:rFonts w:ascii="Times New Roman" w:hAnsi="Times New Roman" w:cs="Times New Roman"/>
        </w:rPr>
      </w:pPr>
      <w:r>
        <w:rPr>
          <w:rFonts w:ascii="Times New Roman" w:hAnsi="Times New Roman" w:cs="Times New Roman"/>
        </w:rPr>
        <w:t>1</w:t>
      </w:r>
      <w:r w:rsidRPr="002A72D1">
        <w:rPr>
          <w:rFonts w:ascii="Times New Roman" w:hAnsi="Times New Roman" w:cs="Times New Roman"/>
        </w:rPr>
        <w:t xml:space="preserve">.Новоцелинный вестник                                                4.Номер выпуска </w:t>
      </w:r>
      <w:r>
        <w:rPr>
          <w:rFonts w:ascii="Times New Roman" w:hAnsi="Times New Roman" w:cs="Times New Roman"/>
        </w:rPr>
        <w:t xml:space="preserve">32 </w:t>
      </w:r>
      <w:r w:rsidRPr="002A72D1">
        <w:rPr>
          <w:rFonts w:ascii="Times New Roman" w:hAnsi="Times New Roman" w:cs="Times New Roman"/>
        </w:rPr>
        <w:t>(</w:t>
      </w:r>
      <w:r>
        <w:rPr>
          <w:rFonts w:ascii="Times New Roman" w:hAnsi="Times New Roman" w:cs="Times New Roman"/>
        </w:rPr>
        <w:t>328</w:t>
      </w:r>
      <w:r w:rsidRPr="002A72D1">
        <w:rPr>
          <w:rFonts w:ascii="Times New Roman" w:hAnsi="Times New Roman" w:cs="Times New Roman"/>
        </w:rPr>
        <w:t>)</w:t>
      </w:r>
    </w:p>
    <w:p w:rsidR="0039096A" w:rsidRPr="002A72D1" w:rsidRDefault="0039096A" w:rsidP="0039096A">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13.08 .</w:t>
      </w:r>
      <w:r w:rsidRPr="002A72D1">
        <w:rPr>
          <w:rFonts w:ascii="Times New Roman" w:eastAsia="Times New Roman" w:hAnsi="Times New Roman" w:cs="Times New Roman"/>
        </w:rPr>
        <w:t>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39096A" w:rsidRPr="002A72D1" w:rsidRDefault="0039096A" w:rsidP="0039096A">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39096A" w:rsidRPr="002A72D1" w:rsidRDefault="0039096A" w:rsidP="0039096A">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39096A" w:rsidRPr="002A72D1" w:rsidRDefault="0039096A" w:rsidP="0039096A">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39096A" w:rsidRPr="002A72D1" w:rsidRDefault="0039096A" w:rsidP="0039096A">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39096A" w:rsidRPr="00DC35B0" w:rsidRDefault="0039096A" w:rsidP="0039096A">
      <w:pPr>
        <w:pStyle w:val="23"/>
      </w:pPr>
      <w:r>
        <w:rPr>
          <w:sz w:val="22"/>
          <w:szCs w:val="22"/>
        </w:rPr>
        <w:t>Светлана Владимировна</w:t>
      </w:r>
      <w:r w:rsidRPr="002A72D1">
        <w:rPr>
          <w:sz w:val="22"/>
          <w:szCs w:val="22"/>
        </w:rPr>
        <w:t xml:space="preserve">                                                         с.Новоцелинное, ул.Комсомольская, 9</w:t>
      </w:r>
    </w:p>
    <w:p w:rsidR="0039096A" w:rsidRPr="00C044F6" w:rsidRDefault="0039096A" w:rsidP="0039096A">
      <w:pPr>
        <w:rPr>
          <w:rFonts w:ascii="Times New Roman" w:hAnsi="Times New Roman" w:cs="Times New Roman"/>
        </w:rPr>
      </w:pPr>
    </w:p>
    <w:p w:rsidR="0039096A" w:rsidRPr="0039096A" w:rsidRDefault="0039096A">
      <w:pPr>
        <w:rPr>
          <w:rFonts w:ascii="Times New Roman" w:hAnsi="Times New Roman" w:cs="Times New Roman"/>
        </w:rPr>
      </w:pPr>
    </w:p>
    <w:sectPr w:rsidR="0039096A" w:rsidRPr="0039096A" w:rsidSect="00F245EF">
      <w:foot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4531" w:rsidRDefault="00754531" w:rsidP="000E26E8">
      <w:pPr>
        <w:spacing w:after="0" w:line="240" w:lineRule="auto"/>
      </w:pPr>
      <w:r>
        <w:separator/>
      </w:r>
    </w:p>
  </w:endnote>
  <w:endnote w:type="continuationSeparator" w:id="0">
    <w:p w:rsidR="00754531" w:rsidRDefault="00754531" w:rsidP="000E26E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376627"/>
      <w:docPartObj>
        <w:docPartGallery w:val="Page Numbers (Bottom of Page)"/>
        <w:docPartUnique/>
      </w:docPartObj>
    </w:sdtPr>
    <w:sdtContent>
      <w:p w:rsidR="000E26E8" w:rsidRDefault="000E26E8">
        <w:pPr>
          <w:pStyle w:val="afa"/>
          <w:jc w:val="right"/>
        </w:pPr>
        <w:fldSimple w:instr=" PAGE   \* MERGEFORMAT ">
          <w:r>
            <w:rPr>
              <w:noProof/>
            </w:rPr>
            <w:t>53</w:t>
          </w:r>
        </w:fldSimple>
      </w:p>
    </w:sdtContent>
  </w:sdt>
  <w:p w:rsidR="000E26E8" w:rsidRDefault="000E26E8">
    <w:pPr>
      <w:pStyle w:val="af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4531" w:rsidRDefault="00754531" w:rsidP="000E26E8">
      <w:pPr>
        <w:spacing w:after="0" w:line="240" w:lineRule="auto"/>
      </w:pPr>
      <w:r>
        <w:separator/>
      </w:r>
    </w:p>
  </w:footnote>
  <w:footnote w:type="continuationSeparator" w:id="0">
    <w:p w:rsidR="00754531" w:rsidRDefault="00754531" w:rsidP="000E26E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04A43"/>
    <w:multiLevelType w:val="hybridMultilevel"/>
    <w:tmpl w:val="29E0FEB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EAD27F7"/>
    <w:multiLevelType w:val="multilevel"/>
    <w:tmpl w:val="D24AE870"/>
    <w:lvl w:ilvl="0">
      <w:start w:val="1"/>
      <w:numFmt w:val="decimal"/>
      <w:lvlText w:val="%1."/>
      <w:lvlJc w:val="left"/>
      <w:pPr>
        <w:ind w:left="450" w:hanging="45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nsid w:val="2B9D6BA9"/>
    <w:multiLevelType w:val="multilevel"/>
    <w:tmpl w:val="0EE480EE"/>
    <w:lvl w:ilvl="0">
      <w:start w:val="3"/>
      <w:numFmt w:val="decimal"/>
      <w:lvlText w:val="%1."/>
      <w:lvlJc w:val="left"/>
      <w:pPr>
        <w:ind w:left="450" w:hanging="450"/>
      </w:pPr>
      <w:rPr>
        <w:rFonts w:hint="default"/>
      </w:rPr>
    </w:lvl>
    <w:lvl w:ilvl="1">
      <w:start w:val="1"/>
      <w:numFmt w:val="decimal"/>
      <w:lvlText w:val="%1.%2."/>
      <w:lvlJc w:val="left"/>
      <w:pPr>
        <w:ind w:left="2705"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8040" w:hanging="2160"/>
      </w:pPr>
      <w:rPr>
        <w:rFonts w:hint="default"/>
      </w:rPr>
    </w:lvl>
  </w:abstractNum>
  <w:abstractNum w:abstractNumId="4">
    <w:nsid w:val="2FEC3181"/>
    <w:multiLevelType w:val="hybridMultilevel"/>
    <w:tmpl w:val="9B78D548"/>
    <w:lvl w:ilvl="0" w:tplc="0419000F">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C210366"/>
    <w:multiLevelType w:val="multilevel"/>
    <w:tmpl w:val="F75073FA"/>
    <w:lvl w:ilvl="0">
      <w:start w:val="10"/>
      <w:numFmt w:val="decimal"/>
      <w:lvlText w:val="%1."/>
      <w:lvlJc w:val="left"/>
      <w:pPr>
        <w:ind w:left="525" w:hanging="525"/>
      </w:pPr>
      <w:rPr>
        <w:rFonts w:hint="default"/>
        <w:b/>
      </w:rPr>
    </w:lvl>
    <w:lvl w:ilvl="1">
      <w:start w:val="2"/>
      <w:numFmt w:val="decimal"/>
      <w:lvlText w:val="%1.%2."/>
      <w:lvlJc w:val="left"/>
      <w:pPr>
        <w:ind w:left="720" w:hanging="720"/>
      </w:pPr>
      <w:rPr>
        <w:rFonts w:hint="default"/>
      </w:rPr>
    </w:lvl>
    <w:lvl w:ilvl="2">
      <w:start w:val="1"/>
      <w:numFmt w:val="decimal"/>
      <w:lvlText w:val="%1.%2.%3."/>
      <w:lvlJc w:val="left"/>
      <w:pPr>
        <w:ind w:left="2280" w:hanging="720"/>
      </w:pPr>
      <w:rPr>
        <w:rFonts w:hint="default"/>
        <w:b w:val="0"/>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400" w:hanging="1800"/>
      </w:pPr>
      <w:rPr>
        <w:rFonts w:hint="default"/>
      </w:rPr>
    </w:lvl>
  </w:abstractNum>
  <w:abstractNum w:abstractNumId="6">
    <w:nsid w:val="437637E9"/>
    <w:multiLevelType w:val="hybridMultilevel"/>
    <w:tmpl w:val="F46A1A4E"/>
    <w:lvl w:ilvl="0" w:tplc="74624CA6">
      <w:start w:val="1"/>
      <w:numFmt w:val="decimal"/>
      <w:lvlText w:val="%1."/>
      <w:lvlJc w:val="left"/>
      <w:pPr>
        <w:tabs>
          <w:tab w:val="num" w:pos="510"/>
        </w:tabs>
        <w:ind w:left="510" w:hanging="510"/>
      </w:pPr>
      <w:rPr>
        <w:rFonts w:hint="default"/>
        <w:b w:val="0"/>
      </w:rPr>
    </w:lvl>
    <w:lvl w:ilvl="1" w:tplc="54E2E648">
      <w:numFmt w:val="none"/>
      <w:lvlText w:val=""/>
      <w:lvlJc w:val="left"/>
      <w:pPr>
        <w:tabs>
          <w:tab w:val="num" w:pos="360"/>
        </w:tabs>
      </w:pPr>
    </w:lvl>
    <w:lvl w:ilvl="2" w:tplc="12188302">
      <w:numFmt w:val="none"/>
      <w:lvlText w:val=""/>
      <w:lvlJc w:val="left"/>
      <w:pPr>
        <w:tabs>
          <w:tab w:val="num" w:pos="360"/>
        </w:tabs>
      </w:pPr>
    </w:lvl>
    <w:lvl w:ilvl="3" w:tplc="494445A2">
      <w:numFmt w:val="none"/>
      <w:lvlText w:val=""/>
      <w:lvlJc w:val="left"/>
      <w:pPr>
        <w:tabs>
          <w:tab w:val="num" w:pos="360"/>
        </w:tabs>
      </w:pPr>
    </w:lvl>
    <w:lvl w:ilvl="4" w:tplc="D8A25024">
      <w:numFmt w:val="none"/>
      <w:lvlText w:val=""/>
      <w:lvlJc w:val="left"/>
      <w:pPr>
        <w:tabs>
          <w:tab w:val="num" w:pos="360"/>
        </w:tabs>
      </w:pPr>
    </w:lvl>
    <w:lvl w:ilvl="5" w:tplc="0332E37E">
      <w:numFmt w:val="none"/>
      <w:lvlText w:val=""/>
      <w:lvlJc w:val="left"/>
      <w:pPr>
        <w:tabs>
          <w:tab w:val="num" w:pos="360"/>
        </w:tabs>
      </w:pPr>
    </w:lvl>
    <w:lvl w:ilvl="6" w:tplc="DBF017CC">
      <w:numFmt w:val="none"/>
      <w:lvlText w:val=""/>
      <w:lvlJc w:val="left"/>
      <w:pPr>
        <w:tabs>
          <w:tab w:val="num" w:pos="360"/>
        </w:tabs>
      </w:pPr>
    </w:lvl>
    <w:lvl w:ilvl="7" w:tplc="2D54632C">
      <w:numFmt w:val="none"/>
      <w:lvlText w:val=""/>
      <w:lvlJc w:val="left"/>
      <w:pPr>
        <w:tabs>
          <w:tab w:val="num" w:pos="360"/>
        </w:tabs>
      </w:pPr>
    </w:lvl>
    <w:lvl w:ilvl="8" w:tplc="F05CADE4">
      <w:numFmt w:val="none"/>
      <w:lvlText w:val=""/>
      <w:lvlJc w:val="left"/>
      <w:pPr>
        <w:tabs>
          <w:tab w:val="num" w:pos="360"/>
        </w:tabs>
      </w:pPr>
    </w:lvl>
  </w:abstractNum>
  <w:abstractNum w:abstractNumId="7">
    <w:nsid w:val="482033F9"/>
    <w:multiLevelType w:val="multilevel"/>
    <w:tmpl w:val="085E3CA4"/>
    <w:lvl w:ilvl="0">
      <w:start w:val="3"/>
      <w:numFmt w:val="decimal"/>
      <w:lvlText w:val="%1."/>
      <w:lvlJc w:val="left"/>
      <w:pPr>
        <w:ind w:left="675" w:hanging="675"/>
      </w:pPr>
      <w:rPr>
        <w:rFonts w:hint="default"/>
        <w:b/>
      </w:rPr>
    </w:lvl>
    <w:lvl w:ilvl="1">
      <w:start w:val="3"/>
      <w:numFmt w:val="decimal"/>
      <w:lvlText w:val="%1.%2."/>
      <w:lvlJc w:val="left"/>
      <w:pPr>
        <w:ind w:left="1075" w:hanging="720"/>
      </w:pPr>
      <w:rPr>
        <w:rFonts w:hint="default"/>
        <w:b/>
        <w:color w:val="auto"/>
        <w:sz w:val="22"/>
        <w:szCs w:val="22"/>
      </w:rPr>
    </w:lvl>
    <w:lvl w:ilvl="2">
      <w:start w:val="1"/>
      <w:numFmt w:val="decimal"/>
      <w:lvlText w:val="%1.%2.%3."/>
      <w:lvlJc w:val="left"/>
      <w:pPr>
        <w:ind w:left="1571" w:hanging="720"/>
      </w:pPr>
      <w:rPr>
        <w:rFonts w:hint="default"/>
        <w:sz w:val="22"/>
        <w:szCs w:val="22"/>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8">
    <w:nsid w:val="571A3D29"/>
    <w:multiLevelType w:val="hybridMultilevel"/>
    <w:tmpl w:val="FA8C5DCE"/>
    <w:lvl w:ilvl="0" w:tplc="26201BB4">
      <w:start w:val="1"/>
      <w:numFmt w:val="decimal"/>
      <w:lvlText w:val="%1."/>
      <w:lvlJc w:val="left"/>
      <w:pPr>
        <w:tabs>
          <w:tab w:val="num" w:pos="720"/>
        </w:tabs>
        <w:ind w:left="72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5DB648A8"/>
    <w:multiLevelType w:val="multilevel"/>
    <w:tmpl w:val="2FFE8D0C"/>
    <w:lvl w:ilvl="0">
      <w:start w:val="3"/>
      <w:numFmt w:val="decimal"/>
      <w:lvlText w:val="%1."/>
      <w:lvlJc w:val="left"/>
      <w:pPr>
        <w:ind w:left="675" w:hanging="675"/>
      </w:pPr>
      <w:rPr>
        <w:rFonts w:hint="default"/>
      </w:rPr>
    </w:lvl>
    <w:lvl w:ilvl="1">
      <w:start w:val="2"/>
      <w:numFmt w:val="decimal"/>
      <w:lvlText w:val="%1.%2."/>
      <w:lvlJc w:val="left"/>
      <w:pPr>
        <w:ind w:left="1075" w:hanging="720"/>
      </w:pPr>
      <w:rPr>
        <w:rFonts w:hint="default"/>
      </w:rPr>
    </w:lvl>
    <w:lvl w:ilvl="2">
      <w:start w:val="6"/>
      <w:numFmt w:val="decimal"/>
      <w:lvlText w:val="%1.%2.%3."/>
      <w:lvlJc w:val="left"/>
      <w:pPr>
        <w:ind w:left="1430"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10">
    <w:nsid w:val="630E538F"/>
    <w:multiLevelType w:val="multilevel"/>
    <w:tmpl w:val="C15EE1EA"/>
    <w:lvl w:ilvl="0">
      <w:start w:val="4"/>
      <w:numFmt w:val="decimal"/>
      <w:lvlText w:val="%1."/>
      <w:lvlJc w:val="left"/>
      <w:pPr>
        <w:ind w:left="450" w:hanging="450"/>
      </w:pPr>
      <w:rPr>
        <w:rFonts w:hint="default"/>
      </w:rPr>
    </w:lvl>
    <w:lvl w:ilvl="1">
      <w:start w:val="1"/>
      <w:numFmt w:val="decimal"/>
      <w:lvlText w:val="%1.%2."/>
      <w:lvlJc w:val="left"/>
      <w:pPr>
        <w:ind w:left="1075"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930" w:hanging="180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11">
    <w:nsid w:val="67F737E2"/>
    <w:multiLevelType w:val="hybridMultilevel"/>
    <w:tmpl w:val="D6842514"/>
    <w:lvl w:ilvl="0" w:tplc="04190011">
      <w:start w:val="1"/>
      <w:numFmt w:val="decimal"/>
      <w:lvlText w:val="%1)"/>
      <w:lvlJc w:val="left"/>
      <w:pPr>
        <w:ind w:left="1440" w:hanging="360"/>
      </w:pPr>
    </w:lvl>
    <w:lvl w:ilvl="1" w:tplc="04190019">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nsid w:val="7B4B3992"/>
    <w:multiLevelType w:val="hybridMultilevel"/>
    <w:tmpl w:val="7BB076D6"/>
    <w:lvl w:ilvl="0" w:tplc="B372BD02">
      <w:start w:val="1"/>
      <w:numFmt w:val="decimal"/>
      <w:lvlText w:val="%1."/>
      <w:lvlJc w:val="left"/>
      <w:pPr>
        <w:tabs>
          <w:tab w:val="num" w:pos="1773"/>
        </w:tabs>
        <w:ind w:left="1773" w:hanging="106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
  </w:num>
  <w:num w:numId="5">
    <w:abstractNumId w:val="2"/>
  </w:num>
  <w:num w:numId="6">
    <w:abstractNumId w:val="11"/>
  </w:num>
  <w:num w:numId="7">
    <w:abstractNumId w:val="3"/>
  </w:num>
  <w:num w:numId="8">
    <w:abstractNumId w:val="9"/>
  </w:num>
  <w:num w:numId="9">
    <w:abstractNumId w:val="7"/>
  </w:num>
  <w:num w:numId="10">
    <w:abstractNumId w:val="10"/>
  </w:num>
  <w:num w:numId="11">
    <w:abstractNumId w:val="5"/>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39096A"/>
    <w:rsid w:val="0000255A"/>
    <w:rsid w:val="0008608D"/>
    <w:rsid w:val="00086BB7"/>
    <w:rsid w:val="000D1871"/>
    <w:rsid w:val="000E26E8"/>
    <w:rsid w:val="00112B6E"/>
    <w:rsid w:val="0039096A"/>
    <w:rsid w:val="003E2C83"/>
    <w:rsid w:val="006B516A"/>
    <w:rsid w:val="006D6977"/>
    <w:rsid w:val="00754531"/>
    <w:rsid w:val="007B2D3D"/>
    <w:rsid w:val="008758D3"/>
    <w:rsid w:val="008D73CA"/>
    <w:rsid w:val="00A50659"/>
    <w:rsid w:val="00BE0F2C"/>
    <w:rsid w:val="00E00472"/>
    <w:rsid w:val="00E02194"/>
    <w:rsid w:val="00F245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Body Text 2"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34" w:qFormat="1"/>
    <w:lsdException w:name="HTML Address" w:uiPriority="0"/>
    <w:lsdException w:name="HTML Cite" w:uiPriority="0"/>
    <w:lsdException w:name="HTML Code"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096A"/>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after="0" w:line="326" w:lineRule="exact"/>
      <w:ind w:left="38"/>
      <w:jc w:val="center"/>
      <w:outlineLvl w:val="0"/>
    </w:pPr>
    <w:rPr>
      <w:rFonts w:ascii="Times New Roman" w:eastAsiaTheme="majorEastAsia" w:hAnsi="Times New Roman"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after="0" w:line="317" w:lineRule="exact"/>
      <w:ind w:left="149"/>
      <w:jc w:val="center"/>
      <w:outlineLvl w:val="1"/>
    </w:pPr>
    <w:rPr>
      <w:rFonts w:ascii="Times New Roman" w:eastAsiaTheme="majorEastAsia" w:hAnsi="Times New Roman"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after="0"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line="240" w:lineRule="auto"/>
      <w:outlineLvl w:val="3"/>
    </w:pPr>
    <w:rPr>
      <w:rFonts w:ascii="Times New Roman" w:eastAsiaTheme="majorEastAsia" w:hAnsi="Times New Roman" w:cstheme="majorBidi"/>
      <w:b/>
      <w:bCs/>
      <w:sz w:val="28"/>
      <w:szCs w:val="28"/>
    </w:rPr>
  </w:style>
  <w:style w:type="paragraph" w:styleId="5">
    <w:name w:val="heading 5"/>
    <w:basedOn w:val="a"/>
    <w:next w:val="a"/>
    <w:link w:val="50"/>
    <w:qFormat/>
    <w:rsid w:val="00086BB7"/>
    <w:pPr>
      <w:spacing w:before="240" w:after="60" w:line="240" w:lineRule="auto"/>
      <w:outlineLvl w:val="4"/>
    </w:pPr>
    <w:rPr>
      <w:rFonts w:ascii="Times New Roman" w:eastAsiaTheme="majorEastAsia" w:hAnsi="Times New Roman" w:cstheme="majorBidi"/>
      <w:b/>
      <w:bCs/>
      <w:i/>
      <w:iCs/>
      <w:sz w:val="26"/>
      <w:szCs w:val="26"/>
    </w:rPr>
  </w:style>
  <w:style w:type="paragraph" w:styleId="6">
    <w:name w:val="heading 6"/>
    <w:basedOn w:val="a"/>
    <w:next w:val="a"/>
    <w:link w:val="60"/>
    <w:unhideWhenUsed/>
    <w:qFormat/>
    <w:rsid w:val="008758D3"/>
    <w:pPr>
      <w:spacing w:before="240" w:after="60" w:line="240" w:lineRule="auto"/>
      <w:outlineLvl w:val="5"/>
    </w:pPr>
    <w:rPr>
      <w:b/>
      <w:bCs/>
    </w:rPr>
  </w:style>
  <w:style w:type="paragraph" w:styleId="7">
    <w:name w:val="heading 7"/>
    <w:basedOn w:val="a"/>
    <w:next w:val="a"/>
    <w:link w:val="70"/>
    <w:qFormat/>
    <w:rsid w:val="00086BB7"/>
    <w:pPr>
      <w:spacing w:before="240" w:after="60" w:line="240" w:lineRule="auto"/>
      <w:outlineLvl w:val="6"/>
    </w:pPr>
    <w:rPr>
      <w:rFonts w:ascii="Times New Roman" w:eastAsiaTheme="majorEastAsia" w:hAnsi="Times New Roman" w:cstheme="majorBidi"/>
      <w:sz w:val="24"/>
      <w:szCs w:val="24"/>
    </w:rPr>
  </w:style>
  <w:style w:type="paragraph" w:styleId="8">
    <w:name w:val="heading 8"/>
    <w:basedOn w:val="a"/>
    <w:next w:val="a"/>
    <w:link w:val="80"/>
    <w:semiHidden/>
    <w:unhideWhenUsed/>
    <w:qFormat/>
    <w:rsid w:val="008758D3"/>
    <w:pPr>
      <w:spacing w:before="240" w:after="60" w:line="240" w:lineRule="auto"/>
      <w:outlineLvl w:val="7"/>
    </w:pPr>
    <w:rPr>
      <w:i/>
      <w:iCs/>
      <w:sz w:val="24"/>
      <w:szCs w:val="24"/>
    </w:rPr>
  </w:style>
  <w:style w:type="paragraph" w:styleId="9">
    <w:name w:val="heading 9"/>
    <w:basedOn w:val="a"/>
    <w:next w:val="a"/>
    <w:link w:val="90"/>
    <w:qFormat/>
    <w:rsid w:val="00086BB7"/>
    <w:pPr>
      <w:spacing w:before="240" w:after="60" w:line="240" w:lineRule="auto"/>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spacing w:after="0" w:line="240" w:lineRule="auto"/>
      <w:ind w:firstLine="6"/>
      <w:jc w:val="center"/>
    </w:pPr>
    <w:rPr>
      <w:rFonts w:ascii="Times New Roman" w:eastAsiaTheme="majorEastAsia" w:hAnsi="Times New Roman"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line="240" w:lineRule="auto"/>
      <w:jc w:val="center"/>
      <w:outlineLvl w:val="1"/>
    </w:pPr>
    <w:rPr>
      <w:rFonts w:asciiTheme="majorHAnsi" w:eastAsiaTheme="majorEastAsia" w:hAnsiTheme="majorHAnsi" w:cstheme="majorBidi"/>
      <w:sz w:val="24"/>
      <w:szCs w:val="24"/>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uiPriority w:val="22"/>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uiPriority w:val="34"/>
    <w:qFormat/>
    <w:rsid w:val="00086BB7"/>
    <w:pPr>
      <w:ind w:left="720"/>
      <w:contextualSpacing/>
    </w:pPr>
    <w:rPr>
      <w:rFonts w:ascii="Calibri" w:eastAsia="Calibri" w:hAnsi="Calibri" w:cs="Times New Roman"/>
      <w:lang w:eastAsia="en-US"/>
    </w:rPr>
  </w:style>
  <w:style w:type="paragraph" w:styleId="21">
    <w:name w:val="Quote"/>
    <w:basedOn w:val="a"/>
    <w:next w:val="a"/>
    <w:link w:val="22"/>
    <w:uiPriority w:val="29"/>
    <w:qFormat/>
    <w:rsid w:val="008758D3"/>
    <w:pPr>
      <w:spacing w:after="0" w:line="240" w:lineRule="auto"/>
    </w:pPr>
    <w:rPr>
      <w:rFonts w:ascii="Times New Roman" w:eastAsia="Times New Roman" w:hAnsi="Times New Roman" w:cs="Times New Roman"/>
      <w:i/>
      <w:iCs/>
      <w:color w:val="000000" w:themeColor="text1"/>
      <w:sz w:val="24"/>
      <w:szCs w:val="24"/>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line="240" w:lineRule="auto"/>
      <w:ind w:left="936" w:right="936"/>
    </w:pPr>
    <w:rPr>
      <w:rFonts w:ascii="Times New Roman" w:eastAsia="Times New Roman" w:hAnsi="Times New Roman" w:cs="Times New Roman"/>
      <w:b/>
      <w:bCs/>
      <w:i/>
      <w:iCs/>
      <w:color w:val="4F81BD" w:themeColor="accent1"/>
      <w:sz w:val="24"/>
      <w:szCs w:val="24"/>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rsid w:val="0039096A"/>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rsid w:val="0039096A"/>
    <w:rPr>
      <w:sz w:val="24"/>
      <w:szCs w:val="24"/>
    </w:rPr>
  </w:style>
  <w:style w:type="paragraph" w:customStyle="1" w:styleId="ConsPlusNormal">
    <w:name w:val="ConsPlusNormal"/>
    <w:rsid w:val="0000255A"/>
    <w:pPr>
      <w:widowControl w:val="0"/>
      <w:autoSpaceDE w:val="0"/>
      <w:autoSpaceDN w:val="0"/>
      <w:adjustRightInd w:val="0"/>
      <w:ind w:firstLine="720"/>
    </w:pPr>
    <w:rPr>
      <w:rFonts w:ascii="Arial" w:hAnsi="Arial" w:cs="Arial"/>
    </w:rPr>
  </w:style>
  <w:style w:type="paragraph" w:styleId="af3">
    <w:name w:val="Body Text"/>
    <w:basedOn w:val="a"/>
    <w:link w:val="af4"/>
    <w:uiPriority w:val="99"/>
    <w:semiHidden/>
    <w:unhideWhenUsed/>
    <w:rsid w:val="0000255A"/>
    <w:pPr>
      <w:spacing w:after="120"/>
    </w:pPr>
  </w:style>
  <w:style w:type="character" w:customStyle="1" w:styleId="af4">
    <w:name w:val="Основной текст Знак"/>
    <w:basedOn w:val="a0"/>
    <w:link w:val="af3"/>
    <w:uiPriority w:val="99"/>
    <w:semiHidden/>
    <w:rsid w:val="0000255A"/>
    <w:rPr>
      <w:rFonts w:asciiTheme="minorHAnsi" w:eastAsiaTheme="minorEastAsia" w:hAnsiTheme="minorHAnsi" w:cstheme="minorBidi"/>
      <w:sz w:val="22"/>
      <w:szCs w:val="22"/>
    </w:rPr>
  </w:style>
  <w:style w:type="paragraph" w:customStyle="1" w:styleId="ConsTitle">
    <w:name w:val="ConsTitle"/>
    <w:rsid w:val="0000255A"/>
    <w:pPr>
      <w:widowControl w:val="0"/>
      <w:snapToGrid w:val="0"/>
      <w:ind w:right="19772"/>
    </w:pPr>
    <w:rPr>
      <w:rFonts w:ascii="Arial" w:hAnsi="Arial"/>
      <w:b/>
      <w:sz w:val="16"/>
    </w:rPr>
  </w:style>
  <w:style w:type="paragraph" w:customStyle="1" w:styleId="ConsNonformat">
    <w:name w:val="ConsNonformat"/>
    <w:rsid w:val="0000255A"/>
    <w:pPr>
      <w:widowControl w:val="0"/>
      <w:snapToGrid w:val="0"/>
      <w:ind w:right="19772"/>
    </w:pPr>
    <w:rPr>
      <w:rFonts w:ascii="Courier New" w:hAnsi="Courier New"/>
    </w:rPr>
  </w:style>
  <w:style w:type="paragraph" w:customStyle="1" w:styleId="ConsNormal">
    <w:name w:val="ConsNormal"/>
    <w:rsid w:val="0000255A"/>
    <w:pPr>
      <w:widowControl w:val="0"/>
      <w:autoSpaceDE w:val="0"/>
      <w:autoSpaceDN w:val="0"/>
      <w:ind w:right="19772" w:firstLine="720"/>
    </w:pPr>
    <w:rPr>
      <w:rFonts w:ascii="Arial" w:hAnsi="Arial" w:cs="Arial"/>
    </w:rPr>
  </w:style>
  <w:style w:type="paragraph" w:styleId="af5">
    <w:name w:val="Normal (Web)"/>
    <w:aliases w:val="Обычный (Web),Знак Знак2"/>
    <w:basedOn w:val="a"/>
    <w:uiPriority w:val="34"/>
    <w:unhideWhenUsed/>
    <w:qFormat/>
    <w:rsid w:val="00E00472"/>
    <w:pPr>
      <w:spacing w:before="100" w:beforeAutospacing="1" w:after="100" w:afterAutospacing="1" w:line="240" w:lineRule="auto"/>
    </w:pPr>
    <w:rPr>
      <w:rFonts w:ascii="Times New Roman" w:eastAsia="Times New Roman" w:hAnsi="Times New Roman" w:cs="Times New Roman"/>
      <w:sz w:val="24"/>
      <w:szCs w:val="24"/>
    </w:rPr>
  </w:style>
  <w:style w:type="character" w:styleId="af6">
    <w:name w:val="Hyperlink"/>
    <w:basedOn w:val="a0"/>
    <w:rsid w:val="00A50659"/>
    <w:rPr>
      <w:strike w:val="0"/>
      <w:dstrike w:val="0"/>
      <w:color w:val="1B6DFD"/>
      <w:u w:val="none"/>
      <w:effect w:val="none"/>
    </w:rPr>
  </w:style>
  <w:style w:type="character" w:styleId="af7">
    <w:name w:val="FollowedHyperlink"/>
    <w:basedOn w:val="a0"/>
    <w:rsid w:val="00A50659"/>
    <w:rPr>
      <w:strike w:val="0"/>
      <w:dstrike w:val="0"/>
      <w:color w:val="1B6DFD"/>
      <w:u w:val="none"/>
      <w:effect w:val="none"/>
    </w:rPr>
  </w:style>
  <w:style w:type="paragraph" w:styleId="HTML">
    <w:name w:val="HTML Address"/>
    <w:basedOn w:val="a"/>
    <w:link w:val="HTML0"/>
    <w:rsid w:val="00A50659"/>
    <w:pPr>
      <w:spacing w:after="0" w:line="240" w:lineRule="auto"/>
    </w:pPr>
    <w:rPr>
      <w:rFonts w:ascii="Times New Roman" w:eastAsia="Times New Roman" w:hAnsi="Times New Roman" w:cs="Times New Roman"/>
      <w:i/>
      <w:iCs/>
      <w:sz w:val="24"/>
      <w:szCs w:val="24"/>
    </w:rPr>
  </w:style>
  <w:style w:type="character" w:customStyle="1" w:styleId="HTML0">
    <w:name w:val="Адрес HTML Знак"/>
    <w:basedOn w:val="a0"/>
    <w:link w:val="HTML"/>
    <w:rsid w:val="00A50659"/>
    <w:rPr>
      <w:i/>
      <w:iCs/>
      <w:sz w:val="24"/>
      <w:szCs w:val="24"/>
    </w:rPr>
  </w:style>
  <w:style w:type="character" w:styleId="HTML1">
    <w:name w:val="HTML Cite"/>
    <w:basedOn w:val="a0"/>
    <w:rsid w:val="00A50659"/>
    <w:rPr>
      <w:i/>
      <w:iCs/>
    </w:rPr>
  </w:style>
  <w:style w:type="character" w:styleId="HTML2">
    <w:name w:val="HTML Code"/>
    <w:basedOn w:val="a0"/>
    <w:rsid w:val="00A50659"/>
    <w:rPr>
      <w:rFonts w:ascii="Courier New" w:eastAsia="Times New Roman" w:hAnsi="Courier New" w:cs="Courier New"/>
      <w:sz w:val="20"/>
      <w:szCs w:val="20"/>
    </w:rPr>
  </w:style>
  <w:style w:type="paragraph" w:styleId="HTML3">
    <w:name w:val="HTML Preformatted"/>
    <w:basedOn w:val="a"/>
    <w:link w:val="HTML4"/>
    <w:rsid w:val="00A506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4">
    <w:name w:val="Стандартный HTML Знак"/>
    <w:basedOn w:val="a0"/>
    <w:link w:val="HTML3"/>
    <w:rsid w:val="00A50659"/>
    <w:rPr>
      <w:rFonts w:ascii="Courier New" w:hAnsi="Courier New" w:cs="Courier New"/>
    </w:rPr>
  </w:style>
  <w:style w:type="paragraph" w:customStyle="1" w:styleId="aligncenter">
    <w:name w:val="aligncente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a">
    <w:name w:val="fa"/>
    <w:basedOn w:val="a"/>
    <w:rsid w:val="00A506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entry">
    <w:name w:val="entry"/>
    <w:basedOn w:val="a"/>
    <w:rsid w:val="00A50659"/>
    <w:pPr>
      <w:spacing w:before="100" w:beforeAutospacing="1" w:after="100" w:afterAutospacing="1" w:line="240" w:lineRule="auto"/>
    </w:pPr>
    <w:rPr>
      <w:rFonts w:ascii="Times New Roman" w:eastAsia="Times New Roman" w:hAnsi="Times New Roman" w:cs="Times New Roman"/>
      <w:sz w:val="27"/>
      <w:szCs w:val="27"/>
    </w:rPr>
  </w:style>
  <w:style w:type="paragraph" w:customStyle="1" w:styleId="heading">
    <w:name w:val="heading"/>
    <w:basedOn w:val="a"/>
    <w:rsid w:val="00A50659"/>
    <w:pPr>
      <w:spacing w:before="100" w:beforeAutospacing="1" w:after="240" w:line="240" w:lineRule="auto"/>
    </w:pPr>
    <w:rPr>
      <w:rFonts w:ascii="Times New Roman" w:eastAsia="Times New Roman" w:hAnsi="Times New Roman" w:cs="Times New Roman"/>
      <w:b/>
      <w:bCs/>
      <w:caps/>
      <w:sz w:val="27"/>
      <w:szCs w:val="27"/>
    </w:rPr>
  </w:style>
  <w:style w:type="paragraph" w:customStyle="1" w:styleId="container">
    <w:name w:val="containe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vnutrobj">
    <w:name w:val="vnutrobj"/>
    <w:basedOn w:val="a"/>
    <w:rsid w:val="00A50659"/>
    <w:pPr>
      <w:spacing w:after="0" w:line="240" w:lineRule="auto"/>
    </w:pPr>
    <w:rPr>
      <w:rFonts w:ascii="Times New Roman" w:eastAsia="Times New Roman" w:hAnsi="Times New Roman" w:cs="Times New Roman"/>
      <w:sz w:val="24"/>
      <w:szCs w:val="24"/>
    </w:rPr>
  </w:style>
  <w:style w:type="paragraph" w:customStyle="1" w:styleId="content">
    <w:name w:val="content"/>
    <w:basedOn w:val="a"/>
    <w:rsid w:val="00A50659"/>
    <w:pPr>
      <w:pBdr>
        <w:left w:val="single" w:sz="6" w:space="0" w:color="444444"/>
        <w:right w:val="single" w:sz="6" w:space="0" w:color="444444"/>
      </w:pBdr>
      <w:spacing w:before="100" w:beforeAutospacing="1" w:after="100" w:afterAutospacing="1" w:line="240" w:lineRule="auto"/>
    </w:pPr>
    <w:rPr>
      <w:rFonts w:ascii="Times New Roman" w:eastAsia="Times New Roman" w:hAnsi="Times New Roman" w:cs="Times New Roman"/>
      <w:color w:val="222222"/>
      <w:sz w:val="24"/>
      <w:szCs w:val="24"/>
    </w:rPr>
  </w:style>
  <w:style w:type="paragraph" w:customStyle="1" w:styleId="pad">
    <w:name w:val="pad"/>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idebar">
    <w:name w:val="sideba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idebar-top">
    <w:name w:val="sidebar-top"/>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idebar-toggle">
    <w:name w:val="sidebar-toggle"/>
    <w:basedOn w:val="a"/>
    <w:rsid w:val="00A50659"/>
    <w:pPr>
      <w:spacing w:before="100" w:beforeAutospacing="1" w:after="100" w:afterAutospacing="1" w:line="240" w:lineRule="auto"/>
      <w:jc w:val="center"/>
    </w:pPr>
    <w:rPr>
      <w:rFonts w:ascii="Times New Roman" w:eastAsia="Times New Roman" w:hAnsi="Times New Roman" w:cs="Times New Roman"/>
      <w:vanish/>
      <w:sz w:val="24"/>
      <w:szCs w:val="24"/>
    </w:rPr>
  </w:style>
  <w:style w:type="paragraph" w:customStyle="1" w:styleId="s1">
    <w:name w:val="s1"/>
    <w:basedOn w:val="a"/>
    <w:rsid w:val="00A50659"/>
    <w:pPr>
      <w:spacing w:before="100" w:beforeAutospacing="1" w:after="100" w:afterAutospacing="1" w:line="240" w:lineRule="auto"/>
    </w:pPr>
    <w:rPr>
      <w:rFonts w:ascii="Times New Roman" w:eastAsia="Times New Roman" w:hAnsi="Times New Roman" w:cs="Times New Roman"/>
      <w:vanish/>
      <w:sz w:val="24"/>
      <w:szCs w:val="24"/>
    </w:rPr>
  </w:style>
  <w:style w:type="paragraph" w:customStyle="1" w:styleId="s2">
    <w:name w:val="s2"/>
    <w:basedOn w:val="a"/>
    <w:rsid w:val="00A50659"/>
    <w:pPr>
      <w:spacing w:before="100" w:beforeAutospacing="1" w:after="100" w:afterAutospacing="1" w:line="240" w:lineRule="auto"/>
    </w:pPr>
    <w:rPr>
      <w:rFonts w:ascii="Times New Roman" w:eastAsia="Times New Roman" w:hAnsi="Times New Roman" w:cs="Times New Roman"/>
      <w:vanish/>
      <w:sz w:val="24"/>
      <w:szCs w:val="24"/>
    </w:rPr>
  </w:style>
  <w:style w:type="paragraph" w:customStyle="1" w:styleId="grid">
    <w:name w:val="grid"/>
    <w:basedOn w:val="a"/>
    <w:rsid w:val="00A50659"/>
    <w:pPr>
      <w:spacing w:before="100" w:beforeAutospacing="1" w:after="100" w:afterAutospacing="1" w:line="240" w:lineRule="auto"/>
      <w:ind w:right="244"/>
    </w:pPr>
    <w:rPr>
      <w:rFonts w:ascii="Times New Roman" w:eastAsia="Times New Roman" w:hAnsi="Times New Roman" w:cs="Times New Roman"/>
      <w:sz w:val="24"/>
      <w:szCs w:val="24"/>
    </w:rPr>
  </w:style>
  <w:style w:type="paragraph" w:customStyle="1" w:styleId="last">
    <w:name w:val="last"/>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ne-full">
    <w:name w:val="one-full"/>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ne-half">
    <w:name w:val="one-half"/>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ne-third">
    <w:name w:val="one-third"/>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wo-third">
    <w:name w:val="two-third"/>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ne-fourth">
    <w:name w:val="one-fourth"/>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hree-fourth">
    <w:name w:val="three-fourth"/>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ne-fifth">
    <w:name w:val="one-fifth"/>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wo-fifth">
    <w:name w:val="two-fifth"/>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hree-fifth">
    <w:name w:val="three-fifth"/>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ur-fifth">
    <w:name w:val="four-fifth"/>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mage-caption">
    <w:name w:val="image-caption"/>
    <w:basedOn w:val="a"/>
    <w:rsid w:val="00A50659"/>
    <w:pPr>
      <w:spacing w:before="100" w:beforeAutospacing="1" w:after="100" w:afterAutospacing="1" w:line="312" w:lineRule="atLeast"/>
      <w:ind w:right="120"/>
    </w:pPr>
    <w:rPr>
      <w:rFonts w:ascii="Times New Roman" w:eastAsia="Times New Roman" w:hAnsi="Times New Roman" w:cs="Times New Roman"/>
      <w:i/>
      <w:iCs/>
      <w:color w:val="FFFFFF"/>
      <w:sz w:val="20"/>
      <w:szCs w:val="20"/>
    </w:rPr>
  </w:style>
  <w:style w:type="paragraph" w:customStyle="1" w:styleId="social-links">
    <w:name w:val="social-links"/>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ge-title">
    <w:name w:val="page-title"/>
    <w:basedOn w:val="a"/>
    <w:rsid w:val="00A50659"/>
    <w:pPr>
      <w:pBdr>
        <w:bottom w:val="single" w:sz="6" w:space="13" w:color="EEEEEE"/>
      </w:pBdr>
      <w:shd w:val="clear" w:color="auto" w:fill="FFFFFF"/>
      <w:spacing w:before="100" w:beforeAutospacing="1" w:after="100" w:afterAutospacing="1" w:line="360" w:lineRule="atLeast"/>
    </w:pPr>
    <w:rPr>
      <w:rFonts w:ascii="Times New Roman" w:eastAsia="Times New Roman" w:hAnsi="Times New Roman" w:cs="Times New Roman"/>
      <w:b/>
      <w:bCs/>
      <w:caps/>
      <w:color w:val="666666"/>
      <w:sz w:val="24"/>
      <w:szCs w:val="24"/>
    </w:rPr>
  </w:style>
  <w:style w:type="paragraph" w:customStyle="1" w:styleId="notebox">
    <w:name w:val="notebox"/>
    <w:basedOn w:val="a"/>
    <w:rsid w:val="00A50659"/>
    <w:pPr>
      <w:shd w:val="clear" w:color="auto" w:fill="F0F0F0"/>
      <w:spacing w:before="100" w:beforeAutospacing="1" w:after="450" w:line="240" w:lineRule="auto"/>
    </w:pPr>
    <w:rPr>
      <w:rFonts w:ascii="Times New Roman" w:eastAsia="Times New Roman" w:hAnsi="Times New Roman" w:cs="Times New Roman"/>
      <w:color w:val="888888"/>
      <w:sz w:val="24"/>
      <w:szCs w:val="24"/>
    </w:rPr>
  </w:style>
  <w:style w:type="paragraph" w:customStyle="1" w:styleId="page-image">
    <w:name w:val="page-image"/>
    <w:basedOn w:val="a"/>
    <w:rsid w:val="00A50659"/>
    <w:pPr>
      <w:spacing w:after="450" w:line="240" w:lineRule="auto"/>
    </w:pPr>
    <w:rPr>
      <w:rFonts w:ascii="Times New Roman" w:eastAsia="Times New Roman" w:hAnsi="Times New Roman" w:cs="Times New Roman"/>
      <w:sz w:val="24"/>
      <w:szCs w:val="24"/>
    </w:rPr>
  </w:style>
  <w:style w:type="paragraph" w:customStyle="1" w:styleId="page-image-text">
    <w:name w:val="page-image-text"/>
    <w:basedOn w:val="a"/>
    <w:rsid w:val="00A50659"/>
    <w:pPr>
      <w:spacing w:after="100" w:afterAutospacing="1" w:line="240" w:lineRule="auto"/>
      <w:jc w:val="center"/>
    </w:pPr>
    <w:rPr>
      <w:rFonts w:ascii="Times New Roman" w:eastAsia="Times New Roman" w:hAnsi="Times New Roman" w:cs="Times New Roman"/>
      <w:sz w:val="24"/>
      <w:szCs w:val="24"/>
    </w:rPr>
  </w:style>
  <w:style w:type="paragraph" w:customStyle="1" w:styleId="navigac">
    <w:name w:val="navigac"/>
    <w:basedOn w:val="a"/>
    <w:rsid w:val="00A50659"/>
    <w:pPr>
      <w:spacing w:before="100" w:beforeAutospacing="1" w:after="225" w:line="240" w:lineRule="auto"/>
    </w:pPr>
    <w:rPr>
      <w:rFonts w:ascii="Times New Roman" w:eastAsia="Times New Roman" w:hAnsi="Times New Roman" w:cs="Times New Roman"/>
      <w:sz w:val="24"/>
      <w:szCs w:val="24"/>
    </w:rPr>
  </w:style>
  <w:style w:type="paragraph" w:customStyle="1" w:styleId="thumb-icon">
    <w:name w:val="thumb-icon"/>
    <w:basedOn w:val="a"/>
    <w:rsid w:val="00A50659"/>
    <w:pPr>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korobmenu">
    <w:name w:val="korobmenu"/>
    <w:basedOn w:val="a"/>
    <w:rsid w:val="00A50659"/>
    <w:pPr>
      <w:shd w:val="clear" w:color="auto" w:fill="888888"/>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v-toggle">
    <w:name w:val="nav-toggle"/>
    <w:basedOn w:val="a"/>
    <w:rsid w:val="00A50659"/>
    <w:pPr>
      <w:shd w:val="clear" w:color="auto" w:fill="777777"/>
      <w:spacing w:before="100" w:beforeAutospacing="1" w:after="100" w:afterAutospacing="1" w:line="240" w:lineRule="auto"/>
      <w:jc w:val="center"/>
    </w:pPr>
    <w:rPr>
      <w:rFonts w:ascii="Times New Roman" w:eastAsia="Times New Roman" w:hAnsi="Times New Roman" w:cs="Times New Roman"/>
      <w:vanish/>
      <w:color w:val="FFFFFF"/>
      <w:sz w:val="24"/>
      <w:szCs w:val="24"/>
    </w:rPr>
  </w:style>
  <w:style w:type="paragraph" w:customStyle="1" w:styleId="nav-text">
    <w:name w:val="nav-text"/>
    <w:basedOn w:val="a"/>
    <w:rsid w:val="00A50659"/>
    <w:pPr>
      <w:spacing w:before="100" w:beforeAutospacing="1" w:after="100" w:afterAutospacing="1" w:line="360" w:lineRule="atLeast"/>
    </w:pPr>
    <w:rPr>
      <w:rFonts w:ascii="Times New Roman" w:eastAsia="Times New Roman" w:hAnsi="Times New Roman" w:cs="Times New Roman"/>
      <w:vanish/>
      <w:sz w:val="24"/>
      <w:szCs w:val="24"/>
    </w:rPr>
  </w:style>
  <w:style w:type="paragraph" w:customStyle="1" w:styleId="zagolovoksajt">
    <w:name w:val="zagolovoksajt"/>
    <w:basedOn w:val="a"/>
    <w:rsid w:val="00A50659"/>
    <w:pPr>
      <w:spacing w:after="0" w:line="900" w:lineRule="atLeast"/>
      <w:ind w:left="150" w:right="150"/>
    </w:pPr>
    <w:rPr>
      <w:rFonts w:ascii="Times New Roman" w:eastAsia="Times New Roman" w:hAnsi="Times New Roman" w:cs="Times New Roman"/>
      <w:b/>
      <w:bCs/>
      <w:spacing w:val="-8"/>
      <w:sz w:val="63"/>
      <w:szCs w:val="63"/>
    </w:rPr>
  </w:style>
  <w:style w:type="paragraph" w:customStyle="1" w:styleId="opisaniesajt">
    <w:name w:val="opisaniesajt"/>
    <w:basedOn w:val="a"/>
    <w:rsid w:val="00A50659"/>
    <w:pPr>
      <w:spacing w:before="100" w:beforeAutospacing="1" w:after="100" w:afterAutospacing="1" w:line="450" w:lineRule="atLeast"/>
    </w:pPr>
    <w:rPr>
      <w:rFonts w:ascii="Times New Roman" w:eastAsia="Times New Roman" w:hAnsi="Times New Roman" w:cs="Times New Roman"/>
      <w:b/>
      <w:bCs/>
      <w:color w:val="FFFFFF"/>
      <w:sz w:val="27"/>
      <w:szCs w:val="27"/>
    </w:rPr>
  </w:style>
  <w:style w:type="paragraph" w:customStyle="1" w:styleId="opisaniesajt2">
    <w:name w:val="opisaniesajt2"/>
    <w:basedOn w:val="a"/>
    <w:rsid w:val="00A50659"/>
    <w:pPr>
      <w:spacing w:before="100" w:beforeAutospacing="1" w:after="100" w:afterAutospacing="1" w:line="150" w:lineRule="atLeast"/>
    </w:pPr>
    <w:rPr>
      <w:rFonts w:ascii="Times New Roman" w:eastAsia="Times New Roman" w:hAnsi="Times New Roman" w:cs="Times New Roman"/>
      <w:b/>
      <w:bCs/>
      <w:color w:val="FFFFFF"/>
      <w:sz w:val="24"/>
      <w:szCs w:val="24"/>
    </w:rPr>
  </w:style>
  <w:style w:type="paragraph" w:customStyle="1" w:styleId="toggle-search">
    <w:name w:val="toggle-search"/>
    <w:basedOn w:val="a"/>
    <w:rsid w:val="00A50659"/>
    <w:pPr>
      <w:spacing w:before="100" w:beforeAutospacing="1" w:after="100" w:afterAutospacing="1" w:line="360" w:lineRule="atLeast"/>
    </w:pPr>
    <w:rPr>
      <w:rFonts w:ascii="Times New Roman" w:eastAsia="Times New Roman" w:hAnsi="Times New Roman" w:cs="Times New Roman"/>
      <w:color w:val="FFFFFF"/>
      <w:sz w:val="27"/>
      <w:szCs w:val="27"/>
    </w:rPr>
  </w:style>
  <w:style w:type="paragraph" w:customStyle="1" w:styleId="search-expand">
    <w:name w:val="search-expand"/>
    <w:basedOn w:val="a"/>
    <w:rsid w:val="00A50659"/>
    <w:pPr>
      <w:shd w:val="clear" w:color="auto" w:fill="26272B"/>
      <w:spacing w:before="100" w:beforeAutospacing="1" w:after="100" w:afterAutospacing="1" w:line="240" w:lineRule="auto"/>
    </w:pPr>
    <w:rPr>
      <w:rFonts w:ascii="Times New Roman" w:eastAsia="Times New Roman" w:hAnsi="Times New Roman" w:cs="Times New Roman"/>
      <w:vanish/>
      <w:sz w:val="24"/>
      <w:szCs w:val="24"/>
    </w:rPr>
  </w:style>
  <w:style w:type="paragraph" w:customStyle="1" w:styleId="search-expand-inner">
    <w:name w:val="search-expand-inne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list">
    <w:name w:val="post-list"/>
    <w:basedOn w:val="a"/>
    <w:rsid w:val="00A50659"/>
    <w:pPr>
      <w:spacing w:before="100" w:beforeAutospacing="1" w:after="100" w:afterAutospacing="1" w:line="240" w:lineRule="auto"/>
      <w:ind w:right="-450"/>
    </w:pPr>
    <w:rPr>
      <w:rFonts w:ascii="Times New Roman" w:eastAsia="Times New Roman" w:hAnsi="Times New Roman" w:cs="Times New Roman"/>
      <w:sz w:val="24"/>
      <w:szCs w:val="24"/>
    </w:rPr>
  </w:style>
  <w:style w:type="paragraph" w:customStyle="1" w:styleId="post-thumbnail">
    <w:name w:val="post-thumbnail"/>
    <w:basedOn w:val="a"/>
    <w:rsid w:val="00A50659"/>
    <w:pPr>
      <w:spacing w:before="100" w:beforeAutospacing="1" w:after="240" w:line="240" w:lineRule="auto"/>
    </w:pPr>
    <w:rPr>
      <w:rFonts w:ascii="Times New Roman" w:eastAsia="Times New Roman" w:hAnsi="Times New Roman" w:cs="Times New Roman"/>
      <w:sz w:val="24"/>
      <w:szCs w:val="24"/>
    </w:rPr>
  </w:style>
  <w:style w:type="paragraph" w:customStyle="1" w:styleId="post-comments">
    <w:name w:val="post-comments"/>
    <w:basedOn w:val="a"/>
    <w:rsid w:val="00A50659"/>
    <w:pPr>
      <w:shd w:val="clear" w:color="auto" w:fill="253975"/>
      <w:spacing w:before="100" w:beforeAutospacing="1" w:after="100" w:afterAutospacing="1" w:line="300" w:lineRule="atLeast"/>
    </w:pPr>
    <w:rPr>
      <w:rFonts w:ascii="Times New Roman" w:eastAsia="Times New Roman" w:hAnsi="Times New Roman" w:cs="Times New Roman"/>
      <w:color w:val="FFFFFF"/>
      <w:sz w:val="18"/>
      <w:szCs w:val="18"/>
    </w:rPr>
  </w:style>
  <w:style w:type="paragraph" w:customStyle="1" w:styleId="infmet">
    <w:name w:val="infmet"/>
    <w:basedOn w:val="a"/>
    <w:rsid w:val="00A50659"/>
    <w:pPr>
      <w:spacing w:before="100" w:beforeAutospacing="1" w:after="72" w:line="240" w:lineRule="auto"/>
    </w:pPr>
    <w:rPr>
      <w:rFonts w:ascii="Times New Roman" w:eastAsia="Times New Roman" w:hAnsi="Times New Roman" w:cs="Times New Roman"/>
      <w:caps/>
      <w:color w:val="BBBBBB"/>
      <w:sz w:val="21"/>
      <w:szCs w:val="21"/>
    </w:rPr>
  </w:style>
  <w:style w:type="paragraph" w:customStyle="1" w:styleId="post-title">
    <w:name w:val="post-title"/>
    <w:basedOn w:val="a"/>
    <w:rsid w:val="00A50659"/>
    <w:pPr>
      <w:spacing w:before="100" w:beforeAutospacing="1" w:after="90" w:line="300" w:lineRule="atLeast"/>
    </w:pPr>
    <w:rPr>
      <w:rFonts w:ascii="Times New Roman" w:eastAsia="Times New Roman" w:hAnsi="Times New Roman" w:cs="Times New Roman"/>
      <w:color w:val="444444"/>
      <w:sz w:val="27"/>
      <w:szCs w:val="27"/>
    </w:rPr>
  </w:style>
  <w:style w:type="paragraph" w:customStyle="1" w:styleId="post-byline">
    <w:name w:val="post-byline"/>
    <w:basedOn w:val="a"/>
    <w:rsid w:val="00A50659"/>
    <w:pPr>
      <w:spacing w:before="100" w:beforeAutospacing="1" w:after="240" w:line="240" w:lineRule="auto"/>
    </w:pPr>
    <w:rPr>
      <w:rFonts w:ascii="Times New Roman" w:eastAsia="Times New Roman" w:hAnsi="Times New Roman" w:cs="Times New Roman"/>
      <w:caps/>
      <w:color w:val="AAAAAA"/>
      <w:sz w:val="21"/>
      <w:szCs w:val="21"/>
    </w:rPr>
  </w:style>
  <w:style w:type="paragraph" w:customStyle="1" w:styleId="sharrre-container">
    <w:name w:val="sharrre-container"/>
    <w:basedOn w:val="a"/>
    <w:rsid w:val="00A50659"/>
    <w:pPr>
      <w:spacing w:before="100" w:beforeAutospacing="1" w:after="100" w:afterAutospacing="1" w:line="240" w:lineRule="auto"/>
      <w:ind w:right="-1500"/>
    </w:pPr>
    <w:rPr>
      <w:rFonts w:ascii="Times New Roman" w:eastAsia="Times New Roman" w:hAnsi="Times New Roman" w:cs="Times New Roman"/>
      <w:sz w:val="24"/>
      <w:szCs w:val="24"/>
    </w:rPr>
  </w:style>
  <w:style w:type="paragraph" w:customStyle="1" w:styleId="sharrre">
    <w:name w:val="sharrr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pages">
    <w:name w:val="post-pages"/>
    <w:basedOn w:val="a"/>
    <w:rsid w:val="00A50659"/>
    <w:pPr>
      <w:spacing w:before="100" w:beforeAutospacing="1" w:after="300" w:line="240" w:lineRule="auto"/>
    </w:pPr>
    <w:rPr>
      <w:rFonts w:ascii="Times New Roman" w:eastAsia="Times New Roman" w:hAnsi="Times New Roman" w:cs="Times New Roman"/>
      <w:b/>
      <w:bCs/>
      <w:sz w:val="24"/>
      <w:szCs w:val="24"/>
    </w:rPr>
  </w:style>
  <w:style w:type="paragraph" w:customStyle="1" w:styleId="metkssylk">
    <w:name w:val="metkssylk"/>
    <w:basedOn w:val="a"/>
    <w:rsid w:val="00A50659"/>
    <w:pPr>
      <w:spacing w:before="100" w:beforeAutospacing="1" w:after="600" w:line="240" w:lineRule="auto"/>
    </w:pPr>
    <w:rPr>
      <w:rFonts w:ascii="Times New Roman" w:eastAsia="Times New Roman" w:hAnsi="Times New Roman" w:cs="Times New Roman"/>
      <w:sz w:val="24"/>
      <w:szCs w:val="24"/>
    </w:rPr>
  </w:style>
  <w:style w:type="paragraph" w:customStyle="1" w:styleId="author-bio">
    <w:name w:val="author-bio"/>
    <w:basedOn w:val="a"/>
    <w:rsid w:val="00A50659"/>
    <w:pPr>
      <w:pBdr>
        <w:top w:val="single" w:sz="12" w:space="11" w:color="EEEEEE"/>
        <w:left w:val="single" w:sz="12" w:space="31" w:color="EEEEEE"/>
        <w:bottom w:val="single" w:sz="12" w:space="8" w:color="EEEEEE"/>
        <w:right w:val="single" w:sz="12" w:space="11" w:color="EEEEEE"/>
      </w:pBdr>
      <w:spacing w:before="100" w:beforeAutospacing="1" w:after="600" w:line="240" w:lineRule="auto"/>
    </w:pPr>
    <w:rPr>
      <w:rFonts w:ascii="Times New Roman" w:eastAsia="Times New Roman" w:hAnsi="Times New Roman" w:cs="Times New Roman"/>
      <w:color w:val="888888"/>
      <w:sz w:val="24"/>
      <w:szCs w:val="24"/>
    </w:rPr>
  </w:style>
  <w:style w:type="paragraph" w:customStyle="1" w:styleId="related-posts">
    <w:name w:val="related-posts"/>
    <w:basedOn w:val="a"/>
    <w:rsid w:val="00A50659"/>
    <w:pPr>
      <w:pBdr>
        <w:bottom w:val="single" w:sz="12" w:space="0" w:color="EEEEEE"/>
      </w:pBdr>
      <w:spacing w:before="100" w:beforeAutospacing="1" w:after="150" w:line="240" w:lineRule="auto"/>
    </w:pPr>
    <w:rPr>
      <w:rFonts w:ascii="Times New Roman" w:eastAsia="Times New Roman" w:hAnsi="Times New Roman" w:cs="Times New Roman"/>
      <w:sz w:val="24"/>
      <w:szCs w:val="24"/>
    </w:rPr>
  </w:style>
  <w:style w:type="paragraph" w:customStyle="1" w:styleId="post-format">
    <w:name w:val="post-format"/>
    <w:basedOn w:val="a"/>
    <w:rsid w:val="00A50659"/>
    <w:pPr>
      <w:spacing w:before="100" w:beforeAutospacing="1" w:after="480" w:line="240" w:lineRule="auto"/>
    </w:pPr>
    <w:rPr>
      <w:rFonts w:ascii="Times New Roman" w:eastAsia="Times New Roman" w:hAnsi="Times New Roman" w:cs="Times New Roman"/>
      <w:sz w:val="24"/>
      <w:szCs w:val="24"/>
    </w:rPr>
  </w:style>
  <w:style w:type="paragraph" w:customStyle="1" w:styleId="jp-interface">
    <w:name w:val="jp-interface"/>
    <w:basedOn w:val="a"/>
    <w:rsid w:val="00A50659"/>
    <w:pPr>
      <w:shd w:val="clear" w:color="auto" w:fill="444444"/>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play-bar">
    <w:name w:val="jp-play-bar"/>
    <w:basedOn w:val="a"/>
    <w:rsid w:val="00A50659"/>
    <w:pPr>
      <w:shd w:val="clear" w:color="auto" w:fill="253975"/>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volume-bar-value">
    <w:name w:val="jp-volume-bar-value"/>
    <w:basedOn w:val="a"/>
    <w:rsid w:val="00A50659"/>
    <w:pPr>
      <w:shd w:val="clear" w:color="auto" w:fill="253975"/>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progress">
    <w:name w:val="jp-progress"/>
    <w:basedOn w:val="a"/>
    <w:rsid w:val="00A50659"/>
    <w:pPr>
      <w:shd w:val="clear" w:color="auto" w:fill="262626"/>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volume-bar">
    <w:name w:val="jp-volume-bar"/>
    <w:basedOn w:val="a"/>
    <w:rsid w:val="00A50659"/>
    <w:pPr>
      <w:pBdr>
        <w:top w:val="single" w:sz="6" w:space="0" w:color="262626"/>
        <w:left w:val="single" w:sz="6" w:space="0" w:color="262626"/>
        <w:bottom w:val="single" w:sz="6" w:space="0" w:color="262626"/>
        <w:right w:val="single" w:sz="6" w:space="0" w:color="262626"/>
      </w:pBdr>
      <w:shd w:val="clear" w:color="auto" w:fill="383838"/>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seek-bar">
    <w:name w:val="jp-seek-bar"/>
    <w:basedOn w:val="a"/>
    <w:rsid w:val="00A50659"/>
    <w:pPr>
      <w:shd w:val="clear" w:color="auto" w:fill="383838"/>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progress-container">
    <w:name w:val="jp-progress-container"/>
    <w:basedOn w:val="a"/>
    <w:rsid w:val="00A50659"/>
    <w:pPr>
      <w:pBdr>
        <w:left w:val="single" w:sz="6" w:space="0" w:color="333333"/>
      </w:pBdr>
      <w:spacing w:before="100" w:beforeAutospacing="1" w:after="100" w:afterAutospacing="1" w:line="240" w:lineRule="auto"/>
      <w:ind w:left="510" w:right="1260"/>
    </w:pPr>
    <w:rPr>
      <w:rFonts w:ascii="Times New Roman" w:eastAsia="Times New Roman" w:hAnsi="Times New Roman" w:cs="Times New Roman"/>
      <w:sz w:val="24"/>
      <w:szCs w:val="24"/>
    </w:rPr>
  </w:style>
  <w:style w:type="paragraph" w:customStyle="1" w:styleId="jp-volume-bar-container">
    <w:name w:val="jp-volume-bar-container"/>
    <w:basedOn w:val="a"/>
    <w:rsid w:val="00A50659"/>
    <w:pPr>
      <w:pBdr>
        <w:left w:val="single" w:sz="6" w:space="0" w:color="333333"/>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audio">
    <w:name w:val="jp-audio"/>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play">
    <w:name w:val="jp-play"/>
    <w:basedOn w:val="a"/>
    <w:rsid w:val="00A50659"/>
    <w:pPr>
      <w:spacing w:before="180" w:after="0" w:line="240" w:lineRule="auto"/>
      <w:ind w:left="135"/>
    </w:pPr>
    <w:rPr>
      <w:rFonts w:ascii="Times New Roman" w:eastAsia="Times New Roman" w:hAnsi="Times New Roman" w:cs="Times New Roman"/>
      <w:sz w:val="24"/>
      <w:szCs w:val="24"/>
    </w:rPr>
  </w:style>
  <w:style w:type="paragraph" w:customStyle="1" w:styleId="jp-pause">
    <w:name w:val="jp-pause"/>
    <w:basedOn w:val="a"/>
    <w:rsid w:val="00A50659"/>
    <w:pPr>
      <w:spacing w:before="180" w:after="0" w:line="240" w:lineRule="auto"/>
      <w:ind w:left="135"/>
    </w:pPr>
    <w:rPr>
      <w:rFonts w:ascii="Times New Roman" w:eastAsia="Times New Roman" w:hAnsi="Times New Roman" w:cs="Times New Roman"/>
      <w:sz w:val="24"/>
      <w:szCs w:val="24"/>
    </w:rPr>
  </w:style>
  <w:style w:type="paragraph" w:customStyle="1" w:styleId="jp-mute">
    <w:name w:val="jp-mute"/>
    <w:basedOn w:val="a"/>
    <w:rsid w:val="00A50659"/>
    <w:pPr>
      <w:spacing w:before="150" w:after="100" w:afterAutospacing="1" w:line="240" w:lineRule="auto"/>
    </w:pPr>
    <w:rPr>
      <w:rFonts w:ascii="Times New Roman" w:eastAsia="Times New Roman" w:hAnsi="Times New Roman" w:cs="Times New Roman"/>
      <w:sz w:val="24"/>
      <w:szCs w:val="24"/>
    </w:rPr>
  </w:style>
  <w:style w:type="paragraph" w:customStyle="1" w:styleId="jp-unmute">
    <w:name w:val="jp-unmute"/>
    <w:basedOn w:val="a"/>
    <w:rsid w:val="00A50659"/>
    <w:pPr>
      <w:spacing w:before="150" w:after="100" w:afterAutospacing="1" w:line="240" w:lineRule="auto"/>
    </w:pPr>
    <w:rPr>
      <w:rFonts w:ascii="Times New Roman" w:eastAsia="Times New Roman" w:hAnsi="Times New Roman" w:cs="Times New Roman"/>
      <w:vanish/>
      <w:sz w:val="24"/>
      <w:szCs w:val="24"/>
    </w:rPr>
  </w:style>
  <w:style w:type="paragraph" w:customStyle="1" w:styleId="jp-jplayer">
    <w:name w:val="jp-jplaye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idget">
    <w:name w:val="widget"/>
    <w:basedOn w:val="a"/>
    <w:rsid w:val="00A50659"/>
    <w:pPr>
      <w:spacing w:before="100" w:beforeAutospacing="1" w:after="100" w:afterAutospacing="1" w:line="240" w:lineRule="auto"/>
    </w:pPr>
    <w:rPr>
      <w:rFonts w:ascii="Times New Roman" w:eastAsia="Times New Roman" w:hAnsi="Times New Roman" w:cs="Times New Roman"/>
      <w:color w:val="777777"/>
      <w:sz w:val="23"/>
      <w:szCs w:val="23"/>
    </w:rPr>
  </w:style>
  <w:style w:type="paragraph" w:customStyle="1" w:styleId="alx-tabs-nav">
    <w:name w:val="alx-tabs-nav"/>
    <w:basedOn w:val="a"/>
    <w:rsid w:val="00A50659"/>
    <w:pPr>
      <w:pBdr>
        <w:bottom w:val="single" w:sz="18" w:space="0" w:color="DDDDDD"/>
      </w:pBdr>
      <w:spacing w:before="100" w:beforeAutospacing="1" w:after="150" w:line="240" w:lineRule="auto"/>
      <w:jc w:val="center"/>
    </w:pPr>
    <w:rPr>
      <w:rFonts w:ascii="Times New Roman" w:eastAsia="Times New Roman" w:hAnsi="Times New Roman" w:cs="Times New Roman"/>
      <w:sz w:val="24"/>
      <w:szCs w:val="24"/>
    </w:rPr>
  </w:style>
  <w:style w:type="paragraph" w:customStyle="1" w:styleId="alx-tab">
    <w:name w:val="alx-tab"/>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ild-menu">
    <w:name w:val="child-menu"/>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vinnavg">
    <w:name w:val="navinnavg"/>
    <w:basedOn w:val="a"/>
    <w:rsid w:val="00A50659"/>
    <w:pPr>
      <w:spacing w:before="100" w:beforeAutospacing="1" w:after="100" w:afterAutospacing="1" w:line="300" w:lineRule="atLeast"/>
      <w:ind w:right="-30"/>
      <w:jc w:val="center"/>
    </w:pPr>
    <w:rPr>
      <w:rFonts w:ascii="Times New Roman" w:eastAsia="Times New Roman" w:hAnsi="Times New Roman" w:cs="Times New Roman"/>
      <w:b/>
      <w:bCs/>
      <w:sz w:val="24"/>
      <w:szCs w:val="24"/>
    </w:rPr>
  </w:style>
  <w:style w:type="paragraph" w:customStyle="1" w:styleId="slides">
    <w:name w:val="slides"/>
    <w:basedOn w:val="a"/>
    <w:rsid w:val="00A50659"/>
    <w:pPr>
      <w:spacing w:after="0" w:line="240" w:lineRule="auto"/>
    </w:pPr>
    <w:rPr>
      <w:rFonts w:ascii="Times New Roman" w:eastAsia="Times New Roman" w:hAnsi="Times New Roman" w:cs="Times New Roman"/>
      <w:sz w:val="24"/>
      <w:szCs w:val="24"/>
    </w:rPr>
  </w:style>
  <w:style w:type="paragraph" w:customStyle="1" w:styleId="flex-control-nav">
    <w:name w:val="flex-control-nav"/>
    <w:basedOn w:val="a"/>
    <w:rsid w:val="00A50659"/>
    <w:pPr>
      <w:spacing w:after="0" w:line="240" w:lineRule="auto"/>
      <w:jc w:val="center"/>
    </w:pPr>
    <w:rPr>
      <w:rFonts w:ascii="Times New Roman" w:eastAsia="Times New Roman" w:hAnsi="Times New Roman" w:cs="Times New Roman"/>
      <w:sz w:val="24"/>
      <w:szCs w:val="24"/>
    </w:rPr>
  </w:style>
  <w:style w:type="paragraph" w:customStyle="1" w:styleId="flex-direction-nav">
    <w:name w:val="flex-direction-nav"/>
    <w:basedOn w:val="a"/>
    <w:rsid w:val="00A50659"/>
    <w:pPr>
      <w:spacing w:after="0" w:line="240" w:lineRule="auto"/>
    </w:pPr>
    <w:rPr>
      <w:rFonts w:ascii="Times New Roman" w:eastAsia="Times New Roman" w:hAnsi="Times New Roman" w:cs="Times New Roman"/>
      <w:sz w:val="24"/>
      <w:szCs w:val="24"/>
    </w:rPr>
  </w:style>
  <w:style w:type="paragraph" w:customStyle="1" w:styleId="flexslider">
    <w:name w:val="flexslider"/>
    <w:basedOn w:val="a"/>
    <w:rsid w:val="00A50659"/>
    <w:pPr>
      <w:spacing w:after="900" w:line="240" w:lineRule="auto"/>
    </w:pPr>
    <w:rPr>
      <w:rFonts w:ascii="Times New Roman" w:eastAsia="Times New Roman" w:hAnsi="Times New Roman" w:cs="Times New Roman"/>
      <w:sz w:val="24"/>
      <w:szCs w:val="24"/>
    </w:rPr>
  </w:style>
  <w:style w:type="paragraph" w:customStyle="1" w:styleId="flex-control-thumbs">
    <w:name w:val="flex-control-thumbs"/>
    <w:basedOn w:val="a"/>
    <w:rsid w:val="00A50659"/>
    <w:pPr>
      <w:spacing w:before="75" w:after="0" w:line="240" w:lineRule="auto"/>
    </w:pPr>
    <w:rPr>
      <w:rFonts w:ascii="Times New Roman" w:eastAsia="Times New Roman" w:hAnsi="Times New Roman" w:cs="Times New Roman"/>
      <w:sz w:val="24"/>
      <w:szCs w:val="24"/>
    </w:rPr>
  </w:style>
  <w:style w:type="paragraph" w:customStyle="1" w:styleId="dropcap">
    <w:name w:val="dropcap"/>
    <w:basedOn w:val="a"/>
    <w:rsid w:val="00A50659"/>
    <w:pPr>
      <w:spacing w:after="0" w:line="216" w:lineRule="atLeast"/>
      <w:ind w:right="150"/>
    </w:pPr>
    <w:rPr>
      <w:rFonts w:ascii="Times New Roman" w:eastAsia="Times New Roman" w:hAnsi="Times New Roman" w:cs="Times New Roman"/>
      <w:b/>
      <w:bCs/>
      <w:color w:val="444444"/>
      <w:sz w:val="141"/>
      <w:szCs w:val="141"/>
    </w:rPr>
  </w:style>
  <w:style w:type="paragraph" w:customStyle="1" w:styleId="pullquote-left">
    <w:name w:val="pullquote-left"/>
    <w:basedOn w:val="a"/>
    <w:rsid w:val="00A50659"/>
    <w:pPr>
      <w:pBdr>
        <w:left w:val="single" w:sz="36" w:space="15" w:color="EEEEEE"/>
      </w:pBdr>
      <w:spacing w:before="187" w:after="187" w:line="240" w:lineRule="auto"/>
      <w:ind w:right="240"/>
    </w:pPr>
    <w:rPr>
      <w:rFonts w:ascii="Times New Roman" w:eastAsia="Times New Roman" w:hAnsi="Times New Roman" w:cs="Times New Roman"/>
      <w:b/>
      <w:bCs/>
      <w:color w:val="444444"/>
      <w:sz w:val="24"/>
      <w:szCs w:val="24"/>
    </w:rPr>
  </w:style>
  <w:style w:type="paragraph" w:customStyle="1" w:styleId="pullquote-right">
    <w:name w:val="pullquote-right"/>
    <w:basedOn w:val="a"/>
    <w:rsid w:val="00A50659"/>
    <w:pPr>
      <w:pBdr>
        <w:right w:val="single" w:sz="36" w:space="15" w:color="EEEEEE"/>
      </w:pBdr>
      <w:spacing w:before="187" w:after="187" w:line="240" w:lineRule="auto"/>
      <w:ind w:left="240"/>
    </w:pPr>
    <w:rPr>
      <w:rFonts w:ascii="Times New Roman" w:eastAsia="Times New Roman" w:hAnsi="Times New Roman" w:cs="Times New Roman"/>
      <w:b/>
      <w:bCs/>
      <w:color w:val="444444"/>
      <w:sz w:val="24"/>
      <w:szCs w:val="24"/>
    </w:rPr>
  </w:style>
  <w:style w:type="paragraph" w:customStyle="1" w:styleId="highlight">
    <w:name w:val="highlight"/>
    <w:basedOn w:val="a"/>
    <w:rsid w:val="00A50659"/>
    <w:pPr>
      <w:pBdr>
        <w:bottom w:val="dotted" w:sz="6" w:space="0" w:color="222222"/>
      </w:pBdr>
      <w:spacing w:before="100" w:beforeAutospacing="1" w:after="100" w:afterAutospacing="1" w:line="240" w:lineRule="auto"/>
    </w:pPr>
    <w:rPr>
      <w:rFonts w:ascii="Times New Roman" w:eastAsia="Times New Roman" w:hAnsi="Times New Roman" w:cs="Times New Roman"/>
      <w:color w:val="222222"/>
      <w:sz w:val="24"/>
      <w:szCs w:val="24"/>
    </w:rPr>
  </w:style>
  <w:style w:type="paragraph" w:customStyle="1" w:styleId="hr">
    <w:name w:val="hr"/>
    <w:basedOn w:val="a"/>
    <w:rsid w:val="00A50659"/>
    <w:pPr>
      <w:pBdr>
        <w:bottom w:val="single" w:sz="12" w:space="0" w:color="EEEEEE"/>
      </w:pBdr>
      <w:shd w:val="clear" w:color="auto" w:fill="EEEEEE"/>
      <w:spacing w:before="450" w:after="450" w:line="240" w:lineRule="auto"/>
    </w:pPr>
    <w:rPr>
      <w:rFonts w:ascii="Times New Roman" w:eastAsia="Times New Roman" w:hAnsi="Times New Roman" w:cs="Times New Roman"/>
      <w:sz w:val="24"/>
      <w:szCs w:val="24"/>
    </w:rPr>
  </w:style>
  <w:style w:type="paragraph" w:customStyle="1" w:styleId="navnc">
    <w:name w:val="navnc"/>
    <w:basedOn w:val="a"/>
    <w:rsid w:val="00A506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navnr2">
    <w:name w:val="navnr2"/>
    <w:basedOn w:val="a"/>
    <w:rsid w:val="00A50659"/>
    <w:pPr>
      <w:spacing w:before="100" w:beforeAutospacing="1" w:after="100" w:afterAutospacing="1" w:line="240" w:lineRule="auto"/>
      <w:ind w:firstLine="195"/>
      <w:jc w:val="right"/>
    </w:pPr>
    <w:rPr>
      <w:rFonts w:ascii="Times New Roman" w:eastAsia="Times New Roman" w:hAnsi="Times New Roman" w:cs="Times New Roman"/>
      <w:sz w:val="24"/>
      <w:szCs w:val="24"/>
    </w:rPr>
  </w:style>
  <w:style w:type="paragraph" w:customStyle="1" w:styleId="navnr">
    <w:name w:val="navnr"/>
    <w:basedOn w:val="a"/>
    <w:rsid w:val="00A50659"/>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avnj3">
    <w:name w:val="navnj3"/>
    <w:basedOn w:val="a"/>
    <w:rsid w:val="00A50659"/>
    <w:pPr>
      <w:spacing w:before="100" w:beforeAutospacing="1" w:after="100" w:afterAutospacing="1" w:line="240" w:lineRule="auto"/>
      <w:ind w:left="105" w:firstLine="195"/>
      <w:jc w:val="both"/>
    </w:pPr>
    <w:rPr>
      <w:rFonts w:ascii="Times New Roman" w:eastAsia="Times New Roman" w:hAnsi="Times New Roman" w:cs="Times New Roman"/>
      <w:sz w:val="24"/>
      <w:szCs w:val="24"/>
    </w:rPr>
  </w:style>
  <w:style w:type="paragraph" w:customStyle="1" w:styleId="navnj2">
    <w:name w:val="navnj2"/>
    <w:basedOn w:val="a"/>
    <w:rsid w:val="00A50659"/>
    <w:pPr>
      <w:spacing w:before="100" w:beforeAutospacing="1" w:after="100" w:afterAutospacing="1" w:line="240" w:lineRule="auto"/>
      <w:ind w:firstLine="195"/>
      <w:jc w:val="both"/>
    </w:pPr>
    <w:rPr>
      <w:rFonts w:ascii="Times New Roman" w:eastAsia="Times New Roman" w:hAnsi="Times New Roman" w:cs="Times New Roman"/>
      <w:sz w:val="24"/>
      <w:szCs w:val="24"/>
    </w:rPr>
  </w:style>
  <w:style w:type="paragraph" w:customStyle="1" w:styleId="navnj">
    <w:name w:val="navnj"/>
    <w:basedOn w:val="a"/>
    <w:rsid w:val="00A50659"/>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navnlb">
    <w:name w:val="navnlb"/>
    <w:basedOn w:val="a"/>
    <w:rsid w:val="00A50659"/>
    <w:pPr>
      <w:spacing w:before="100" w:beforeAutospacing="1" w:after="100" w:afterAutospacing="1" w:line="240" w:lineRule="auto"/>
      <w:ind w:left="105" w:firstLine="195"/>
    </w:pPr>
    <w:rPr>
      <w:rFonts w:ascii="Times New Roman" w:eastAsia="Times New Roman" w:hAnsi="Times New Roman" w:cs="Times New Roman"/>
      <w:sz w:val="24"/>
      <w:szCs w:val="24"/>
    </w:rPr>
  </w:style>
  <w:style w:type="paragraph" w:customStyle="1" w:styleId="navnl">
    <w:name w:val="navnl"/>
    <w:basedOn w:val="a"/>
    <w:rsid w:val="00A50659"/>
    <w:pPr>
      <w:spacing w:before="100" w:beforeAutospacing="1" w:after="100" w:afterAutospacing="1" w:line="240" w:lineRule="auto"/>
      <w:ind w:firstLine="195"/>
    </w:pPr>
    <w:rPr>
      <w:rFonts w:ascii="Times New Roman" w:eastAsia="Times New Roman" w:hAnsi="Times New Roman" w:cs="Times New Roman"/>
      <w:sz w:val="24"/>
      <w:szCs w:val="24"/>
    </w:rPr>
  </w:style>
  <w:style w:type="paragraph" w:customStyle="1" w:styleId="navnla">
    <w:name w:val="navnla"/>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vnimc">
    <w:name w:val="navnimc"/>
    <w:basedOn w:val="a"/>
    <w:rsid w:val="00A506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navnimj">
    <w:name w:val="navnimj"/>
    <w:basedOn w:val="a"/>
    <w:rsid w:val="00A50659"/>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redmessage">
    <w:name w:val="redmessage"/>
    <w:basedOn w:val="a"/>
    <w:rsid w:val="00A50659"/>
    <w:pPr>
      <w:spacing w:before="150" w:after="150" w:line="240" w:lineRule="auto"/>
      <w:ind w:left="150" w:right="150"/>
      <w:jc w:val="center"/>
    </w:pPr>
    <w:rPr>
      <w:rFonts w:ascii="Times New Roman" w:eastAsia="Times New Roman" w:hAnsi="Times New Roman" w:cs="Times New Roman"/>
      <w:b/>
      <w:bCs/>
      <w:color w:val="FF0000"/>
      <w:sz w:val="24"/>
      <w:szCs w:val="24"/>
    </w:rPr>
  </w:style>
  <w:style w:type="paragraph" w:customStyle="1" w:styleId="marg1">
    <w:name w:val="marg1"/>
    <w:basedOn w:val="a"/>
    <w:rsid w:val="00A50659"/>
    <w:pPr>
      <w:spacing w:before="100" w:beforeAutospacing="1" w:after="100" w:afterAutospacing="1" w:line="240" w:lineRule="auto"/>
      <w:ind w:left="375"/>
    </w:pPr>
    <w:rPr>
      <w:rFonts w:ascii="Times New Roman" w:eastAsia="Times New Roman" w:hAnsi="Times New Roman" w:cs="Times New Roman"/>
      <w:sz w:val="24"/>
      <w:szCs w:val="24"/>
    </w:rPr>
  </w:style>
  <w:style w:type="paragraph" w:customStyle="1" w:styleId="marg2">
    <w:name w:val="marg2"/>
    <w:basedOn w:val="a"/>
    <w:rsid w:val="00A50659"/>
    <w:pPr>
      <w:spacing w:before="100" w:beforeAutospacing="1" w:after="100" w:afterAutospacing="1" w:line="240" w:lineRule="auto"/>
      <w:ind w:left="750"/>
    </w:pPr>
    <w:rPr>
      <w:rFonts w:ascii="Times New Roman" w:eastAsia="Times New Roman" w:hAnsi="Times New Roman" w:cs="Times New Roman"/>
      <w:sz w:val="24"/>
      <w:szCs w:val="24"/>
    </w:rPr>
  </w:style>
  <w:style w:type="paragraph" w:customStyle="1" w:styleId="marg3">
    <w:name w:val="marg3"/>
    <w:basedOn w:val="a"/>
    <w:rsid w:val="00A50659"/>
    <w:pPr>
      <w:spacing w:before="100" w:beforeAutospacing="1" w:after="100" w:afterAutospacing="1" w:line="240" w:lineRule="auto"/>
      <w:ind w:left="1125"/>
    </w:pPr>
    <w:rPr>
      <w:rFonts w:ascii="Times New Roman" w:eastAsia="Times New Roman" w:hAnsi="Times New Roman" w:cs="Times New Roman"/>
      <w:sz w:val="24"/>
      <w:szCs w:val="24"/>
    </w:rPr>
  </w:style>
  <w:style w:type="paragraph" w:customStyle="1" w:styleId="marg4">
    <w:name w:val="marg4"/>
    <w:basedOn w:val="a"/>
    <w:rsid w:val="00A50659"/>
    <w:pPr>
      <w:spacing w:before="100" w:beforeAutospacing="1" w:after="100" w:afterAutospacing="1" w:line="240" w:lineRule="auto"/>
      <w:ind w:left="1500"/>
    </w:pPr>
    <w:rPr>
      <w:rFonts w:ascii="Times New Roman" w:eastAsia="Times New Roman" w:hAnsi="Times New Roman" w:cs="Times New Roman"/>
      <w:sz w:val="24"/>
      <w:szCs w:val="24"/>
    </w:rPr>
  </w:style>
  <w:style w:type="paragraph" w:customStyle="1" w:styleId="buttoni">
    <w:name w:val="buttoni"/>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r-left">
    <w:name w:val="arr-left"/>
    <w:basedOn w:val="a"/>
    <w:rsid w:val="00A50659"/>
    <w:pPr>
      <w:pBdr>
        <w:top w:val="single" w:sz="6" w:space="0" w:color="3B8DBD"/>
        <w:left w:val="single" w:sz="6" w:space="19" w:color="3B8DBD"/>
        <w:bottom w:val="single" w:sz="6" w:space="0" w:color="3B8DBD"/>
        <w:right w:val="single" w:sz="6" w:space="0" w:color="3B8DBD"/>
      </w:pBdr>
      <w:spacing w:before="100" w:beforeAutospacing="1" w:after="100" w:afterAutospacing="1" w:line="390" w:lineRule="atLeast"/>
    </w:pPr>
    <w:rPr>
      <w:rFonts w:ascii="Times New Roman" w:eastAsia="Times New Roman" w:hAnsi="Times New Roman" w:cs="Times New Roman"/>
      <w:sz w:val="24"/>
      <w:szCs w:val="24"/>
    </w:rPr>
  </w:style>
  <w:style w:type="paragraph" w:customStyle="1" w:styleId="arr-right">
    <w:name w:val="arr-right"/>
    <w:basedOn w:val="a"/>
    <w:rsid w:val="00A50659"/>
    <w:pPr>
      <w:pBdr>
        <w:top w:val="single" w:sz="6" w:space="0" w:color="3B8DBD"/>
        <w:left w:val="single" w:sz="6" w:space="0" w:color="3B8DBD"/>
        <w:bottom w:val="single" w:sz="6" w:space="0" w:color="3B8DBD"/>
        <w:right w:val="single" w:sz="6" w:space="19" w:color="3B8DBD"/>
      </w:pBdr>
      <w:spacing w:before="100" w:beforeAutospacing="1" w:after="100" w:afterAutospacing="1" w:line="390" w:lineRule="atLeast"/>
    </w:pPr>
    <w:rPr>
      <w:rFonts w:ascii="Times New Roman" w:eastAsia="Times New Roman" w:hAnsi="Times New Roman" w:cs="Times New Roman"/>
      <w:sz w:val="24"/>
      <w:szCs w:val="24"/>
    </w:rPr>
  </w:style>
  <w:style w:type="paragraph" w:customStyle="1" w:styleId="arr-prev">
    <w:name w:val="arr-prev"/>
    <w:basedOn w:val="a"/>
    <w:rsid w:val="00A50659"/>
    <w:pPr>
      <w:pBdr>
        <w:top w:val="single" w:sz="6" w:space="0" w:color="3B8DBD"/>
        <w:left w:val="single" w:sz="6" w:space="19" w:color="3B8DBD"/>
        <w:bottom w:val="single" w:sz="6" w:space="0" w:color="3B8DBD"/>
        <w:right w:val="single" w:sz="6" w:space="0" w:color="3B8DBD"/>
      </w:pBdr>
      <w:spacing w:before="100" w:beforeAutospacing="1" w:after="100" w:afterAutospacing="1" w:line="390" w:lineRule="atLeast"/>
      <w:jc w:val="center"/>
    </w:pPr>
    <w:rPr>
      <w:rFonts w:ascii="Times New Roman" w:eastAsia="Times New Roman" w:hAnsi="Times New Roman" w:cs="Times New Roman"/>
      <w:sz w:val="24"/>
      <w:szCs w:val="24"/>
    </w:rPr>
  </w:style>
  <w:style w:type="paragraph" w:customStyle="1" w:styleId="arr-next">
    <w:name w:val="arr-next"/>
    <w:basedOn w:val="a"/>
    <w:rsid w:val="00A50659"/>
    <w:pPr>
      <w:pBdr>
        <w:top w:val="single" w:sz="6" w:space="0" w:color="3B8DBD"/>
        <w:left w:val="single" w:sz="6" w:space="0" w:color="3B8DBD"/>
        <w:bottom w:val="single" w:sz="6" w:space="0" w:color="3B8DBD"/>
        <w:right w:val="single" w:sz="6" w:space="19" w:color="3B8DBD"/>
      </w:pBdr>
      <w:spacing w:before="100" w:beforeAutospacing="1" w:after="100" w:afterAutospacing="1" w:line="390" w:lineRule="atLeast"/>
      <w:jc w:val="center"/>
    </w:pPr>
    <w:rPr>
      <w:rFonts w:ascii="Times New Roman" w:eastAsia="Times New Roman" w:hAnsi="Times New Roman" w:cs="Times New Roman"/>
      <w:sz w:val="24"/>
      <w:szCs w:val="24"/>
    </w:rPr>
  </w:style>
  <w:style w:type="paragraph" w:customStyle="1" w:styleId="pl">
    <w:name w:val="pl"/>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r">
    <w:name w:val="pr"/>
    <w:basedOn w:val="a"/>
    <w:rsid w:val="00A50659"/>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pc">
    <w:name w:val="pc"/>
    <w:basedOn w:val="a"/>
    <w:rsid w:val="00A50659"/>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pj">
    <w:name w:val="pj"/>
    <w:basedOn w:val="a"/>
    <w:rsid w:val="00A50659"/>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hc">
    <w:name w:val="hc"/>
    <w:basedOn w:val="a"/>
    <w:rsid w:val="00A50659"/>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example">
    <w:name w:val="textexample"/>
    <w:basedOn w:val="a"/>
    <w:rsid w:val="00A50659"/>
    <w:pPr>
      <w:spacing w:before="75" w:after="100" w:afterAutospacing="1" w:line="240" w:lineRule="auto"/>
    </w:pPr>
    <w:rPr>
      <w:rFonts w:ascii="Times New Roman" w:eastAsia="Times New Roman" w:hAnsi="Times New Roman" w:cs="Times New Roman"/>
      <w:color w:val="AAAAAA"/>
      <w:sz w:val="21"/>
      <w:szCs w:val="21"/>
    </w:rPr>
  </w:style>
  <w:style w:type="paragraph" w:customStyle="1" w:styleId="tfindform">
    <w:name w:val="tfindform"/>
    <w:basedOn w:val="a"/>
    <w:rsid w:val="00A50659"/>
    <w:pPr>
      <w:spacing w:before="100" w:beforeAutospacing="1" w:after="100" w:afterAutospacing="1" w:line="240" w:lineRule="auto"/>
      <w:ind w:left="300"/>
    </w:pPr>
    <w:rPr>
      <w:rFonts w:ascii="Times New Roman" w:eastAsia="Times New Roman" w:hAnsi="Times New Roman" w:cs="Times New Roman"/>
      <w:sz w:val="24"/>
      <w:szCs w:val="24"/>
    </w:rPr>
  </w:style>
  <w:style w:type="paragraph" w:customStyle="1" w:styleId="wp-caption">
    <w:name w:val="wp-caption"/>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p-caption-text">
    <w:name w:val="wp-caption-text"/>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gallery">
    <w:name w:val="gallery"/>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ain-inner">
    <w:name w:val="main-inne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ocial-tooltip">
    <w:name w:val="social-tooltip"/>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earch-again">
    <w:name w:val="search-again"/>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Название объекта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scription">
    <w:name w:val="description"/>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a-play">
    <w:name w:val="fa-play"/>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
    <w:name w:val="post"/>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ge">
    <w:name w:val="pag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pistroka">
    <w:name w:val="spistroka"/>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zpsi">
    <w:name w:val="zpsi"/>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category">
    <w:name w:val="post-category"/>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x">
    <w:name w:val="box"/>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unt">
    <w:name w:val="count"/>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hare">
    <w:name w:val="shar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io-avatar">
    <w:name w:val="bio-avata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io-name">
    <w:name w:val="bio-nam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io-desc">
    <w:name w:val="bio-desc"/>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lated-inner">
    <w:name w:val="related-inne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nav">
    <w:name w:val="post-nav"/>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container">
    <w:name w:val="format-containe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p-controls">
    <w:name w:val="jp-controls"/>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creen-reader-text">
    <w:name w:val="screen-reader-text"/>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item-thumbnail">
    <w:name w:val="tab-item-thumbnail"/>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item-avatar">
    <w:name w:val="tab-item-avata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item-category">
    <w:name w:val="tab-item-category"/>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item-category">
    <w:name w:val="post-item-category"/>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item-title">
    <w:name w:val="tab-item-titl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item-comment">
    <w:name w:val="tab-item-comment"/>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item-title">
    <w:name w:val="post-item-titl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item-date">
    <w:name w:val="tab-item-dat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item-name">
    <w:name w:val="tab-item-nam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item-date">
    <w:name w:val="post-item-date"/>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item-thumbnail">
    <w:name w:val="post-item-thumbnail"/>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gallery-item">
    <w:name w:val="gallery-item"/>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gallery-caption">
    <w:name w:val="gallery-caption"/>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quote-author">
    <w:name w:val="quote-author"/>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d2">
    <w:name w:val="pad2"/>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ges">
    <w:name w:val="pages"/>
    <w:basedOn w:val="a0"/>
    <w:rsid w:val="00A50659"/>
  </w:style>
  <w:style w:type="character" w:customStyle="1" w:styleId="wpcf7-form-control-wrap">
    <w:name w:val="wpcf7-form-control-wrap"/>
    <w:basedOn w:val="a0"/>
    <w:rsid w:val="00A50659"/>
  </w:style>
  <w:style w:type="character" w:customStyle="1" w:styleId="wpcf7-not-valid-tip">
    <w:name w:val="wpcf7-not-valid-tip"/>
    <w:basedOn w:val="a0"/>
    <w:rsid w:val="00A50659"/>
  </w:style>
  <w:style w:type="character" w:customStyle="1" w:styleId="current">
    <w:name w:val="current"/>
    <w:basedOn w:val="a0"/>
    <w:rsid w:val="00A50659"/>
  </w:style>
  <w:style w:type="character" w:customStyle="1" w:styleId="rss-date">
    <w:name w:val="rss-date"/>
    <w:basedOn w:val="a0"/>
    <w:rsid w:val="00A50659"/>
  </w:style>
  <w:style w:type="paragraph" w:customStyle="1" w:styleId="wp-caption1">
    <w:name w:val="wp-caption1"/>
    <w:basedOn w:val="a"/>
    <w:rsid w:val="00A50659"/>
    <w:pPr>
      <w:shd w:val="clear" w:color="auto" w:fill="F1F1F1"/>
      <w:spacing w:before="100" w:beforeAutospacing="1" w:after="210" w:line="240" w:lineRule="auto"/>
      <w:jc w:val="center"/>
    </w:pPr>
    <w:rPr>
      <w:rFonts w:ascii="Times New Roman" w:eastAsia="Times New Roman" w:hAnsi="Times New Roman" w:cs="Times New Roman"/>
      <w:sz w:val="24"/>
      <w:szCs w:val="24"/>
    </w:rPr>
  </w:style>
  <w:style w:type="paragraph" w:customStyle="1" w:styleId="wp-caption-text1">
    <w:name w:val="wp-caption-text1"/>
    <w:basedOn w:val="a"/>
    <w:rsid w:val="00A50659"/>
    <w:pPr>
      <w:spacing w:after="0" w:line="240" w:lineRule="auto"/>
    </w:pPr>
    <w:rPr>
      <w:rFonts w:ascii="Times New Roman" w:eastAsia="Times New Roman" w:hAnsi="Times New Roman" w:cs="Times New Roman"/>
      <w:i/>
      <w:iCs/>
      <w:color w:val="999999"/>
      <w:sz w:val="20"/>
      <w:szCs w:val="20"/>
    </w:rPr>
  </w:style>
  <w:style w:type="paragraph" w:customStyle="1" w:styleId="gallery1">
    <w:name w:val="gallery1"/>
    <w:basedOn w:val="a"/>
    <w:rsid w:val="00A50659"/>
    <w:pPr>
      <w:spacing w:before="100" w:beforeAutospacing="1" w:after="240" w:line="240" w:lineRule="auto"/>
    </w:pPr>
    <w:rPr>
      <w:rFonts w:ascii="Times New Roman" w:eastAsia="Times New Roman" w:hAnsi="Times New Roman" w:cs="Times New Roman"/>
      <w:sz w:val="24"/>
      <w:szCs w:val="24"/>
    </w:rPr>
  </w:style>
  <w:style w:type="paragraph" w:customStyle="1" w:styleId="gallery-item1">
    <w:name w:val="gallery-item1"/>
    <w:basedOn w:val="a"/>
    <w:rsid w:val="00A50659"/>
    <w:pPr>
      <w:spacing w:before="100" w:beforeAutospacing="1" w:after="240" w:line="240" w:lineRule="auto"/>
    </w:pPr>
    <w:rPr>
      <w:rFonts w:ascii="Times New Roman" w:eastAsia="Times New Roman" w:hAnsi="Times New Roman" w:cs="Times New Roman"/>
      <w:sz w:val="24"/>
      <w:szCs w:val="24"/>
    </w:rPr>
  </w:style>
  <w:style w:type="paragraph" w:customStyle="1" w:styleId="gallery-caption1">
    <w:name w:val="gallery-caption1"/>
    <w:basedOn w:val="a"/>
    <w:rsid w:val="00A50659"/>
    <w:pPr>
      <w:spacing w:after="0" w:line="240" w:lineRule="auto"/>
      <w:ind w:firstLine="150"/>
    </w:pPr>
    <w:rPr>
      <w:rFonts w:ascii="Times New Roman" w:eastAsia="Times New Roman" w:hAnsi="Times New Roman" w:cs="Times New Roman"/>
      <w:color w:val="333333"/>
      <w:sz w:val="20"/>
      <w:szCs w:val="20"/>
    </w:rPr>
  </w:style>
  <w:style w:type="paragraph" w:customStyle="1" w:styleId="sidebar-top1">
    <w:name w:val="sidebar-top1"/>
    <w:basedOn w:val="a"/>
    <w:rsid w:val="00A50659"/>
    <w:pPr>
      <w:shd w:val="clear" w:color="auto" w:fill="253975"/>
      <w:spacing w:after="0" w:line="240" w:lineRule="auto"/>
      <w:ind w:left="75" w:right="75"/>
    </w:pPr>
    <w:rPr>
      <w:rFonts w:ascii="Times New Roman" w:eastAsia="Times New Roman" w:hAnsi="Times New Roman" w:cs="Times New Roman"/>
      <w:sz w:val="24"/>
      <w:szCs w:val="24"/>
    </w:rPr>
  </w:style>
  <w:style w:type="paragraph" w:customStyle="1" w:styleId="main-inner1">
    <w:name w:val="main-inner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d1">
    <w:name w:val="pad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idebar-top2">
    <w:name w:val="sidebar-top2"/>
    <w:basedOn w:val="a"/>
    <w:rsid w:val="00A50659"/>
    <w:pPr>
      <w:shd w:val="clear" w:color="auto" w:fill="253975"/>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idebar-toggle1">
    <w:name w:val="sidebar-toggle1"/>
    <w:basedOn w:val="a"/>
    <w:rsid w:val="00A50659"/>
    <w:pPr>
      <w:shd w:val="clear" w:color="auto" w:fill="253975"/>
      <w:spacing w:before="100" w:beforeAutospacing="1" w:after="100" w:afterAutospacing="1" w:line="240" w:lineRule="auto"/>
      <w:jc w:val="center"/>
    </w:pPr>
    <w:rPr>
      <w:rFonts w:ascii="Times New Roman" w:eastAsia="Times New Roman" w:hAnsi="Times New Roman" w:cs="Times New Roman"/>
      <w:vanish/>
      <w:sz w:val="24"/>
      <w:szCs w:val="24"/>
    </w:rPr>
  </w:style>
  <w:style w:type="paragraph" w:customStyle="1" w:styleId="sidebar-top3">
    <w:name w:val="sidebar-top3"/>
    <w:basedOn w:val="a"/>
    <w:rsid w:val="00A50659"/>
    <w:pPr>
      <w:shd w:val="clear" w:color="auto" w:fill="253975"/>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idebar-toggle2">
    <w:name w:val="sidebar-toggle2"/>
    <w:basedOn w:val="a"/>
    <w:rsid w:val="00A50659"/>
    <w:pPr>
      <w:shd w:val="clear" w:color="auto" w:fill="253975"/>
      <w:spacing w:before="100" w:beforeAutospacing="1" w:after="100" w:afterAutospacing="1" w:line="240" w:lineRule="auto"/>
      <w:jc w:val="center"/>
    </w:pPr>
    <w:rPr>
      <w:rFonts w:ascii="Times New Roman" w:eastAsia="Times New Roman" w:hAnsi="Times New Roman" w:cs="Times New Roman"/>
      <w:vanish/>
      <w:sz w:val="24"/>
      <w:szCs w:val="24"/>
    </w:rPr>
  </w:style>
  <w:style w:type="paragraph" w:customStyle="1" w:styleId="grid1">
    <w:name w:val="grid1"/>
    <w:basedOn w:val="a"/>
    <w:rsid w:val="00A50659"/>
    <w:pPr>
      <w:spacing w:before="100" w:beforeAutospacing="1" w:after="100" w:afterAutospacing="1" w:line="240" w:lineRule="auto"/>
      <w:ind w:right="367"/>
    </w:pPr>
    <w:rPr>
      <w:rFonts w:ascii="Times New Roman" w:eastAsia="Times New Roman" w:hAnsi="Times New Roman" w:cs="Times New Roman"/>
      <w:sz w:val="24"/>
      <w:szCs w:val="24"/>
    </w:rPr>
  </w:style>
  <w:style w:type="paragraph" w:customStyle="1" w:styleId="one-half1">
    <w:name w:val="one-half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ne-third1">
    <w:name w:val="one-third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wo-third1">
    <w:name w:val="two-third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ne-fourth1">
    <w:name w:val="one-fourth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hree-fourth1">
    <w:name w:val="three-fourth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ne-fifth1">
    <w:name w:val="one-fifth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wo-fifth1">
    <w:name w:val="two-fifth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hree-fifth1">
    <w:name w:val="three-fifth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ur-fifth1">
    <w:name w:val="four-fifth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ocial-tooltip1">
    <w:name w:val="social-tooltip1"/>
    <w:basedOn w:val="a"/>
    <w:rsid w:val="00A50659"/>
    <w:pPr>
      <w:spacing w:before="100" w:beforeAutospacing="1" w:after="100" w:afterAutospacing="1" w:line="240" w:lineRule="auto"/>
    </w:pPr>
    <w:rPr>
      <w:rFonts w:ascii="Times New Roman" w:eastAsia="Times New Roman" w:hAnsi="Times New Roman" w:cs="Times New Roman"/>
      <w:color w:val="FFFFFF"/>
      <w:sz w:val="36"/>
      <w:szCs w:val="36"/>
    </w:rPr>
  </w:style>
  <w:style w:type="paragraph" w:customStyle="1" w:styleId="search-again1">
    <w:name w:val="search-again1"/>
    <w:basedOn w:val="a"/>
    <w:rsid w:val="00A50659"/>
    <w:pPr>
      <w:spacing w:before="150" w:after="100" w:afterAutospacing="1" w:line="240" w:lineRule="auto"/>
    </w:pPr>
    <w:rPr>
      <w:rFonts w:ascii="Times New Roman" w:eastAsia="Times New Roman" w:hAnsi="Times New Roman" w:cs="Times New Roman"/>
      <w:sz w:val="24"/>
      <w:szCs w:val="24"/>
    </w:rPr>
  </w:style>
  <w:style w:type="paragraph" w:customStyle="1" w:styleId="caption1">
    <w:name w:val="caption1"/>
    <w:basedOn w:val="a"/>
    <w:rsid w:val="00A50659"/>
    <w:pPr>
      <w:spacing w:before="100" w:beforeAutospacing="1" w:after="100" w:afterAutospacing="1" w:line="1050" w:lineRule="atLeast"/>
    </w:pPr>
    <w:rPr>
      <w:rFonts w:ascii="Times New Roman" w:eastAsia="Times New Roman" w:hAnsi="Times New Roman" w:cs="Times New Roman"/>
      <w:b/>
      <w:bCs/>
      <w:caps/>
      <w:color w:val="FFFFFF"/>
      <w:sz w:val="66"/>
      <w:szCs w:val="66"/>
    </w:rPr>
  </w:style>
  <w:style w:type="paragraph" w:customStyle="1" w:styleId="description1">
    <w:name w:val="description1"/>
    <w:basedOn w:val="a"/>
    <w:rsid w:val="00A50659"/>
    <w:pPr>
      <w:spacing w:before="100" w:beforeAutospacing="1" w:after="100" w:afterAutospacing="1" w:line="540" w:lineRule="atLeast"/>
    </w:pPr>
    <w:rPr>
      <w:rFonts w:ascii="Times New Roman" w:eastAsia="Times New Roman" w:hAnsi="Times New Roman" w:cs="Times New Roman"/>
      <w:color w:val="FFFFFF"/>
      <w:sz w:val="23"/>
      <w:szCs w:val="23"/>
    </w:rPr>
  </w:style>
  <w:style w:type="paragraph" w:customStyle="1" w:styleId="fa-play1">
    <w:name w:val="fa-play1"/>
    <w:basedOn w:val="a"/>
    <w:rsid w:val="00A50659"/>
    <w:pPr>
      <w:spacing w:after="0" w:line="240" w:lineRule="auto"/>
      <w:ind w:left="30"/>
    </w:pPr>
    <w:rPr>
      <w:rFonts w:ascii="Times New Roman" w:eastAsia="Times New Roman" w:hAnsi="Times New Roman" w:cs="Times New Roman"/>
      <w:sz w:val="24"/>
      <w:szCs w:val="24"/>
    </w:rPr>
  </w:style>
  <w:style w:type="paragraph" w:customStyle="1" w:styleId="pad3">
    <w:name w:val="pad3"/>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earch-expand1">
    <w:name w:val="search-expand1"/>
    <w:basedOn w:val="a"/>
    <w:rsid w:val="00A50659"/>
    <w:pPr>
      <w:shd w:val="clear" w:color="auto" w:fill="26272B"/>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v-toggle1">
    <w:name w:val="nav-toggle1"/>
    <w:basedOn w:val="a"/>
    <w:rsid w:val="00A50659"/>
    <w:pPr>
      <w:spacing w:before="100" w:beforeAutospacing="1" w:after="100" w:afterAutospacing="1" w:line="240" w:lineRule="auto"/>
      <w:jc w:val="center"/>
    </w:pPr>
    <w:rPr>
      <w:rFonts w:ascii="Times New Roman" w:eastAsia="Times New Roman" w:hAnsi="Times New Roman" w:cs="Times New Roman"/>
      <w:vanish/>
      <w:color w:val="FFFFFF"/>
      <w:sz w:val="24"/>
      <w:szCs w:val="24"/>
    </w:rPr>
  </w:style>
  <w:style w:type="paragraph" w:customStyle="1" w:styleId="nav-text1">
    <w:name w:val="nav-text1"/>
    <w:basedOn w:val="a"/>
    <w:rsid w:val="00A50659"/>
    <w:pPr>
      <w:spacing w:before="100" w:beforeAutospacing="1" w:after="100" w:afterAutospacing="1" w:line="360" w:lineRule="atLeast"/>
    </w:pPr>
    <w:rPr>
      <w:rFonts w:ascii="Times New Roman" w:eastAsia="Times New Roman" w:hAnsi="Times New Roman" w:cs="Times New Roman"/>
      <w:vanish/>
      <w:color w:val="FFFFFF"/>
      <w:sz w:val="24"/>
      <w:szCs w:val="24"/>
    </w:rPr>
  </w:style>
  <w:style w:type="paragraph" w:customStyle="1" w:styleId="container1">
    <w:name w:val="container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v-toggle2">
    <w:name w:val="nav-toggle2"/>
    <w:basedOn w:val="a"/>
    <w:rsid w:val="00A50659"/>
    <w:pPr>
      <w:spacing w:before="100" w:beforeAutospacing="1" w:after="100" w:afterAutospacing="1" w:line="240" w:lineRule="auto"/>
      <w:jc w:val="center"/>
    </w:pPr>
    <w:rPr>
      <w:rFonts w:ascii="Times New Roman" w:eastAsia="Times New Roman" w:hAnsi="Times New Roman" w:cs="Times New Roman"/>
      <w:vanish/>
      <w:color w:val="FFFFFF"/>
      <w:sz w:val="24"/>
      <w:szCs w:val="24"/>
    </w:rPr>
  </w:style>
  <w:style w:type="paragraph" w:customStyle="1" w:styleId="nav-text2">
    <w:name w:val="nav-text2"/>
    <w:basedOn w:val="a"/>
    <w:rsid w:val="00A50659"/>
    <w:pPr>
      <w:spacing w:before="100" w:beforeAutospacing="1" w:after="100" w:afterAutospacing="1" w:line="360" w:lineRule="atLeast"/>
    </w:pPr>
    <w:rPr>
      <w:rFonts w:ascii="Times New Roman" w:eastAsia="Times New Roman" w:hAnsi="Times New Roman" w:cs="Times New Roman"/>
      <w:vanish/>
      <w:color w:val="FFFFFF"/>
      <w:sz w:val="24"/>
      <w:szCs w:val="24"/>
    </w:rPr>
  </w:style>
  <w:style w:type="paragraph" w:customStyle="1" w:styleId="vnutrobj1">
    <w:name w:val="vnutrobj1"/>
    <w:basedOn w:val="a"/>
    <w:rsid w:val="00A50659"/>
    <w:pPr>
      <w:shd w:val="clear" w:color="auto" w:fill="FFFFFF"/>
      <w:spacing w:after="0" w:line="240" w:lineRule="auto"/>
    </w:pPr>
    <w:rPr>
      <w:rFonts w:ascii="Times New Roman" w:eastAsia="Times New Roman" w:hAnsi="Times New Roman" w:cs="Times New Roman"/>
      <w:sz w:val="24"/>
      <w:szCs w:val="24"/>
    </w:rPr>
  </w:style>
  <w:style w:type="paragraph" w:customStyle="1" w:styleId="pad4">
    <w:name w:val="pad4"/>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d21">
    <w:name w:val="pad2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d5">
    <w:name w:val="pad5"/>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d22">
    <w:name w:val="pad22"/>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ocial-links1">
    <w:name w:val="social-links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ocial-tooltip2">
    <w:name w:val="social-tooltip2"/>
    <w:basedOn w:val="a"/>
    <w:rsid w:val="00A50659"/>
    <w:pPr>
      <w:spacing w:before="100" w:beforeAutospacing="1" w:after="100" w:afterAutospacing="1" w:line="240" w:lineRule="auto"/>
    </w:pPr>
    <w:rPr>
      <w:rFonts w:ascii="Times New Roman" w:eastAsia="Times New Roman" w:hAnsi="Times New Roman" w:cs="Times New Roman"/>
      <w:color w:val="FFFFFF"/>
      <w:sz w:val="42"/>
      <w:szCs w:val="42"/>
    </w:rPr>
  </w:style>
  <w:style w:type="paragraph" w:customStyle="1" w:styleId="nav-toggle3">
    <w:name w:val="nav-toggle3"/>
    <w:basedOn w:val="a"/>
    <w:rsid w:val="00A50659"/>
    <w:pPr>
      <w:pBdr>
        <w:left w:val="single" w:sz="6" w:space="0" w:color="EEEEEE"/>
      </w:pBdr>
      <w:spacing w:before="100" w:beforeAutospacing="1" w:after="100" w:afterAutospacing="1" w:line="240" w:lineRule="auto"/>
      <w:jc w:val="center"/>
    </w:pPr>
    <w:rPr>
      <w:rFonts w:ascii="Times New Roman" w:eastAsia="Times New Roman" w:hAnsi="Times New Roman" w:cs="Times New Roman"/>
      <w:vanish/>
      <w:color w:val="444444"/>
      <w:sz w:val="24"/>
      <w:szCs w:val="24"/>
    </w:rPr>
  </w:style>
  <w:style w:type="paragraph" w:customStyle="1" w:styleId="post1">
    <w:name w:val="post1"/>
    <w:basedOn w:val="a"/>
    <w:rsid w:val="00A50659"/>
    <w:pPr>
      <w:spacing w:before="100" w:beforeAutospacing="1" w:after="600" w:line="240" w:lineRule="auto"/>
    </w:pPr>
    <w:rPr>
      <w:rFonts w:ascii="Times New Roman" w:eastAsia="Times New Roman" w:hAnsi="Times New Roman" w:cs="Times New Roman"/>
      <w:sz w:val="24"/>
      <w:szCs w:val="24"/>
    </w:rPr>
  </w:style>
  <w:style w:type="paragraph" w:customStyle="1" w:styleId="post2">
    <w:name w:val="post2"/>
    <w:basedOn w:val="a"/>
    <w:rsid w:val="00A50659"/>
    <w:pPr>
      <w:spacing w:before="100" w:beforeAutospacing="1" w:after="600" w:line="240" w:lineRule="auto"/>
    </w:pPr>
    <w:rPr>
      <w:rFonts w:ascii="Times New Roman" w:eastAsia="Times New Roman" w:hAnsi="Times New Roman" w:cs="Times New Roman"/>
      <w:sz w:val="24"/>
      <w:szCs w:val="24"/>
    </w:rPr>
  </w:style>
  <w:style w:type="paragraph" w:customStyle="1" w:styleId="post3">
    <w:name w:val="post3"/>
    <w:basedOn w:val="a"/>
    <w:rsid w:val="00A50659"/>
    <w:pPr>
      <w:spacing w:before="100" w:beforeAutospacing="1" w:after="600" w:line="240" w:lineRule="auto"/>
    </w:pPr>
    <w:rPr>
      <w:rFonts w:ascii="Times New Roman" w:eastAsia="Times New Roman" w:hAnsi="Times New Roman" w:cs="Times New Roman"/>
      <w:sz w:val="24"/>
      <w:szCs w:val="24"/>
    </w:rPr>
  </w:style>
  <w:style w:type="paragraph" w:customStyle="1" w:styleId="page1">
    <w:name w:val="page1"/>
    <w:basedOn w:val="a"/>
    <w:rsid w:val="00A50659"/>
    <w:pPr>
      <w:spacing w:before="100" w:beforeAutospacing="1" w:after="600" w:line="240" w:lineRule="auto"/>
    </w:pPr>
    <w:rPr>
      <w:rFonts w:ascii="Times New Roman" w:eastAsia="Times New Roman" w:hAnsi="Times New Roman" w:cs="Times New Roman"/>
      <w:sz w:val="24"/>
      <w:szCs w:val="24"/>
    </w:rPr>
  </w:style>
  <w:style w:type="paragraph" w:customStyle="1" w:styleId="post4">
    <w:name w:val="post4"/>
    <w:basedOn w:val="a"/>
    <w:rsid w:val="00A50659"/>
    <w:pPr>
      <w:spacing w:before="100" w:beforeAutospacing="1" w:after="150" w:line="240" w:lineRule="auto"/>
    </w:pPr>
    <w:rPr>
      <w:rFonts w:ascii="Times New Roman" w:eastAsia="Times New Roman" w:hAnsi="Times New Roman" w:cs="Times New Roman"/>
      <w:sz w:val="24"/>
      <w:szCs w:val="24"/>
    </w:rPr>
  </w:style>
  <w:style w:type="paragraph" w:customStyle="1" w:styleId="post-title1">
    <w:name w:val="post-title1"/>
    <w:basedOn w:val="a"/>
    <w:rsid w:val="00A50659"/>
    <w:pPr>
      <w:spacing w:before="100" w:beforeAutospacing="1" w:after="90" w:line="336" w:lineRule="atLeast"/>
    </w:pPr>
    <w:rPr>
      <w:rFonts w:ascii="Times New Roman" w:eastAsia="Times New Roman" w:hAnsi="Times New Roman" w:cs="Times New Roman"/>
      <w:color w:val="444444"/>
      <w:spacing w:val="-11"/>
      <w:sz w:val="51"/>
      <w:szCs w:val="51"/>
    </w:rPr>
  </w:style>
  <w:style w:type="paragraph" w:customStyle="1" w:styleId="spistroka1">
    <w:name w:val="spistroka1"/>
    <w:basedOn w:val="a"/>
    <w:rsid w:val="00A50659"/>
    <w:pPr>
      <w:pBdr>
        <w:bottom w:val="single" w:sz="6" w:space="0" w:color="EEEEEE"/>
      </w:pBdr>
      <w:spacing w:before="100" w:beforeAutospacing="1" w:after="450" w:line="240" w:lineRule="auto"/>
      <w:ind w:left="-450"/>
    </w:pPr>
    <w:rPr>
      <w:rFonts w:ascii="Times New Roman" w:eastAsia="Times New Roman" w:hAnsi="Times New Roman" w:cs="Times New Roman"/>
      <w:sz w:val="24"/>
      <w:szCs w:val="24"/>
    </w:rPr>
  </w:style>
  <w:style w:type="paragraph" w:customStyle="1" w:styleId="post5">
    <w:name w:val="post5"/>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ge2">
    <w:name w:val="page2"/>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zpsi1">
    <w:name w:val="zpsi1"/>
    <w:basedOn w:val="a"/>
    <w:rsid w:val="00A50659"/>
    <w:pPr>
      <w:spacing w:before="100" w:beforeAutospacing="1" w:after="100" w:afterAutospacing="1" w:line="240" w:lineRule="auto"/>
      <w:ind w:right="450"/>
    </w:pPr>
    <w:rPr>
      <w:rFonts w:ascii="Times New Roman" w:eastAsia="Times New Roman" w:hAnsi="Times New Roman" w:cs="Times New Roman"/>
      <w:sz w:val="24"/>
      <w:szCs w:val="24"/>
    </w:rPr>
  </w:style>
  <w:style w:type="paragraph" w:customStyle="1" w:styleId="post-category1">
    <w:name w:val="post-category1"/>
    <w:basedOn w:val="a"/>
    <w:rsid w:val="00A50659"/>
    <w:pPr>
      <w:spacing w:before="100" w:beforeAutospacing="1" w:after="100" w:afterAutospacing="1" w:line="240" w:lineRule="auto"/>
      <w:ind w:right="90"/>
    </w:pPr>
    <w:rPr>
      <w:rFonts w:ascii="Times New Roman" w:eastAsia="Times New Roman" w:hAnsi="Times New Roman" w:cs="Times New Roman"/>
      <w:sz w:val="24"/>
      <w:szCs w:val="24"/>
    </w:rPr>
  </w:style>
  <w:style w:type="paragraph" w:customStyle="1" w:styleId="post-title2">
    <w:name w:val="post-title2"/>
    <w:basedOn w:val="a"/>
    <w:rsid w:val="00A50659"/>
    <w:pPr>
      <w:spacing w:before="100" w:beforeAutospacing="1" w:after="90" w:line="312" w:lineRule="atLeast"/>
    </w:pPr>
    <w:rPr>
      <w:rFonts w:ascii="Times New Roman" w:eastAsia="Times New Roman" w:hAnsi="Times New Roman" w:cs="Times New Roman"/>
      <w:color w:val="444444"/>
      <w:spacing w:val="-15"/>
      <w:sz w:val="57"/>
      <w:szCs w:val="57"/>
    </w:rPr>
  </w:style>
  <w:style w:type="paragraph" w:customStyle="1" w:styleId="post-thumbnail1">
    <w:name w:val="post-thumbnail1"/>
    <w:basedOn w:val="a"/>
    <w:rsid w:val="00A50659"/>
    <w:pPr>
      <w:spacing w:before="100" w:beforeAutospacing="1" w:after="0" w:line="240" w:lineRule="auto"/>
    </w:pPr>
    <w:rPr>
      <w:rFonts w:ascii="Times New Roman" w:eastAsia="Times New Roman" w:hAnsi="Times New Roman" w:cs="Times New Roman"/>
      <w:sz w:val="24"/>
      <w:szCs w:val="24"/>
    </w:rPr>
  </w:style>
  <w:style w:type="paragraph" w:customStyle="1" w:styleId="box1">
    <w:name w:val="box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unt1">
    <w:name w:val="count1"/>
    <w:basedOn w:val="a"/>
    <w:rsid w:val="00A50659"/>
    <w:pPr>
      <w:shd w:val="clear" w:color="auto" w:fill="EEEEEE"/>
      <w:spacing w:before="100" w:beforeAutospacing="1" w:after="100" w:afterAutospacing="1" w:line="450" w:lineRule="atLeast"/>
      <w:jc w:val="center"/>
    </w:pPr>
    <w:rPr>
      <w:rFonts w:ascii="Times New Roman" w:eastAsia="Times New Roman" w:hAnsi="Times New Roman" w:cs="Times New Roman"/>
      <w:b/>
      <w:bCs/>
      <w:color w:val="333333"/>
      <w:sz w:val="23"/>
      <w:szCs w:val="23"/>
    </w:rPr>
  </w:style>
  <w:style w:type="paragraph" w:customStyle="1" w:styleId="share1">
    <w:name w:val="share1"/>
    <w:basedOn w:val="a"/>
    <w:rsid w:val="00A50659"/>
    <w:pPr>
      <w:spacing w:before="180" w:after="100" w:afterAutospacing="1" w:line="480" w:lineRule="atLeast"/>
      <w:jc w:val="center"/>
    </w:pPr>
    <w:rPr>
      <w:rFonts w:ascii="Times New Roman" w:eastAsia="Times New Roman" w:hAnsi="Times New Roman" w:cs="Times New Roman"/>
      <w:b/>
      <w:bCs/>
      <w:sz w:val="42"/>
      <w:szCs w:val="42"/>
    </w:rPr>
  </w:style>
  <w:style w:type="paragraph" w:customStyle="1" w:styleId="bio-avatar1">
    <w:name w:val="bio-avatar1"/>
    <w:basedOn w:val="a"/>
    <w:rsid w:val="00A50659"/>
    <w:pPr>
      <w:spacing w:after="120" w:line="240" w:lineRule="auto"/>
      <w:ind w:left="-1275"/>
    </w:pPr>
    <w:rPr>
      <w:rFonts w:ascii="Times New Roman" w:eastAsia="Times New Roman" w:hAnsi="Times New Roman" w:cs="Times New Roman"/>
      <w:sz w:val="24"/>
      <w:szCs w:val="24"/>
    </w:rPr>
  </w:style>
  <w:style w:type="paragraph" w:customStyle="1" w:styleId="bio-name1">
    <w:name w:val="bio-name1"/>
    <w:basedOn w:val="a"/>
    <w:rsid w:val="00A50659"/>
    <w:pPr>
      <w:spacing w:before="100" w:beforeAutospacing="1" w:after="60" w:line="240" w:lineRule="auto"/>
    </w:pPr>
    <w:rPr>
      <w:rFonts w:ascii="Times New Roman" w:eastAsia="Times New Roman" w:hAnsi="Times New Roman" w:cs="Times New Roman"/>
      <w:b/>
      <w:bCs/>
      <w:color w:val="444444"/>
      <w:sz w:val="24"/>
      <w:szCs w:val="24"/>
    </w:rPr>
  </w:style>
  <w:style w:type="paragraph" w:customStyle="1" w:styleId="bio-desc1">
    <w:name w:val="bio-desc1"/>
    <w:basedOn w:val="a"/>
    <w:rsid w:val="00A50659"/>
    <w:pPr>
      <w:spacing w:before="100" w:beforeAutospacing="1" w:after="120" w:line="360" w:lineRule="atLeast"/>
    </w:pPr>
    <w:rPr>
      <w:rFonts w:ascii="Times New Roman" w:eastAsia="Times New Roman" w:hAnsi="Times New Roman" w:cs="Times New Roman"/>
      <w:color w:val="888888"/>
      <w:sz w:val="23"/>
      <w:szCs w:val="23"/>
    </w:rPr>
  </w:style>
  <w:style w:type="paragraph" w:customStyle="1" w:styleId="post6">
    <w:name w:val="post6"/>
    <w:basedOn w:val="a"/>
    <w:rsid w:val="00A50659"/>
    <w:pPr>
      <w:spacing w:before="100" w:beforeAutospacing="1" w:after="0" w:line="240" w:lineRule="auto"/>
    </w:pPr>
    <w:rPr>
      <w:rFonts w:ascii="Times New Roman" w:eastAsia="Times New Roman" w:hAnsi="Times New Roman" w:cs="Times New Roman"/>
      <w:sz w:val="24"/>
      <w:szCs w:val="24"/>
    </w:rPr>
  </w:style>
  <w:style w:type="paragraph" w:customStyle="1" w:styleId="related-inner1">
    <w:name w:val="related-inner1"/>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title3">
    <w:name w:val="post-title3"/>
    <w:basedOn w:val="a"/>
    <w:rsid w:val="00A50659"/>
    <w:pPr>
      <w:spacing w:before="100" w:beforeAutospacing="1" w:after="150" w:line="360" w:lineRule="atLeast"/>
    </w:pPr>
    <w:rPr>
      <w:rFonts w:ascii="Times New Roman" w:eastAsia="Times New Roman" w:hAnsi="Times New Roman" w:cs="Times New Roman"/>
      <w:color w:val="444444"/>
      <w:sz w:val="26"/>
      <w:szCs w:val="26"/>
    </w:rPr>
  </w:style>
  <w:style w:type="paragraph" w:customStyle="1" w:styleId="post-nav1">
    <w:name w:val="post-nav1"/>
    <w:basedOn w:val="a"/>
    <w:rsid w:val="00A50659"/>
    <w:pPr>
      <w:pBdr>
        <w:top w:val="single" w:sz="12" w:space="0" w:color="EEEEEE"/>
        <w:bottom w:val="single" w:sz="12" w:space="0" w:color="EEEEEE"/>
      </w:pBdr>
      <w:spacing w:before="100" w:beforeAutospacing="1" w:after="600" w:line="240" w:lineRule="auto"/>
    </w:pPr>
    <w:rPr>
      <w:rFonts w:ascii="Times New Roman" w:eastAsia="Times New Roman" w:hAnsi="Times New Roman" w:cs="Times New Roman"/>
      <w:sz w:val="24"/>
      <w:szCs w:val="24"/>
    </w:rPr>
  </w:style>
  <w:style w:type="paragraph" w:customStyle="1" w:styleId="format-container1">
    <w:name w:val="format-container1"/>
    <w:basedOn w:val="a"/>
    <w:rsid w:val="00A50659"/>
    <w:pPr>
      <w:pBdr>
        <w:left w:val="single" w:sz="18" w:space="0" w:color="3B8DBD"/>
      </w:pBdr>
      <w:shd w:val="clear" w:color="auto" w:fill="F1F1F1"/>
      <w:spacing w:before="100" w:beforeAutospacing="1" w:after="240" w:line="240" w:lineRule="auto"/>
    </w:pPr>
    <w:rPr>
      <w:rFonts w:ascii="Times New Roman" w:eastAsia="Times New Roman" w:hAnsi="Times New Roman" w:cs="Times New Roman"/>
      <w:sz w:val="24"/>
      <w:szCs w:val="24"/>
    </w:rPr>
  </w:style>
  <w:style w:type="paragraph" w:customStyle="1" w:styleId="fa1">
    <w:name w:val="fa1"/>
    <w:basedOn w:val="a"/>
    <w:rsid w:val="00A50659"/>
    <w:pPr>
      <w:spacing w:after="300" w:line="240" w:lineRule="auto"/>
      <w:ind w:left="300"/>
      <w:jc w:val="center"/>
    </w:pPr>
    <w:rPr>
      <w:rFonts w:ascii="Times New Roman" w:eastAsia="Times New Roman" w:hAnsi="Times New Roman" w:cs="Times New Roman"/>
      <w:color w:val="CCCCCC"/>
      <w:sz w:val="54"/>
      <w:szCs w:val="54"/>
    </w:rPr>
  </w:style>
  <w:style w:type="paragraph" w:customStyle="1" w:styleId="quote-author1">
    <w:name w:val="quote-author1"/>
    <w:basedOn w:val="a"/>
    <w:rsid w:val="00A50659"/>
    <w:pPr>
      <w:spacing w:before="100" w:beforeAutospacing="1" w:after="240" w:line="240" w:lineRule="auto"/>
    </w:pPr>
    <w:rPr>
      <w:rFonts w:ascii="Times New Roman" w:eastAsia="Times New Roman" w:hAnsi="Times New Roman" w:cs="Times New Roman"/>
      <w:i/>
      <w:iCs/>
      <w:sz w:val="24"/>
      <w:szCs w:val="24"/>
    </w:rPr>
  </w:style>
  <w:style w:type="paragraph" w:customStyle="1" w:styleId="post-title4">
    <w:name w:val="post-title4"/>
    <w:basedOn w:val="a"/>
    <w:rsid w:val="00A50659"/>
    <w:pPr>
      <w:spacing w:before="100" w:beforeAutospacing="1" w:after="90" w:line="300" w:lineRule="atLeast"/>
    </w:pPr>
    <w:rPr>
      <w:rFonts w:ascii="Times New Roman" w:eastAsia="Times New Roman" w:hAnsi="Times New Roman" w:cs="Times New Roman"/>
      <w:vanish/>
      <w:color w:val="444444"/>
      <w:sz w:val="27"/>
      <w:szCs w:val="27"/>
    </w:rPr>
  </w:style>
  <w:style w:type="paragraph" w:customStyle="1" w:styleId="entry1">
    <w:name w:val="entry1"/>
    <w:basedOn w:val="a"/>
    <w:rsid w:val="00A50659"/>
    <w:pPr>
      <w:spacing w:before="100" w:beforeAutospacing="1" w:after="100" w:afterAutospacing="1" w:line="336" w:lineRule="atLeast"/>
    </w:pPr>
    <w:rPr>
      <w:rFonts w:ascii="Times New Roman" w:eastAsia="Times New Roman" w:hAnsi="Times New Roman" w:cs="Times New Roman"/>
      <w:sz w:val="36"/>
      <w:szCs w:val="36"/>
    </w:rPr>
  </w:style>
  <w:style w:type="paragraph" w:customStyle="1" w:styleId="post-title5">
    <w:name w:val="post-title5"/>
    <w:basedOn w:val="a"/>
    <w:rsid w:val="00A50659"/>
    <w:pPr>
      <w:spacing w:before="100" w:beforeAutospacing="1" w:after="90" w:line="300" w:lineRule="atLeast"/>
    </w:pPr>
    <w:rPr>
      <w:rFonts w:ascii="Times New Roman" w:eastAsia="Times New Roman" w:hAnsi="Times New Roman" w:cs="Times New Roman"/>
      <w:vanish/>
      <w:color w:val="444444"/>
      <w:sz w:val="27"/>
      <w:szCs w:val="27"/>
    </w:rPr>
  </w:style>
  <w:style w:type="paragraph" w:customStyle="1" w:styleId="flexslider1">
    <w:name w:val="flexslider1"/>
    <w:basedOn w:val="a"/>
    <w:rsid w:val="00A50659"/>
    <w:pPr>
      <w:spacing w:after="0" w:line="240" w:lineRule="auto"/>
    </w:pPr>
    <w:rPr>
      <w:rFonts w:ascii="Times New Roman" w:eastAsia="Times New Roman" w:hAnsi="Times New Roman" w:cs="Times New Roman"/>
      <w:sz w:val="24"/>
      <w:szCs w:val="24"/>
    </w:rPr>
  </w:style>
  <w:style w:type="paragraph" w:customStyle="1" w:styleId="slides1">
    <w:name w:val="slides1"/>
    <w:basedOn w:val="a"/>
    <w:rsid w:val="00A50659"/>
    <w:pPr>
      <w:shd w:val="clear" w:color="auto" w:fill="262626"/>
      <w:spacing w:after="240" w:line="240" w:lineRule="auto"/>
    </w:pPr>
    <w:rPr>
      <w:rFonts w:ascii="Times New Roman" w:eastAsia="Times New Roman" w:hAnsi="Times New Roman" w:cs="Times New Roman"/>
      <w:sz w:val="24"/>
      <w:szCs w:val="24"/>
    </w:rPr>
  </w:style>
  <w:style w:type="paragraph" w:customStyle="1" w:styleId="jp-controls1">
    <w:name w:val="jp-controls1"/>
    <w:basedOn w:val="a"/>
    <w:rsid w:val="00A50659"/>
    <w:pPr>
      <w:spacing w:after="0" w:line="240" w:lineRule="auto"/>
    </w:pPr>
    <w:rPr>
      <w:rFonts w:ascii="Times New Roman" w:eastAsia="Times New Roman" w:hAnsi="Times New Roman" w:cs="Times New Roman"/>
      <w:sz w:val="24"/>
      <w:szCs w:val="24"/>
    </w:rPr>
  </w:style>
  <w:style w:type="paragraph" w:customStyle="1" w:styleId="widget1">
    <w:name w:val="widget1"/>
    <w:basedOn w:val="a"/>
    <w:rsid w:val="00A50659"/>
    <w:pPr>
      <w:spacing w:before="100" w:beforeAutospacing="1" w:after="100" w:afterAutospacing="1" w:line="240" w:lineRule="auto"/>
    </w:pPr>
    <w:rPr>
      <w:rFonts w:ascii="Times New Roman" w:eastAsia="Times New Roman" w:hAnsi="Times New Roman" w:cs="Times New Roman"/>
      <w:color w:val="777777"/>
      <w:sz w:val="23"/>
      <w:szCs w:val="23"/>
    </w:rPr>
  </w:style>
  <w:style w:type="paragraph" w:customStyle="1" w:styleId="widget2">
    <w:name w:val="widget2"/>
    <w:basedOn w:val="a"/>
    <w:rsid w:val="00A50659"/>
    <w:pPr>
      <w:spacing w:before="100" w:beforeAutospacing="1" w:after="100" w:afterAutospacing="1" w:line="240" w:lineRule="auto"/>
    </w:pPr>
    <w:rPr>
      <w:rFonts w:ascii="Times New Roman" w:eastAsia="Times New Roman" w:hAnsi="Times New Roman" w:cs="Times New Roman"/>
      <w:color w:val="777777"/>
      <w:sz w:val="23"/>
      <w:szCs w:val="23"/>
    </w:rPr>
  </w:style>
  <w:style w:type="character" w:customStyle="1" w:styleId="rss-date1">
    <w:name w:val="rss-date1"/>
    <w:basedOn w:val="a0"/>
    <w:rsid w:val="00A50659"/>
    <w:rPr>
      <w:b/>
      <w:bCs/>
      <w:caps/>
      <w:vanish w:val="0"/>
      <w:webHidden w:val="0"/>
      <w:color w:val="444444"/>
      <w:sz w:val="18"/>
      <w:szCs w:val="18"/>
      <w:specVanish w:val="0"/>
    </w:rPr>
  </w:style>
  <w:style w:type="paragraph" w:customStyle="1" w:styleId="screen-reader-text1">
    <w:name w:val="screen-reader-text1"/>
    <w:basedOn w:val="a"/>
    <w:rsid w:val="00A50659"/>
    <w:pPr>
      <w:spacing w:before="100" w:beforeAutospacing="1" w:after="100" w:afterAutospacing="1" w:line="240" w:lineRule="auto"/>
    </w:pPr>
    <w:rPr>
      <w:rFonts w:ascii="Times New Roman" w:eastAsia="Times New Roman" w:hAnsi="Times New Roman" w:cs="Times New Roman"/>
      <w:vanish/>
      <w:sz w:val="24"/>
      <w:szCs w:val="24"/>
    </w:rPr>
  </w:style>
  <w:style w:type="paragraph" w:customStyle="1" w:styleId="pad6">
    <w:name w:val="pad6"/>
    <w:basedOn w:val="a"/>
    <w:rsid w:val="00A506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item-thumbnail1">
    <w:name w:val="tab-item-thumbnail1"/>
    <w:basedOn w:val="a"/>
    <w:rsid w:val="00A50659"/>
    <w:pPr>
      <w:spacing w:before="100" w:beforeAutospacing="1" w:after="100" w:afterAutospacing="1" w:line="240" w:lineRule="auto"/>
      <w:ind w:left="-1410"/>
    </w:pPr>
    <w:rPr>
      <w:rFonts w:ascii="Times New Roman" w:eastAsia="Times New Roman" w:hAnsi="Times New Roman" w:cs="Times New Roman"/>
      <w:sz w:val="24"/>
      <w:szCs w:val="24"/>
    </w:rPr>
  </w:style>
  <w:style w:type="paragraph" w:customStyle="1" w:styleId="tab-item-avatar1">
    <w:name w:val="tab-item-avatar1"/>
    <w:basedOn w:val="a"/>
    <w:rsid w:val="00A50659"/>
    <w:pPr>
      <w:spacing w:before="100" w:beforeAutospacing="1" w:after="100" w:afterAutospacing="1" w:line="240" w:lineRule="auto"/>
      <w:ind w:left="-930"/>
    </w:pPr>
    <w:rPr>
      <w:rFonts w:ascii="Times New Roman" w:eastAsia="Times New Roman" w:hAnsi="Times New Roman" w:cs="Times New Roman"/>
      <w:sz w:val="24"/>
      <w:szCs w:val="24"/>
    </w:rPr>
  </w:style>
  <w:style w:type="paragraph" w:customStyle="1" w:styleId="tab-item-category1">
    <w:name w:val="tab-item-category1"/>
    <w:basedOn w:val="a"/>
    <w:rsid w:val="00A50659"/>
    <w:pPr>
      <w:spacing w:before="100" w:beforeAutospacing="1" w:after="100" w:afterAutospacing="1" w:line="240" w:lineRule="auto"/>
    </w:pPr>
    <w:rPr>
      <w:rFonts w:ascii="Times New Roman" w:eastAsia="Times New Roman" w:hAnsi="Times New Roman" w:cs="Times New Roman"/>
      <w:caps/>
      <w:color w:val="AAAAAA"/>
      <w:sz w:val="20"/>
      <w:szCs w:val="20"/>
    </w:rPr>
  </w:style>
  <w:style w:type="paragraph" w:customStyle="1" w:styleId="post-item-category1">
    <w:name w:val="post-item-category1"/>
    <w:basedOn w:val="a"/>
    <w:rsid w:val="00A50659"/>
    <w:pPr>
      <w:spacing w:before="100" w:beforeAutospacing="1" w:after="100" w:afterAutospacing="1" w:line="240" w:lineRule="auto"/>
    </w:pPr>
    <w:rPr>
      <w:rFonts w:ascii="Times New Roman" w:eastAsia="Times New Roman" w:hAnsi="Times New Roman" w:cs="Times New Roman"/>
      <w:caps/>
      <w:color w:val="AAAAAA"/>
      <w:sz w:val="20"/>
      <w:szCs w:val="20"/>
    </w:rPr>
  </w:style>
  <w:style w:type="paragraph" w:customStyle="1" w:styleId="tab-item-title1">
    <w:name w:val="tab-item-title1"/>
    <w:basedOn w:val="a"/>
    <w:rsid w:val="00A50659"/>
    <w:pPr>
      <w:spacing w:before="30" w:after="30" w:line="240" w:lineRule="auto"/>
    </w:pPr>
    <w:rPr>
      <w:rFonts w:ascii="Times New Roman" w:eastAsia="Times New Roman" w:hAnsi="Times New Roman" w:cs="Times New Roman"/>
      <w:sz w:val="24"/>
      <w:szCs w:val="24"/>
    </w:rPr>
  </w:style>
  <w:style w:type="paragraph" w:customStyle="1" w:styleId="tab-item-comment1">
    <w:name w:val="tab-item-comment1"/>
    <w:basedOn w:val="a"/>
    <w:rsid w:val="00A50659"/>
    <w:pPr>
      <w:spacing w:before="30" w:after="30" w:line="240" w:lineRule="auto"/>
    </w:pPr>
    <w:rPr>
      <w:rFonts w:ascii="Times New Roman" w:eastAsia="Times New Roman" w:hAnsi="Times New Roman" w:cs="Times New Roman"/>
      <w:sz w:val="24"/>
      <w:szCs w:val="24"/>
    </w:rPr>
  </w:style>
  <w:style w:type="paragraph" w:customStyle="1" w:styleId="post-item-title1">
    <w:name w:val="post-item-title1"/>
    <w:basedOn w:val="a"/>
    <w:rsid w:val="00A50659"/>
    <w:pPr>
      <w:spacing w:before="30" w:after="30" w:line="360" w:lineRule="atLeast"/>
    </w:pPr>
    <w:rPr>
      <w:rFonts w:ascii="Times New Roman" w:eastAsia="Times New Roman" w:hAnsi="Times New Roman" w:cs="Times New Roman"/>
      <w:sz w:val="24"/>
      <w:szCs w:val="24"/>
    </w:rPr>
  </w:style>
  <w:style w:type="paragraph" w:customStyle="1" w:styleId="tab-item-date1">
    <w:name w:val="tab-item-date1"/>
    <w:basedOn w:val="a"/>
    <w:rsid w:val="00A50659"/>
    <w:pPr>
      <w:spacing w:before="100" w:beforeAutospacing="1" w:after="100" w:afterAutospacing="1" w:line="240" w:lineRule="auto"/>
    </w:pPr>
    <w:rPr>
      <w:rFonts w:ascii="Times New Roman" w:eastAsia="Times New Roman" w:hAnsi="Times New Roman" w:cs="Times New Roman"/>
      <w:caps/>
      <w:color w:val="AAAAAA"/>
      <w:sz w:val="20"/>
      <w:szCs w:val="20"/>
    </w:rPr>
  </w:style>
  <w:style w:type="paragraph" w:customStyle="1" w:styleId="tab-item-name1">
    <w:name w:val="tab-item-name1"/>
    <w:basedOn w:val="a"/>
    <w:rsid w:val="00A50659"/>
    <w:pPr>
      <w:spacing w:before="100" w:beforeAutospacing="1" w:after="100" w:afterAutospacing="1" w:line="240" w:lineRule="auto"/>
    </w:pPr>
    <w:rPr>
      <w:rFonts w:ascii="Times New Roman" w:eastAsia="Times New Roman" w:hAnsi="Times New Roman" w:cs="Times New Roman"/>
      <w:caps/>
      <w:color w:val="AAAAAA"/>
      <w:sz w:val="20"/>
      <w:szCs w:val="20"/>
    </w:rPr>
  </w:style>
  <w:style w:type="paragraph" w:customStyle="1" w:styleId="post-item-date1">
    <w:name w:val="post-item-date1"/>
    <w:basedOn w:val="a"/>
    <w:rsid w:val="00A50659"/>
    <w:pPr>
      <w:spacing w:before="100" w:beforeAutospacing="1" w:after="100" w:afterAutospacing="1" w:line="240" w:lineRule="auto"/>
    </w:pPr>
    <w:rPr>
      <w:rFonts w:ascii="Times New Roman" w:eastAsia="Times New Roman" w:hAnsi="Times New Roman" w:cs="Times New Roman"/>
      <w:caps/>
      <w:color w:val="AAAAAA"/>
      <w:sz w:val="20"/>
      <w:szCs w:val="20"/>
    </w:rPr>
  </w:style>
  <w:style w:type="paragraph" w:customStyle="1" w:styleId="post-item-thumbnail1">
    <w:name w:val="post-item-thumbnail1"/>
    <w:basedOn w:val="a"/>
    <w:rsid w:val="00A50659"/>
    <w:pPr>
      <w:spacing w:before="100" w:beforeAutospacing="1" w:after="150" w:line="240" w:lineRule="auto"/>
    </w:pPr>
    <w:rPr>
      <w:rFonts w:ascii="Times New Roman" w:eastAsia="Times New Roman" w:hAnsi="Times New Roman" w:cs="Times New Roman"/>
      <w:sz w:val="24"/>
      <w:szCs w:val="24"/>
    </w:rPr>
  </w:style>
  <w:style w:type="paragraph" w:customStyle="1" w:styleId="post-item-title2">
    <w:name w:val="post-item-title2"/>
    <w:basedOn w:val="a"/>
    <w:rsid w:val="00A50659"/>
    <w:pPr>
      <w:spacing w:before="30" w:after="30" w:line="336" w:lineRule="atLeast"/>
    </w:pPr>
    <w:rPr>
      <w:rFonts w:ascii="Times New Roman" w:eastAsia="Times New Roman" w:hAnsi="Times New Roman" w:cs="Times New Roman"/>
      <w:sz w:val="27"/>
      <w:szCs w:val="27"/>
    </w:rPr>
  </w:style>
  <w:style w:type="paragraph" w:customStyle="1" w:styleId="post-item-title3">
    <w:name w:val="post-item-title3"/>
    <w:basedOn w:val="a"/>
    <w:rsid w:val="00A50659"/>
    <w:pPr>
      <w:spacing w:before="30" w:after="30" w:line="336" w:lineRule="atLeast"/>
    </w:pPr>
    <w:rPr>
      <w:rFonts w:ascii="Times New Roman" w:eastAsia="Times New Roman" w:hAnsi="Times New Roman" w:cs="Times New Roman"/>
      <w:sz w:val="27"/>
      <w:szCs w:val="27"/>
    </w:rPr>
  </w:style>
  <w:style w:type="paragraph" w:customStyle="1" w:styleId="post-item-category2">
    <w:name w:val="post-item-category2"/>
    <w:basedOn w:val="a"/>
    <w:rsid w:val="00A50659"/>
    <w:pPr>
      <w:spacing w:before="100" w:beforeAutospacing="1" w:after="100" w:afterAutospacing="1" w:line="240" w:lineRule="auto"/>
    </w:pPr>
    <w:rPr>
      <w:rFonts w:ascii="Times New Roman" w:eastAsia="Times New Roman" w:hAnsi="Times New Roman" w:cs="Times New Roman"/>
      <w:caps/>
      <w:color w:val="AAAAAA"/>
      <w:sz w:val="21"/>
      <w:szCs w:val="21"/>
    </w:rPr>
  </w:style>
  <w:style w:type="paragraph" w:customStyle="1" w:styleId="post-item-date2">
    <w:name w:val="post-item-date2"/>
    <w:basedOn w:val="a"/>
    <w:rsid w:val="00A50659"/>
    <w:pPr>
      <w:spacing w:before="100" w:beforeAutospacing="1" w:after="100" w:afterAutospacing="1" w:line="240" w:lineRule="auto"/>
    </w:pPr>
    <w:rPr>
      <w:rFonts w:ascii="Times New Roman" w:eastAsia="Times New Roman" w:hAnsi="Times New Roman" w:cs="Times New Roman"/>
      <w:caps/>
      <w:color w:val="AAAAAA"/>
      <w:sz w:val="21"/>
      <w:szCs w:val="21"/>
    </w:rPr>
  </w:style>
  <w:style w:type="paragraph" w:customStyle="1" w:styleId="post-item-category3">
    <w:name w:val="post-item-category3"/>
    <w:basedOn w:val="a"/>
    <w:rsid w:val="00A50659"/>
    <w:pPr>
      <w:spacing w:before="100" w:beforeAutospacing="1" w:after="100" w:afterAutospacing="1" w:line="240" w:lineRule="auto"/>
    </w:pPr>
    <w:rPr>
      <w:rFonts w:ascii="Times New Roman" w:eastAsia="Times New Roman" w:hAnsi="Times New Roman" w:cs="Times New Roman"/>
      <w:caps/>
      <w:color w:val="AAAAAA"/>
      <w:sz w:val="21"/>
      <w:szCs w:val="21"/>
    </w:rPr>
  </w:style>
  <w:style w:type="paragraph" w:customStyle="1" w:styleId="post-item-date3">
    <w:name w:val="post-item-date3"/>
    <w:basedOn w:val="a"/>
    <w:rsid w:val="00A50659"/>
    <w:pPr>
      <w:spacing w:before="100" w:beforeAutospacing="1" w:after="100" w:afterAutospacing="1" w:line="240" w:lineRule="auto"/>
    </w:pPr>
    <w:rPr>
      <w:rFonts w:ascii="Times New Roman" w:eastAsia="Times New Roman" w:hAnsi="Times New Roman" w:cs="Times New Roman"/>
      <w:caps/>
      <w:color w:val="AAAAAA"/>
      <w:sz w:val="21"/>
      <w:szCs w:val="21"/>
    </w:rPr>
  </w:style>
  <w:style w:type="character" w:customStyle="1" w:styleId="pages1">
    <w:name w:val="pages1"/>
    <w:basedOn w:val="a0"/>
    <w:rsid w:val="00A50659"/>
    <w:rPr>
      <w:b w:val="0"/>
      <w:bCs w:val="0"/>
      <w:strike w:val="0"/>
      <w:dstrike w:val="0"/>
      <w:vanish w:val="0"/>
      <w:webHidden w:val="0"/>
      <w:color w:val="AAAAAA"/>
      <w:sz w:val="26"/>
      <w:szCs w:val="26"/>
      <w:u w:val="none"/>
      <w:effect w:val="none"/>
      <w:bdr w:val="single" w:sz="6" w:space="2" w:color="BFBFBF" w:frame="1"/>
      <w:specVanish w:val="0"/>
    </w:rPr>
  </w:style>
  <w:style w:type="character" w:customStyle="1" w:styleId="wpcf7-form-control-wrap1">
    <w:name w:val="wpcf7-form-control-wrap1"/>
    <w:basedOn w:val="a0"/>
    <w:rsid w:val="00A50659"/>
    <w:rPr>
      <w:vanish w:val="0"/>
      <w:webHidden w:val="0"/>
      <w:specVanish w:val="0"/>
    </w:rPr>
  </w:style>
  <w:style w:type="character" w:customStyle="1" w:styleId="wpcf7-not-valid-tip1">
    <w:name w:val="wpcf7-not-valid-tip1"/>
    <w:basedOn w:val="a0"/>
    <w:rsid w:val="00A50659"/>
    <w:rPr>
      <w:vanish w:val="0"/>
      <w:webHidden w:val="0"/>
      <w:color w:val="B94A48"/>
      <w:sz w:val="18"/>
      <w:szCs w:val="18"/>
      <w:bdr w:val="none" w:sz="0" w:space="0" w:color="auto" w:frame="1"/>
      <w:shd w:val="clear" w:color="auto" w:fill="F2DEDE"/>
      <w:specVanish w:val="0"/>
    </w:rPr>
  </w:style>
  <w:style w:type="character" w:customStyle="1" w:styleId="current1">
    <w:name w:val="current1"/>
    <w:basedOn w:val="a0"/>
    <w:rsid w:val="00A50659"/>
    <w:rPr>
      <w:b/>
      <w:bCs/>
      <w:strike w:val="0"/>
      <w:dstrike w:val="0"/>
      <w:vanish w:val="0"/>
      <w:webHidden w:val="0"/>
      <w:color w:val="AAAAAA"/>
      <w:sz w:val="24"/>
      <w:szCs w:val="24"/>
      <w:u w:val="none"/>
      <w:effect w:val="none"/>
      <w:bdr w:val="single" w:sz="6" w:space="2" w:color="BFBFBF" w:frame="1"/>
      <w:specVanish w:val="0"/>
    </w:rPr>
  </w:style>
  <w:style w:type="paragraph" w:customStyle="1" w:styleId="12">
    <w:name w:val="Абзац списка1"/>
    <w:basedOn w:val="a"/>
    <w:rsid w:val="00A50659"/>
    <w:pPr>
      <w:ind w:left="720"/>
    </w:pPr>
    <w:rPr>
      <w:rFonts w:ascii="Calibri" w:eastAsia="Times New Roman" w:hAnsi="Calibri" w:cs="Times New Roman"/>
      <w:lang w:eastAsia="en-US"/>
    </w:rPr>
  </w:style>
  <w:style w:type="paragraph" w:customStyle="1" w:styleId="ConsPlusTitle">
    <w:name w:val="ConsPlusTitle"/>
    <w:rsid w:val="00A50659"/>
    <w:pPr>
      <w:widowControl w:val="0"/>
      <w:autoSpaceDE w:val="0"/>
      <w:autoSpaceDN w:val="0"/>
      <w:adjustRightInd w:val="0"/>
    </w:pPr>
    <w:rPr>
      <w:rFonts w:ascii="Arial" w:eastAsia="Calibri" w:hAnsi="Arial" w:cs="Arial"/>
      <w:b/>
      <w:bCs/>
    </w:rPr>
  </w:style>
  <w:style w:type="character" w:customStyle="1" w:styleId="apple-converted-space">
    <w:name w:val="apple-converted-space"/>
    <w:basedOn w:val="a0"/>
    <w:rsid w:val="00A50659"/>
  </w:style>
  <w:style w:type="paragraph" w:styleId="af8">
    <w:name w:val="header"/>
    <w:basedOn w:val="a"/>
    <w:link w:val="af9"/>
    <w:rsid w:val="00A50659"/>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9">
    <w:name w:val="Верхний колонтитул Знак"/>
    <w:basedOn w:val="a0"/>
    <w:link w:val="af8"/>
    <w:rsid w:val="00A50659"/>
    <w:rPr>
      <w:sz w:val="24"/>
      <w:szCs w:val="24"/>
    </w:rPr>
  </w:style>
  <w:style w:type="paragraph" w:styleId="afa">
    <w:name w:val="footer"/>
    <w:basedOn w:val="a"/>
    <w:link w:val="afb"/>
    <w:uiPriority w:val="99"/>
    <w:rsid w:val="00A50659"/>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b">
    <w:name w:val="Нижний колонтитул Знак"/>
    <w:basedOn w:val="a0"/>
    <w:link w:val="afa"/>
    <w:uiPriority w:val="99"/>
    <w:rsid w:val="00A50659"/>
    <w:rPr>
      <w:sz w:val="24"/>
      <w:szCs w:val="24"/>
    </w:rPr>
  </w:style>
  <w:style w:type="paragraph" w:styleId="afc">
    <w:name w:val="Balloon Text"/>
    <w:basedOn w:val="a"/>
    <w:link w:val="afd"/>
    <w:rsid w:val="00A50659"/>
    <w:pPr>
      <w:spacing w:after="0" w:line="240" w:lineRule="auto"/>
    </w:pPr>
    <w:rPr>
      <w:rFonts w:ascii="Tahoma" w:eastAsia="Times New Roman" w:hAnsi="Tahoma" w:cs="Tahoma"/>
      <w:sz w:val="16"/>
      <w:szCs w:val="16"/>
    </w:rPr>
  </w:style>
  <w:style w:type="character" w:customStyle="1" w:styleId="afd">
    <w:name w:val="Текст выноски Знак"/>
    <w:basedOn w:val="a0"/>
    <w:link w:val="afc"/>
    <w:rsid w:val="00A50659"/>
    <w:rPr>
      <w:rFonts w:ascii="Tahoma" w:hAnsi="Tahoma" w:cs="Tahoma"/>
      <w:sz w:val="16"/>
      <w:szCs w:val="16"/>
    </w:rPr>
  </w:style>
  <w:style w:type="paragraph" w:styleId="afe">
    <w:name w:val="Body Text Indent"/>
    <w:basedOn w:val="a"/>
    <w:link w:val="aff"/>
    <w:uiPriority w:val="99"/>
    <w:semiHidden/>
    <w:unhideWhenUsed/>
    <w:rsid w:val="00A50659"/>
    <w:pPr>
      <w:spacing w:after="120"/>
      <w:ind w:left="283"/>
    </w:pPr>
  </w:style>
  <w:style w:type="character" w:customStyle="1" w:styleId="aff">
    <w:name w:val="Основной текст с отступом Знак"/>
    <w:basedOn w:val="a0"/>
    <w:link w:val="afe"/>
    <w:uiPriority w:val="99"/>
    <w:semiHidden/>
    <w:rsid w:val="00A50659"/>
    <w:rPr>
      <w:rFonts w:asciiTheme="minorHAnsi" w:eastAsiaTheme="minorEastAsia" w:hAnsiTheme="minorHAnsi" w:cstheme="minorBidi"/>
      <w:sz w:val="22"/>
      <w:szCs w:val="22"/>
    </w:rPr>
  </w:style>
  <w:style w:type="paragraph" w:customStyle="1" w:styleId="msonospacing0">
    <w:name w:val="msonospacing"/>
    <w:basedOn w:val="a"/>
    <w:qFormat/>
    <w:rsid w:val="00A50659"/>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1</Pages>
  <Words>25577</Words>
  <Characters>145792</Characters>
  <Application>Microsoft Office Word</Application>
  <DocSecurity>0</DocSecurity>
  <Lines>1214</Lines>
  <Paragraphs>342</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171027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dcterms:created xsi:type="dcterms:W3CDTF">2018-08-08T04:47:00Z</dcterms:created>
  <dcterms:modified xsi:type="dcterms:W3CDTF">2020-07-06T08:12:00Z</dcterms:modified>
</cp:coreProperties>
</file>