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E" w:rsidRPr="00E465A1" w:rsidRDefault="0091645E" w:rsidP="00E465A1">
      <w:pPr>
        <w:spacing w:after="0" w:line="234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www.adm-djirim.ru/doc/04.2013/24230402.jpg" style="position:absolute;margin-left:0;margin-top:0;width:291pt;height:219pt;z-index:251658240;visibility:visible;mso-wrap-distance-left:7.5pt;mso-wrap-distance-right:7.5pt;mso-position-horizontal:left;mso-position-vertical-relative:line" o:allowoverlap="f">
            <v:imagedata r:id="rId4" o:title=""/>
            <w10:wrap type="square"/>
          </v:shape>
        </w:pict>
      </w:r>
    </w:p>
    <w:p w:rsidR="0091645E" w:rsidRPr="00E465A1" w:rsidRDefault="0091645E" w:rsidP="00E465A1">
      <w:pPr>
        <w:spacing w:after="240" w:line="234" w:lineRule="atLeast"/>
        <w:rPr>
          <w:rFonts w:ascii="Helvetica" w:hAnsi="Helvetica" w:cs="Helvetica"/>
          <w:color w:val="333333"/>
          <w:sz w:val="18"/>
          <w:szCs w:val="18"/>
        </w:rPr>
      </w:pPr>
      <w:r w:rsidRPr="00E465A1">
        <w:rPr>
          <w:rFonts w:ascii="Helvetica" w:hAnsi="Helvetica" w:cs="Helvetica"/>
          <w:b/>
          <w:bCs/>
          <w:color w:val="333333"/>
          <w:sz w:val="18"/>
          <w:szCs w:val="18"/>
        </w:rPr>
        <w:t>ВНИМАНИЕ! ВЕСЕННЕ-ЛЕТНИЙ ПОЖАРООПАСНЫЙ ПЕРИОД!</w:t>
      </w:r>
    </w:p>
    <w:p w:rsidR="0091645E" w:rsidRDefault="0091645E" w:rsidP="00E465A1">
      <w:r w:rsidRPr="00E465A1">
        <w:rPr>
          <w:rFonts w:ascii="Helvetica" w:hAnsi="Helvetica" w:cs="Helvetica"/>
          <w:color w:val="333333"/>
          <w:sz w:val="18"/>
          <w:szCs w:val="18"/>
        </w:rPr>
        <w:t>            Наступил весенне-летний пожароопасный период. Сухая трава, опавшие прошлогодние листья мгновенно вспыхивают от малейшей искры. Распространению огня способствует сильный ветер, недостаток осадков и высокая температура воздуха.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Чтобы горение травы не привело к серьезным и глобальным последствиям, при подготовке территорий объектов, садовых участков, дворовых территорий к весеннее - летнему пожароопасному периоду необходимо выполнить следующие мероприятия: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произвести уборку прилегающих территорий от мусора, сухой листвы и травы;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</w:t>
      </w:r>
      <w:r w:rsidRPr="00E465A1">
        <w:rPr>
          <w:rFonts w:ascii="Helvetica" w:hAnsi="Helvetica" w:cs="Helvetica"/>
          <w:b/>
          <w:bCs/>
          <w:i/>
          <w:iCs/>
          <w:color w:val="333333"/>
          <w:sz w:val="18"/>
          <w:szCs w:val="18"/>
          <w:u w:val="single"/>
        </w:rPr>
        <w:t>  Помните! Там, где отсутствует горючая среда, огня не будет!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собранный в кучи сгораемый мусор необходимо немедленно вывозить с территорий, во избежание поджогов.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Помните! Сжигание собранного в кучи мусора запрещено!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установить на приусадебном участке емкость с водой;         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отказаться от походов в лес и разведения костров;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не оставлять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напомнить детям об опасности игр со спичками, о последствиях к которым может привести такая игра и о наказании, которое может последовать (административная ответственность наступает с 16 – летнего возраста).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на граждан – наложение штрафа в размере от 1000  до 1500 рублей (от 2000  до 4000 рублей в условиях особого противопожарного режима);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на должностных лиц – наложение штрафа в размере от 6000 до 15 000 рублей (от 15 000 до 30 000 рублей в условиях особого противопожарного режима);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на юридическое лицо – наложение штрафа в размере от 150 000 до 200 000 рублей (от 400 000 до 500 000 рублей в условиях особого противопожарного режима).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на граждан – наложение штрафа в размере от 1500 до 2500 рублей (от 3000 до 4000 рублей в условиях особого противопожарного режима);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на должностных лиц – наложение штрафа в размере от 5000 до 10 000 рублей (от 10 000 до 20 000 рублей в условиях особого противопожарного режима);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•     на юридических лиц - от тридцати тысяч до ста тысяч рублей (от 100 000 до 200 000 рублей в условиях особого противопожарного режима).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А также предусмотрена и уголовная ответственность.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Если пожар не удалось предотвратить: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Немедленно позвоните в пожарную охрану по телефонам </w:t>
      </w:r>
      <w:r w:rsidRPr="00E465A1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 xml:space="preserve">: 01, </w:t>
      </w:r>
      <w:r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 xml:space="preserve">22-544 </w:t>
      </w:r>
      <w:r w:rsidRPr="00E465A1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, с мобильного</w:t>
      </w:r>
      <w:r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 xml:space="preserve"> телефона</w:t>
      </w:r>
      <w:r w:rsidRPr="00E465A1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  01</w:t>
      </w:r>
      <w:r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0</w:t>
      </w:r>
      <w:r w:rsidRPr="00E465A1">
        <w:rPr>
          <w:rFonts w:ascii="Helvetica" w:hAnsi="Helvetica" w:cs="Helvetica"/>
          <w:color w:val="333333"/>
          <w:sz w:val="18"/>
          <w:szCs w:val="18"/>
        </w:rPr>
        <w:t>           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Необходимо быстро реагировать на пожар, используя все доступные способы для тушения огня (песок, вода, покрывала, одежда, огнетушители и т.д.)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Давайте начнём вместе ценить и беречь то, что мы создаём каждодневными усилиями.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Для этого необходимо вырабатывать в себе привычку по соблюдению правил пожарной безопасности и правил безопасной жизнедеятельности в целом.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 Мы можем и должны оберегать себя и своё окружение от чрезвычайных ситуаций.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Рассчитываем на вашу помощь и поддержку.</w:t>
      </w:r>
      <w:r w:rsidRPr="00E465A1">
        <w:rPr>
          <w:rFonts w:ascii="Helvetica" w:hAnsi="Helvetica" w:cs="Helvetica"/>
          <w:color w:val="333333"/>
          <w:sz w:val="18"/>
          <w:szCs w:val="18"/>
        </w:rPr>
        <w:br/>
        <w:t>            </w:t>
      </w:r>
      <w:r w:rsidRPr="00E465A1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 xml:space="preserve">Телефон пожарной части: 01, </w:t>
      </w:r>
      <w:r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 xml:space="preserve">22-544 </w:t>
      </w:r>
      <w:r w:rsidRPr="00E465A1"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, с мобильного  01</w:t>
      </w:r>
      <w:r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0</w:t>
      </w:r>
    </w:p>
    <w:sectPr w:rsidR="0091645E" w:rsidSect="00D918F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5A1"/>
    <w:rsid w:val="00240A65"/>
    <w:rsid w:val="00620361"/>
    <w:rsid w:val="007C0280"/>
    <w:rsid w:val="0091645E"/>
    <w:rsid w:val="00A674E2"/>
    <w:rsid w:val="00D918F9"/>
    <w:rsid w:val="00E4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8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46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557</Words>
  <Characters>3180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ОГПН</cp:lastModifiedBy>
  <cp:revision>3</cp:revision>
  <dcterms:created xsi:type="dcterms:W3CDTF">2013-04-17T04:15:00Z</dcterms:created>
  <dcterms:modified xsi:type="dcterms:W3CDTF">2013-07-16T05:44:00Z</dcterms:modified>
</cp:coreProperties>
</file>