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04E7" w:rsidRDefault="00B304E7" w:rsidP="00B304E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СОВЕТ ДЕПУТАТОВ </w:t>
      </w:r>
      <w:r w:rsidR="00F95FE3">
        <w:rPr>
          <w:rFonts w:ascii="Times New Roman" w:hAnsi="Times New Roman" w:cs="Times New Roman"/>
          <w:b/>
          <w:sz w:val="28"/>
          <w:szCs w:val="28"/>
        </w:rPr>
        <w:t>НОВОЦЕЛИНН</w:t>
      </w:r>
      <w:r>
        <w:rPr>
          <w:rFonts w:ascii="Times New Roman" w:hAnsi="Times New Roman" w:cs="Times New Roman"/>
          <w:b/>
          <w:sz w:val="28"/>
          <w:szCs w:val="28"/>
        </w:rPr>
        <w:t>ОГО СЕЛЬСОВЕТА</w:t>
      </w:r>
    </w:p>
    <w:p w:rsidR="00B304E7" w:rsidRDefault="00B304E7" w:rsidP="00B304E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КОЧКОВСКОГО РАЙОНА НОВОСИБИРСКОЙ ОБЛАСТИ</w:t>
      </w:r>
    </w:p>
    <w:p w:rsidR="00B304E7" w:rsidRDefault="00B304E7" w:rsidP="00B304E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(четв</w:t>
      </w:r>
      <w:r w:rsidR="006E4627">
        <w:rPr>
          <w:rFonts w:ascii="Times New Roman" w:hAnsi="Times New Roman" w:cs="Times New Roman"/>
          <w:b/>
          <w:sz w:val="28"/>
          <w:szCs w:val="28"/>
        </w:rPr>
        <w:t>ё</w:t>
      </w:r>
      <w:r>
        <w:rPr>
          <w:rFonts w:ascii="Times New Roman" w:hAnsi="Times New Roman" w:cs="Times New Roman"/>
          <w:b/>
          <w:sz w:val="28"/>
          <w:szCs w:val="28"/>
        </w:rPr>
        <w:t>ртого созыва)</w:t>
      </w:r>
    </w:p>
    <w:p w:rsidR="00B304E7" w:rsidRDefault="00B304E7" w:rsidP="00B304E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304E7" w:rsidRDefault="00B304E7" w:rsidP="00B304E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B304E7" w:rsidRDefault="006E4627" w:rsidP="00B304E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сороков</w:t>
      </w:r>
      <w:r w:rsidR="00B304E7">
        <w:rPr>
          <w:rFonts w:ascii="Times New Roman" w:hAnsi="Times New Roman" w:cs="Times New Roman"/>
          <w:b/>
          <w:sz w:val="28"/>
          <w:szCs w:val="28"/>
        </w:rPr>
        <w:t>ой сессии</w:t>
      </w:r>
    </w:p>
    <w:p w:rsidR="00B304E7" w:rsidRDefault="00B304E7" w:rsidP="00B304E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304E7" w:rsidRDefault="00B304E7" w:rsidP="00B304E7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от 28.04.2014                             </w:t>
      </w:r>
      <w:r w:rsidR="006E4627">
        <w:rPr>
          <w:rFonts w:ascii="Times New Roman" w:hAnsi="Times New Roman" w:cs="Times New Roman"/>
          <w:b/>
          <w:sz w:val="28"/>
          <w:szCs w:val="28"/>
        </w:rPr>
        <w:t>с</w:t>
      </w:r>
      <w:r>
        <w:rPr>
          <w:rFonts w:ascii="Times New Roman" w:hAnsi="Times New Roman" w:cs="Times New Roman"/>
          <w:b/>
          <w:sz w:val="28"/>
          <w:szCs w:val="28"/>
        </w:rPr>
        <w:t xml:space="preserve">. </w:t>
      </w:r>
      <w:proofErr w:type="spellStart"/>
      <w:r w:rsidR="006E4627">
        <w:rPr>
          <w:rFonts w:ascii="Times New Roman" w:hAnsi="Times New Roman" w:cs="Times New Roman"/>
          <w:b/>
          <w:sz w:val="28"/>
          <w:szCs w:val="28"/>
        </w:rPr>
        <w:t>Новоцелинное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</w:t>
      </w:r>
      <w:r w:rsidR="006E4627">
        <w:rPr>
          <w:rFonts w:ascii="Times New Roman" w:hAnsi="Times New Roman" w:cs="Times New Roman"/>
          <w:b/>
          <w:sz w:val="28"/>
          <w:szCs w:val="28"/>
        </w:rPr>
        <w:t xml:space="preserve">   </w:t>
      </w:r>
      <w:r>
        <w:rPr>
          <w:rFonts w:ascii="Times New Roman" w:hAnsi="Times New Roman" w:cs="Times New Roman"/>
          <w:b/>
          <w:sz w:val="28"/>
          <w:szCs w:val="28"/>
        </w:rPr>
        <w:t xml:space="preserve"> № </w:t>
      </w:r>
      <w:r w:rsidR="00203E23">
        <w:rPr>
          <w:rFonts w:ascii="Times New Roman" w:hAnsi="Times New Roman" w:cs="Times New Roman"/>
          <w:b/>
          <w:sz w:val="28"/>
          <w:szCs w:val="28"/>
        </w:rPr>
        <w:t>8</w:t>
      </w:r>
    </w:p>
    <w:p w:rsidR="00B304E7" w:rsidRDefault="00B304E7" w:rsidP="00B304E7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B304E7" w:rsidRDefault="00B304E7" w:rsidP="00B304E7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ставках налога на имущество </w:t>
      </w:r>
    </w:p>
    <w:p w:rsidR="00B304E7" w:rsidRDefault="00B304E7" w:rsidP="00B304E7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физических лиц</w:t>
      </w:r>
    </w:p>
    <w:p w:rsidR="006E4627" w:rsidRDefault="00B304E7" w:rsidP="00B304E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06.10.2003 года № 131-ФЗ «Об общих принципах организации местного самоуправления в Российской Федерации», Уставом </w:t>
      </w:r>
      <w:proofErr w:type="spellStart"/>
      <w:r w:rsidR="006E4627">
        <w:rPr>
          <w:rFonts w:ascii="Times New Roman" w:hAnsi="Times New Roman" w:cs="Times New Roman"/>
          <w:sz w:val="28"/>
          <w:szCs w:val="28"/>
        </w:rPr>
        <w:t>Новоцелинн</w:t>
      </w:r>
      <w:r>
        <w:rPr>
          <w:rFonts w:ascii="Times New Roman" w:hAnsi="Times New Roman" w:cs="Times New Roman"/>
          <w:sz w:val="28"/>
          <w:szCs w:val="28"/>
        </w:rPr>
        <w:t>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в пределах полномочий, установленных Налоговым кодексом Российской Федерации, Законом Российской Федерации от 09.12.1991 № 2003-1 «О налогах на имущество физических лиц», </w:t>
      </w:r>
    </w:p>
    <w:p w:rsidR="00B304E7" w:rsidRDefault="00B304E7" w:rsidP="006E4627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64DAC">
        <w:rPr>
          <w:rFonts w:ascii="Times New Roman" w:hAnsi="Times New Roman" w:cs="Times New Roman"/>
          <w:sz w:val="28"/>
          <w:szCs w:val="28"/>
        </w:rPr>
        <w:t>Совет депутатов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B304E7" w:rsidRDefault="00B304E7" w:rsidP="00B304E7">
      <w:pPr>
        <w:pStyle w:val="a3"/>
        <w:numPr>
          <w:ilvl w:val="0"/>
          <w:numId w:val="1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Установить на территории </w:t>
      </w:r>
      <w:proofErr w:type="spellStart"/>
      <w:r w:rsidR="006E4627">
        <w:rPr>
          <w:rFonts w:ascii="Times New Roman" w:hAnsi="Times New Roman" w:cs="Times New Roman"/>
          <w:sz w:val="28"/>
          <w:szCs w:val="28"/>
        </w:rPr>
        <w:t>Новоцелинн</w:t>
      </w:r>
      <w:r>
        <w:rPr>
          <w:rFonts w:ascii="Times New Roman" w:hAnsi="Times New Roman" w:cs="Times New Roman"/>
          <w:sz w:val="28"/>
          <w:szCs w:val="28"/>
        </w:rPr>
        <w:t>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ставки налога на строения, помещения и сооружения по налогу на имущество физических лиц в следующих пределах:</w:t>
      </w:r>
    </w:p>
    <w:p w:rsidR="00B855C8" w:rsidRDefault="00B855C8" w:rsidP="00B855C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414" w:type="dxa"/>
        <w:tblInd w:w="20" w:type="dxa"/>
        <w:tblCellMar>
          <w:left w:w="0" w:type="dxa"/>
          <w:right w:w="0" w:type="dxa"/>
        </w:tblCellMar>
        <w:tblLook w:val="04A0"/>
      </w:tblPr>
      <w:tblGrid>
        <w:gridCol w:w="4836"/>
        <w:gridCol w:w="4578"/>
      </w:tblGrid>
      <w:tr w:rsidR="00B304E7" w:rsidTr="00B304E7">
        <w:trPr>
          <w:trHeight w:val="938"/>
        </w:trPr>
        <w:tc>
          <w:tcPr>
            <w:tcW w:w="48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B304E7" w:rsidRDefault="00B304E7">
            <w:pPr>
              <w:spacing w:after="0" w:line="240" w:lineRule="auto"/>
              <w:ind w:left="40" w:right="6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Суммарная инвентаризационная стоимость объектов налогообложения, умноженная на коэффициент-дефлятор</w:t>
            </w:r>
          </w:p>
        </w:tc>
        <w:tc>
          <w:tcPr>
            <w:tcW w:w="45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B304E7" w:rsidRDefault="00B304E7">
            <w:pPr>
              <w:spacing w:after="0" w:line="240" w:lineRule="auto"/>
              <w:ind w:left="40" w:right="6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Ставка налога</w:t>
            </w:r>
          </w:p>
        </w:tc>
      </w:tr>
      <w:tr w:rsidR="00B304E7" w:rsidTr="00B304E7">
        <w:trPr>
          <w:trHeight w:val="323"/>
        </w:trPr>
        <w:tc>
          <w:tcPr>
            <w:tcW w:w="48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B304E7" w:rsidRDefault="00B304E7">
            <w:pPr>
              <w:spacing w:after="0" w:line="240" w:lineRule="auto"/>
              <w:ind w:left="40" w:right="6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 300 000 рублей (включительно)</w:t>
            </w:r>
          </w:p>
        </w:tc>
        <w:tc>
          <w:tcPr>
            <w:tcW w:w="45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B304E7" w:rsidRDefault="00B304E7" w:rsidP="0088424D">
            <w:pPr>
              <w:spacing w:after="0" w:line="240" w:lineRule="auto"/>
              <w:ind w:left="40" w:right="6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0,1 </w:t>
            </w:r>
            <w:r w:rsidR="008842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</w:tr>
      <w:tr w:rsidR="00B304E7" w:rsidTr="00B304E7">
        <w:trPr>
          <w:trHeight w:val="645"/>
        </w:trPr>
        <w:tc>
          <w:tcPr>
            <w:tcW w:w="48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B304E7" w:rsidRDefault="00B304E7">
            <w:pPr>
              <w:spacing w:after="0" w:line="240" w:lineRule="auto"/>
              <w:ind w:left="40" w:right="6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Свыше 300 000 рублей до 500 000 рублей (включительно)</w:t>
            </w:r>
          </w:p>
        </w:tc>
        <w:tc>
          <w:tcPr>
            <w:tcW w:w="45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B304E7" w:rsidRDefault="00B304E7" w:rsidP="0088424D">
            <w:pPr>
              <w:spacing w:after="0" w:line="240" w:lineRule="auto"/>
              <w:ind w:left="40" w:right="6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</w:t>
            </w:r>
            <w:r w:rsidR="008842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8842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</w:tr>
      <w:tr w:rsidR="00B304E7" w:rsidTr="00B304E7">
        <w:trPr>
          <w:trHeight w:val="630"/>
        </w:trPr>
        <w:tc>
          <w:tcPr>
            <w:tcW w:w="48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B304E7" w:rsidRDefault="00B304E7">
            <w:pPr>
              <w:spacing w:after="0" w:line="240" w:lineRule="auto"/>
              <w:ind w:left="40" w:right="6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Свыше 500 000 рублей</w:t>
            </w:r>
          </w:p>
        </w:tc>
        <w:tc>
          <w:tcPr>
            <w:tcW w:w="45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B304E7" w:rsidRDefault="00B304E7" w:rsidP="0088424D">
            <w:pPr>
              <w:spacing w:after="0" w:line="240" w:lineRule="auto"/>
              <w:ind w:left="40" w:right="6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</w:t>
            </w:r>
            <w:r w:rsidR="008842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8842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</w:tr>
    </w:tbl>
    <w:p w:rsidR="00B304E7" w:rsidRDefault="00B304E7" w:rsidP="00B304E7">
      <w:pPr>
        <w:pStyle w:val="a3"/>
        <w:numPr>
          <w:ilvl w:val="0"/>
          <w:numId w:val="1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Налог исчисляется ежегодно на основании последних данных об инвентаризационной стоимости, представленных в установленном порядке в налоговые органы до 1 марта 2013 года, с учетом коэффициента-дефлятора.</w:t>
      </w:r>
    </w:p>
    <w:p w:rsidR="00B304E7" w:rsidRDefault="00B304E7" w:rsidP="00B304E7">
      <w:pPr>
        <w:pStyle w:val="a4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объектов налогообложения, права на которые возникли до дня вступления в силу Федерального </w:t>
      </w:r>
      <w:hyperlink r:id="rId5" w:tooltip="Федеральный закон от 21.07.1997 N 122-ФЗ&#10;(ред. от 12.03.2014)&#10;&quot;О государственной регистрации прав на недвижимое имущество и сделок с ним&quot;" w:history="1">
        <w:r>
          <w:rPr>
            <w:rStyle w:val="a5"/>
            <w:rFonts w:ascii="Times New Roman" w:eastAsia="Times New Roman" w:hAnsi="Times New Roman" w:cs="Times New Roman"/>
            <w:color w:val="000000" w:themeColor="text1"/>
            <w:sz w:val="28"/>
            <w:szCs w:val="28"/>
            <w:u w:val="none"/>
            <w:lang w:eastAsia="ru-RU"/>
          </w:rPr>
          <w:t>закона</w:t>
        </w:r>
      </w:hyperlink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21 июля 1997 года N 122-ФЗ "О государственной регистрации прав на недвижимое имущество и сделок с ним", налог исчисляется на основании данных о правообладателях, которые представлены в установленном порядке в налоговые органы до 1 марта 2013 года. </w:t>
      </w:r>
      <w:proofErr w:type="gramEnd"/>
    </w:p>
    <w:p w:rsidR="00B304E7" w:rsidRDefault="00B304E7" w:rsidP="00B304E7">
      <w:pPr>
        <w:pStyle w:val="a3"/>
        <w:numPr>
          <w:ilvl w:val="0"/>
          <w:numId w:val="1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Решение № </w:t>
      </w:r>
      <w:r w:rsidR="006E4627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E4627">
        <w:rPr>
          <w:rFonts w:ascii="Times New Roman" w:hAnsi="Times New Roman" w:cs="Times New Roman"/>
          <w:sz w:val="28"/>
          <w:szCs w:val="28"/>
        </w:rPr>
        <w:t>двадцать шест</w:t>
      </w:r>
      <w:r>
        <w:rPr>
          <w:rFonts w:ascii="Times New Roman" w:hAnsi="Times New Roman" w:cs="Times New Roman"/>
          <w:sz w:val="28"/>
          <w:szCs w:val="28"/>
        </w:rPr>
        <w:t xml:space="preserve">ой сессии от </w:t>
      </w:r>
      <w:r w:rsidR="006E4627">
        <w:rPr>
          <w:rFonts w:ascii="Times New Roman" w:hAnsi="Times New Roman" w:cs="Times New Roman"/>
          <w:sz w:val="28"/>
          <w:szCs w:val="28"/>
        </w:rPr>
        <w:t>22</w:t>
      </w:r>
      <w:r>
        <w:rPr>
          <w:rFonts w:ascii="Times New Roman" w:hAnsi="Times New Roman" w:cs="Times New Roman"/>
          <w:sz w:val="28"/>
          <w:szCs w:val="28"/>
        </w:rPr>
        <w:t>.</w:t>
      </w:r>
      <w:r w:rsidR="006E4627">
        <w:rPr>
          <w:rFonts w:ascii="Times New Roman" w:hAnsi="Times New Roman" w:cs="Times New Roman"/>
          <w:sz w:val="28"/>
          <w:szCs w:val="28"/>
        </w:rPr>
        <w:t>11</w:t>
      </w:r>
      <w:r>
        <w:rPr>
          <w:rFonts w:ascii="Times New Roman" w:hAnsi="Times New Roman" w:cs="Times New Roman"/>
          <w:sz w:val="28"/>
          <w:szCs w:val="28"/>
        </w:rPr>
        <w:t>.201</w:t>
      </w:r>
      <w:r w:rsidR="006E4627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855C8">
        <w:rPr>
          <w:rFonts w:ascii="Times New Roman" w:hAnsi="Times New Roman" w:cs="Times New Roman"/>
          <w:sz w:val="28"/>
          <w:szCs w:val="28"/>
        </w:rPr>
        <w:t xml:space="preserve">года </w:t>
      </w:r>
      <w:r>
        <w:rPr>
          <w:rFonts w:ascii="Times New Roman" w:hAnsi="Times New Roman" w:cs="Times New Roman"/>
          <w:sz w:val="28"/>
          <w:szCs w:val="28"/>
        </w:rPr>
        <w:t>«О ставках налога на имущество физических лиц</w:t>
      </w:r>
      <w:r w:rsidR="006E4627">
        <w:rPr>
          <w:rFonts w:ascii="Times New Roman" w:hAnsi="Times New Roman" w:cs="Times New Roman"/>
          <w:sz w:val="28"/>
          <w:szCs w:val="28"/>
        </w:rPr>
        <w:t xml:space="preserve"> на территории </w:t>
      </w:r>
      <w:proofErr w:type="spellStart"/>
      <w:r w:rsidR="006E4627">
        <w:rPr>
          <w:rFonts w:ascii="Times New Roman" w:hAnsi="Times New Roman" w:cs="Times New Roman"/>
          <w:sz w:val="28"/>
          <w:szCs w:val="28"/>
        </w:rPr>
        <w:t>Новоцелинного</w:t>
      </w:r>
      <w:proofErr w:type="spellEnd"/>
      <w:r w:rsidR="006E4627">
        <w:rPr>
          <w:rFonts w:ascii="Times New Roman" w:hAnsi="Times New Roman" w:cs="Times New Roman"/>
          <w:sz w:val="28"/>
          <w:szCs w:val="28"/>
        </w:rPr>
        <w:t xml:space="preserve"> сельсовета</w:t>
      </w:r>
      <w:r>
        <w:rPr>
          <w:rFonts w:ascii="Times New Roman" w:hAnsi="Times New Roman" w:cs="Times New Roman"/>
          <w:sz w:val="28"/>
          <w:szCs w:val="28"/>
        </w:rPr>
        <w:t xml:space="preserve">» считать утратившим силу. </w:t>
      </w:r>
    </w:p>
    <w:p w:rsidR="00B855C8" w:rsidRDefault="00B304E7" w:rsidP="00B304E7">
      <w:pPr>
        <w:pStyle w:val="a3"/>
        <w:numPr>
          <w:ilvl w:val="0"/>
          <w:numId w:val="1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Решение вступает </w:t>
      </w:r>
      <w:r w:rsidR="006E4627">
        <w:rPr>
          <w:rFonts w:ascii="Times New Roman" w:hAnsi="Times New Roman" w:cs="Times New Roman"/>
          <w:sz w:val="28"/>
          <w:szCs w:val="28"/>
        </w:rPr>
        <w:t xml:space="preserve">в силу </w:t>
      </w:r>
      <w:r>
        <w:rPr>
          <w:rFonts w:ascii="Times New Roman" w:hAnsi="Times New Roman" w:cs="Times New Roman"/>
          <w:sz w:val="28"/>
          <w:szCs w:val="28"/>
        </w:rPr>
        <w:t xml:space="preserve">не ранее чем по истечению одного месяца со дня его официального опубликования в периодическом печатном издании </w:t>
      </w:r>
      <w:r>
        <w:rPr>
          <w:rFonts w:ascii="Times New Roman" w:hAnsi="Times New Roman" w:cs="Times New Roman"/>
          <w:sz w:val="28"/>
          <w:szCs w:val="28"/>
        </w:rPr>
        <w:lastRenderedPageBreak/>
        <w:t>«</w:t>
      </w:r>
      <w:proofErr w:type="spellStart"/>
      <w:r w:rsidR="006E4627">
        <w:rPr>
          <w:rFonts w:ascii="Times New Roman" w:hAnsi="Times New Roman" w:cs="Times New Roman"/>
          <w:sz w:val="28"/>
          <w:szCs w:val="28"/>
        </w:rPr>
        <w:t>Новоцелинный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вестник» и не ранее 1-го числа очередного налогового периода по налогу на имущество физических лиц</w:t>
      </w:r>
      <w:r w:rsidR="006E4627">
        <w:rPr>
          <w:rFonts w:ascii="Times New Roman" w:hAnsi="Times New Roman" w:cs="Times New Roman"/>
          <w:sz w:val="28"/>
          <w:szCs w:val="28"/>
        </w:rPr>
        <w:t xml:space="preserve"> и применяющиеся начиная с исчисления налога на имущество физических лиц за 2013 год.</w:t>
      </w:r>
    </w:p>
    <w:p w:rsidR="0088424D" w:rsidRPr="0088424D" w:rsidRDefault="0088424D" w:rsidP="00B304E7">
      <w:pPr>
        <w:pStyle w:val="a3"/>
        <w:numPr>
          <w:ilvl w:val="0"/>
          <w:numId w:val="1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88424D">
        <w:rPr>
          <w:rFonts w:ascii="Times New Roman" w:hAnsi="Times New Roman" w:cs="Times New Roman"/>
          <w:sz w:val="28"/>
          <w:szCs w:val="28"/>
        </w:rPr>
        <w:t>Налог на имущество физических лиц за 2013 год исчисляется без учета коэффициента-дефлятора.</w:t>
      </w:r>
    </w:p>
    <w:p w:rsidR="006E4627" w:rsidRDefault="006E4627" w:rsidP="00B304E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6E4627" w:rsidRDefault="006E4627" w:rsidP="00B304E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6E4627" w:rsidRDefault="00B304E7" w:rsidP="00B304E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 w:rsidR="006E4627">
        <w:rPr>
          <w:rFonts w:ascii="Times New Roman" w:hAnsi="Times New Roman" w:cs="Times New Roman"/>
          <w:sz w:val="28"/>
          <w:szCs w:val="28"/>
        </w:rPr>
        <w:t>Новоцелинн</w:t>
      </w:r>
      <w:r>
        <w:rPr>
          <w:rFonts w:ascii="Times New Roman" w:hAnsi="Times New Roman" w:cs="Times New Roman"/>
          <w:sz w:val="28"/>
          <w:szCs w:val="28"/>
        </w:rPr>
        <w:t>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    </w:t>
      </w:r>
    </w:p>
    <w:p w:rsidR="006E4627" w:rsidRDefault="006E4627" w:rsidP="00B304E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Кочковского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</w:t>
      </w:r>
      <w:proofErr w:type="gramStart"/>
      <w:r>
        <w:rPr>
          <w:rFonts w:ascii="Times New Roman" w:hAnsi="Times New Roman" w:cs="Times New Roman"/>
          <w:sz w:val="28"/>
          <w:szCs w:val="28"/>
        </w:rPr>
        <w:t>Новосибирской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B304E7" w:rsidRDefault="006E4627" w:rsidP="00B304E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области                                        </w:t>
      </w:r>
      <w:r w:rsidR="00B304E7"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  <w:r>
        <w:rPr>
          <w:rFonts w:ascii="Times New Roman" w:hAnsi="Times New Roman" w:cs="Times New Roman"/>
          <w:sz w:val="28"/>
          <w:szCs w:val="28"/>
        </w:rPr>
        <w:t>Ю.Т. Галактионов</w:t>
      </w:r>
    </w:p>
    <w:p w:rsidR="006E4627" w:rsidRDefault="006E4627" w:rsidP="00B304E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6E4627" w:rsidRDefault="006E4627" w:rsidP="00B304E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6E4627" w:rsidRDefault="00B855C8" w:rsidP="00B304E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Совета депутатов                                        Н.А.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Болотова</w:t>
      </w:r>
      <w:proofErr w:type="spellEnd"/>
    </w:p>
    <w:p w:rsidR="008C36CD" w:rsidRDefault="008C36CD"/>
    <w:sectPr w:rsidR="008C36CD" w:rsidSect="008C36C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B1653"/>
    <w:multiLevelType w:val="hybridMultilevel"/>
    <w:tmpl w:val="6F4ACEB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304E7"/>
    <w:rsid w:val="00203E23"/>
    <w:rsid w:val="002A6C5D"/>
    <w:rsid w:val="00362A0B"/>
    <w:rsid w:val="0041068E"/>
    <w:rsid w:val="00435817"/>
    <w:rsid w:val="00471098"/>
    <w:rsid w:val="006E4627"/>
    <w:rsid w:val="007F2A58"/>
    <w:rsid w:val="0088424D"/>
    <w:rsid w:val="008A71BF"/>
    <w:rsid w:val="008C36CD"/>
    <w:rsid w:val="00982A60"/>
    <w:rsid w:val="00B304E7"/>
    <w:rsid w:val="00B855C8"/>
    <w:rsid w:val="00C64DAC"/>
    <w:rsid w:val="00D375EA"/>
    <w:rsid w:val="00F26F8B"/>
    <w:rsid w:val="00F95FE3"/>
    <w:rsid w:val="00FB5B99"/>
    <w:rsid w:val="00FD7C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04E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304E7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B304E7"/>
    <w:pPr>
      <w:ind w:left="720"/>
      <w:contextualSpacing/>
    </w:pPr>
  </w:style>
  <w:style w:type="character" w:styleId="a5">
    <w:name w:val="Hyperlink"/>
    <w:basedOn w:val="a0"/>
    <w:uiPriority w:val="99"/>
    <w:semiHidden/>
    <w:unhideWhenUsed/>
    <w:rsid w:val="00B304E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764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consultant.ru/document/cons_doc_LAW_160126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406</Words>
  <Characters>2316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2717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Customer</dc:creator>
  <cp:lastModifiedBy>User</cp:lastModifiedBy>
  <cp:revision>10</cp:revision>
  <cp:lastPrinted>2014-05-20T02:32:00Z</cp:lastPrinted>
  <dcterms:created xsi:type="dcterms:W3CDTF">2014-05-05T03:59:00Z</dcterms:created>
  <dcterms:modified xsi:type="dcterms:W3CDTF">2014-05-20T02:32:00Z</dcterms:modified>
</cp:coreProperties>
</file>